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lang w:val="zh-CN"/>
        </w:rPr>
        <w:id w:val="1598829048"/>
        <w:docPartObj>
          <w:docPartGallery w:val="Table of Contents"/>
          <w:docPartUnique/>
        </w:docPartObj>
      </w:sdtPr>
      <w:sdtEndPr>
        <w:rPr>
          <w:rFonts w:ascii="Times New Roman" w:eastAsia="宋体" w:hAnsi="Times New Roman" w:cs="Times New Roman"/>
          <w:b/>
          <w:bCs/>
          <w:color w:val="auto"/>
          <w:kern w:val="2"/>
          <w:sz w:val="21"/>
          <w:szCs w:val="24"/>
        </w:rPr>
      </w:sdtEndPr>
      <w:sdtContent>
        <w:p w14:paraId="41018335" w14:textId="310533F0" w:rsidR="003E2607" w:rsidRPr="003E2607" w:rsidRDefault="003E2607" w:rsidP="003E2607">
          <w:pPr>
            <w:pStyle w:val="TOC"/>
            <w:jc w:val="center"/>
            <w:rPr>
              <w:rFonts w:ascii="宋体" w:eastAsia="宋体" w:hAnsi="宋体"/>
              <w:color w:val="auto"/>
              <w:sz w:val="44"/>
              <w:szCs w:val="44"/>
            </w:rPr>
          </w:pPr>
          <w:r w:rsidRPr="003E2607">
            <w:rPr>
              <w:rFonts w:ascii="宋体" w:eastAsia="宋体" w:hAnsi="宋体"/>
              <w:color w:val="auto"/>
              <w:sz w:val="44"/>
              <w:szCs w:val="44"/>
              <w:lang w:val="zh-CN"/>
            </w:rPr>
            <w:t>目录</w:t>
          </w:r>
        </w:p>
        <w:p w14:paraId="1A8CA095" w14:textId="0F54A3AA" w:rsidR="003E2607" w:rsidRPr="003E2607" w:rsidRDefault="003E2607">
          <w:pPr>
            <w:pStyle w:val="TOC1"/>
            <w:tabs>
              <w:tab w:val="right" w:leader="dot" w:pos="8302"/>
            </w:tabs>
            <w:rPr>
              <w:rFonts w:ascii="宋体" w:hAnsi="宋体" w:cstheme="minorBidi"/>
              <w:noProof/>
              <w:sz w:val="28"/>
              <w:szCs w:val="28"/>
            </w:rPr>
          </w:pPr>
          <w:r>
            <w:fldChar w:fldCharType="begin"/>
          </w:r>
          <w:r>
            <w:instrText xml:space="preserve"> TOC \o "1-3" \h \z \u </w:instrText>
          </w:r>
          <w:r>
            <w:fldChar w:fldCharType="separate"/>
          </w:r>
          <w:hyperlink w:anchor="_Toc73804078" w:history="1">
            <w:r w:rsidRPr="003E2607">
              <w:rPr>
                <w:rStyle w:val="a7"/>
                <w:rFonts w:ascii="宋体" w:hAnsi="宋体" w:cs="宋体"/>
                <w:bCs/>
                <w:noProof/>
                <w:sz w:val="28"/>
                <w:szCs w:val="28"/>
              </w:rPr>
              <w:t>《动态网站开发》</w:t>
            </w:r>
            <w:r w:rsidRPr="003E2607">
              <w:rPr>
                <w:rStyle w:val="a7"/>
                <w:rFonts w:ascii="宋体" w:hAnsi="宋体"/>
                <w:bCs/>
                <w:noProof/>
                <w:sz w:val="28"/>
                <w:szCs w:val="28"/>
              </w:rPr>
              <w:t>课程大纲</w:t>
            </w:r>
            <w:r w:rsidRPr="003E2607">
              <w:rPr>
                <w:rFonts w:ascii="宋体" w:hAnsi="宋体"/>
                <w:noProof/>
                <w:webHidden/>
                <w:sz w:val="28"/>
                <w:szCs w:val="28"/>
              </w:rPr>
              <w:tab/>
            </w:r>
            <w:r w:rsidRPr="003E2607">
              <w:rPr>
                <w:rFonts w:ascii="宋体" w:hAnsi="宋体"/>
                <w:noProof/>
                <w:webHidden/>
                <w:sz w:val="28"/>
                <w:szCs w:val="28"/>
              </w:rPr>
              <w:fldChar w:fldCharType="begin"/>
            </w:r>
            <w:r w:rsidRPr="003E2607">
              <w:rPr>
                <w:rFonts w:ascii="宋体" w:hAnsi="宋体"/>
                <w:noProof/>
                <w:webHidden/>
                <w:sz w:val="28"/>
                <w:szCs w:val="28"/>
              </w:rPr>
              <w:instrText xml:space="preserve"> PAGEREF _Toc73804078 \h </w:instrText>
            </w:r>
            <w:r w:rsidRPr="003E2607">
              <w:rPr>
                <w:rFonts w:ascii="宋体" w:hAnsi="宋体"/>
                <w:noProof/>
                <w:webHidden/>
                <w:sz w:val="28"/>
                <w:szCs w:val="28"/>
              </w:rPr>
            </w:r>
            <w:r w:rsidRPr="003E2607">
              <w:rPr>
                <w:rFonts w:ascii="宋体" w:hAnsi="宋体"/>
                <w:noProof/>
                <w:webHidden/>
                <w:sz w:val="28"/>
                <w:szCs w:val="28"/>
              </w:rPr>
              <w:fldChar w:fldCharType="separate"/>
            </w:r>
            <w:r w:rsidRPr="003E2607">
              <w:rPr>
                <w:rFonts w:ascii="宋体" w:hAnsi="宋体"/>
                <w:noProof/>
                <w:webHidden/>
                <w:sz w:val="28"/>
                <w:szCs w:val="28"/>
              </w:rPr>
              <w:t>2</w:t>
            </w:r>
            <w:r w:rsidRPr="003E2607">
              <w:rPr>
                <w:rFonts w:ascii="宋体" w:hAnsi="宋体"/>
                <w:noProof/>
                <w:webHidden/>
                <w:sz w:val="28"/>
                <w:szCs w:val="28"/>
              </w:rPr>
              <w:fldChar w:fldCharType="end"/>
            </w:r>
          </w:hyperlink>
        </w:p>
        <w:p w14:paraId="1FF92F66" w14:textId="0C0D0EDA" w:rsidR="003E2607" w:rsidRPr="003E2607" w:rsidRDefault="003E2607">
          <w:pPr>
            <w:pStyle w:val="TOC1"/>
            <w:tabs>
              <w:tab w:val="right" w:leader="dot" w:pos="8302"/>
            </w:tabs>
            <w:rPr>
              <w:rFonts w:ascii="宋体" w:hAnsi="宋体" w:cstheme="minorBidi"/>
              <w:noProof/>
              <w:sz w:val="28"/>
              <w:szCs w:val="28"/>
            </w:rPr>
          </w:pPr>
          <w:hyperlink w:anchor="_Toc73804079" w:history="1">
            <w:r w:rsidRPr="003E2607">
              <w:rPr>
                <w:rStyle w:val="a7"/>
                <w:rFonts w:ascii="宋体" w:hAnsi="宋体"/>
                <w:noProof/>
                <w:sz w:val="28"/>
                <w:szCs w:val="28"/>
              </w:rPr>
              <w:t>《软件工程》课程大纲</w:t>
            </w:r>
            <w:r w:rsidRPr="003E2607">
              <w:rPr>
                <w:rFonts w:ascii="宋体" w:hAnsi="宋体"/>
                <w:noProof/>
                <w:webHidden/>
                <w:sz w:val="28"/>
                <w:szCs w:val="28"/>
              </w:rPr>
              <w:tab/>
            </w:r>
            <w:r w:rsidRPr="003E2607">
              <w:rPr>
                <w:rFonts w:ascii="宋体" w:hAnsi="宋体"/>
                <w:noProof/>
                <w:webHidden/>
                <w:sz w:val="28"/>
                <w:szCs w:val="28"/>
              </w:rPr>
              <w:fldChar w:fldCharType="begin"/>
            </w:r>
            <w:r w:rsidRPr="003E2607">
              <w:rPr>
                <w:rFonts w:ascii="宋体" w:hAnsi="宋体"/>
                <w:noProof/>
                <w:webHidden/>
                <w:sz w:val="28"/>
                <w:szCs w:val="28"/>
              </w:rPr>
              <w:instrText xml:space="preserve"> PAGEREF _Toc73804079 \h </w:instrText>
            </w:r>
            <w:r w:rsidRPr="003E2607">
              <w:rPr>
                <w:rFonts w:ascii="宋体" w:hAnsi="宋体"/>
                <w:noProof/>
                <w:webHidden/>
                <w:sz w:val="28"/>
                <w:szCs w:val="28"/>
              </w:rPr>
            </w:r>
            <w:r w:rsidRPr="003E2607">
              <w:rPr>
                <w:rFonts w:ascii="宋体" w:hAnsi="宋体"/>
                <w:noProof/>
                <w:webHidden/>
                <w:sz w:val="28"/>
                <w:szCs w:val="28"/>
              </w:rPr>
              <w:fldChar w:fldCharType="separate"/>
            </w:r>
            <w:r w:rsidRPr="003E2607">
              <w:rPr>
                <w:rFonts w:ascii="宋体" w:hAnsi="宋体"/>
                <w:noProof/>
                <w:webHidden/>
                <w:sz w:val="28"/>
                <w:szCs w:val="28"/>
              </w:rPr>
              <w:t>9</w:t>
            </w:r>
            <w:r w:rsidRPr="003E2607">
              <w:rPr>
                <w:rFonts w:ascii="宋体" w:hAnsi="宋体"/>
                <w:noProof/>
                <w:webHidden/>
                <w:sz w:val="28"/>
                <w:szCs w:val="28"/>
              </w:rPr>
              <w:fldChar w:fldCharType="end"/>
            </w:r>
          </w:hyperlink>
        </w:p>
        <w:p w14:paraId="359C2988" w14:textId="21ED7E85" w:rsidR="003E2607" w:rsidRPr="003E2607" w:rsidRDefault="003E2607">
          <w:pPr>
            <w:pStyle w:val="TOC1"/>
            <w:tabs>
              <w:tab w:val="right" w:leader="dot" w:pos="8302"/>
            </w:tabs>
            <w:rPr>
              <w:rFonts w:ascii="宋体" w:hAnsi="宋体" w:cstheme="minorBidi"/>
              <w:noProof/>
              <w:sz w:val="28"/>
              <w:szCs w:val="28"/>
            </w:rPr>
          </w:pPr>
          <w:hyperlink w:anchor="_Toc73804080" w:history="1">
            <w:r w:rsidRPr="003E2607">
              <w:rPr>
                <w:rStyle w:val="a7"/>
                <w:rFonts w:ascii="宋体" w:hAnsi="宋体"/>
                <w:bCs/>
                <w:noProof/>
                <w:sz w:val="28"/>
                <w:szCs w:val="28"/>
              </w:rPr>
              <w:t>《计算机网络原理》课程大纲</w:t>
            </w:r>
            <w:r w:rsidRPr="003E2607">
              <w:rPr>
                <w:rFonts w:ascii="宋体" w:hAnsi="宋体"/>
                <w:noProof/>
                <w:webHidden/>
                <w:sz w:val="28"/>
                <w:szCs w:val="28"/>
              </w:rPr>
              <w:tab/>
            </w:r>
            <w:r w:rsidRPr="003E2607">
              <w:rPr>
                <w:rFonts w:ascii="宋体" w:hAnsi="宋体"/>
                <w:noProof/>
                <w:webHidden/>
                <w:sz w:val="28"/>
                <w:szCs w:val="28"/>
              </w:rPr>
              <w:fldChar w:fldCharType="begin"/>
            </w:r>
            <w:r w:rsidRPr="003E2607">
              <w:rPr>
                <w:rFonts w:ascii="宋体" w:hAnsi="宋体"/>
                <w:noProof/>
                <w:webHidden/>
                <w:sz w:val="28"/>
                <w:szCs w:val="28"/>
              </w:rPr>
              <w:instrText xml:space="preserve"> PAGEREF _Toc73804080 \h </w:instrText>
            </w:r>
            <w:r w:rsidRPr="003E2607">
              <w:rPr>
                <w:rFonts w:ascii="宋体" w:hAnsi="宋体"/>
                <w:noProof/>
                <w:webHidden/>
                <w:sz w:val="28"/>
                <w:szCs w:val="28"/>
              </w:rPr>
            </w:r>
            <w:r w:rsidRPr="003E2607">
              <w:rPr>
                <w:rFonts w:ascii="宋体" w:hAnsi="宋体"/>
                <w:noProof/>
                <w:webHidden/>
                <w:sz w:val="28"/>
                <w:szCs w:val="28"/>
              </w:rPr>
              <w:fldChar w:fldCharType="separate"/>
            </w:r>
            <w:r w:rsidRPr="003E2607">
              <w:rPr>
                <w:rFonts w:ascii="宋体" w:hAnsi="宋体"/>
                <w:noProof/>
                <w:webHidden/>
                <w:sz w:val="28"/>
                <w:szCs w:val="28"/>
              </w:rPr>
              <w:t>20</w:t>
            </w:r>
            <w:r w:rsidRPr="003E2607">
              <w:rPr>
                <w:rFonts w:ascii="宋体" w:hAnsi="宋体"/>
                <w:noProof/>
                <w:webHidden/>
                <w:sz w:val="28"/>
                <w:szCs w:val="28"/>
              </w:rPr>
              <w:fldChar w:fldCharType="end"/>
            </w:r>
          </w:hyperlink>
        </w:p>
        <w:p w14:paraId="42F21934" w14:textId="3DF3D295" w:rsidR="003E2607" w:rsidRPr="003E2607" w:rsidRDefault="003E2607">
          <w:pPr>
            <w:pStyle w:val="TOC1"/>
            <w:tabs>
              <w:tab w:val="right" w:leader="dot" w:pos="8302"/>
            </w:tabs>
            <w:rPr>
              <w:rFonts w:ascii="宋体" w:hAnsi="宋体" w:cstheme="minorBidi"/>
              <w:noProof/>
              <w:sz w:val="28"/>
              <w:szCs w:val="28"/>
            </w:rPr>
          </w:pPr>
          <w:hyperlink w:anchor="_Toc73804081" w:history="1">
            <w:r w:rsidRPr="003E2607">
              <w:rPr>
                <w:rStyle w:val="a7"/>
                <w:rFonts w:ascii="宋体" w:hAnsi="宋体" w:cs="黑体"/>
                <w:noProof/>
                <w:sz w:val="28"/>
                <w:szCs w:val="28"/>
              </w:rPr>
              <w:t>《操作系统原理》课程大纲</w:t>
            </w:r>
            <w:r w:rsidRPr="003E2607">
              <w:rPr>
                <w:rFonts w:ascii="宋体" w:hAnsi="宋体"/>
                <w:noProof/>
                <w:webHidden/>
                <w:sz w:val="28"/>
                <w:szCs w:val="28"/>
              </w:rPr>
              <w:tab/>
            </w:r>
            <w:r w:rsidRPr="003E2607">
              <w:rPr>
                <w:rFonts w:ascii="宋体" w:hAnsi="宋体"/>
                <w:noProof/>
                <w:webHidden/>
                <w:sz w:val="28"/>
                <w:szCs w:val="28"/>
              </w:rPr>
              <w:fldChar w:fldCharType="begin"/>
            </w:r>
            <w:r w:rsidRPr="003E2607">
              <w:rPr>
                <w:rFonts w:ascii="宋体" w:hAnsi="宋体"/>
                <w:noProof/>
                <w:webHidden/>
                <w:sz w:val="28"/>
                <w:szCs w:val="28"/>
              </w:rPr>
              <w:instrText xml:space="preserve"> PAGEREF _Toc73804081 \h </w:instrText>
            </w:r>
            <w:r w:rsidRPr="003E2607">
              <w:rPr>
                <w:rFonts w:ascii="宋体" w:hAnsi="宋体"/>
                <w:noProof/>
                <w:webHidden/>
                <w:sz w:val="28"/>
                <w:szCs w:val="28"/>
              </w:rPr>
            </w:r>
            <w:r w:rsidRPr="003E2607">
              <w:rPr>
                <w:rFonts w:ascii="宋体" w:hAnsi="宋体"/>
                <w:noProof/>
                <w:webHidden/>
                <w:sz w:val="28"/>
                <w:szCs w:val="28"/>
              </w:rPr>
              <w:fldChar w:fldCharType="separate"/>
            </w:r>
            <w:r w:rsidRPr="003E2607">
              <w:rPr>
                <w:rFonts w:ascii="宋体" w:hAnsi="宋体"/>
                <w:noProof/>
                <w:webHidden/>
                <w:sz w:val="28"/>
                <w:szCs w:val="28"/>
              </w:rPr>
              <w:t>28</w:t>
            </w:r>
            <w:r w:rsidRPr="003E2607">
              <w:rPr>
                <w:rFonts w:ascii="宋体" w:hAnsi="宋体"/>
                <w:noProof/>
                <w:webHidden/>
                <w:sz w:val="28"/>
                <w:szCs w:val="28"/>
              </w:rPr>
              <w:fldChar w:fldCharType="end"/>
            </w:r>
          </w:hyperlink>
        </w:p>
        <w:p w14:paraId="7213531B" w14:textId="5CBDAEB7" w:rsidR="003E2607" w:rsidRDefault="003E2607">
          <w:r>
            <w:rPr>
              <w:b/>
              <w:bCs/>
              <w:lang w:val="zh-CN"/>
            </w:rPr>
            <w:fldChar w:fldCharType="end"/>
          </w:r>
        </w:p>
      </w:sdtContent>
    </w:sdt>
    <w:p w14:paraId="4592ACF7" w14:textId="27EF864D" w:rsidR="003E2607" w:rsidRDefault="003E2607">
      <w:pPr>
        <w:widowControl/>
        <w:jc w:val="left"/>
        <w:rPr>
          <w:rFonts w:ascii="黑体" w:eastAsia="黑体"/>
          <w:b/>
          <w:bCs/>
          <w:sz w:val="32"/>
          <w:szCs w:val="32"/>
        </w:rPr>
      </w:pPr>
      <w:r>
        <w:rPr>
          <w:rFonts w:ascii="黑体" w:eastAsia="黑体"/>
          <w:b/>
          <w:bCs/>
          <w:sz w:val="32"/>
          <w:szCs w:val="32"/>
        </w:rPr>
        <w:br w:type="page"/>
      </w:r>
    </w:p>
    <w:p w14:paraId="2AFFFD82" w14:textId="77777777" w:rsidR="00FA7CC6" w:rsidRDefault="00FA7CC6" w:rsidP="00FA7CC6">
      <w:pPr>
        <w:tabs>
          <w:tab w:val="left" w:pos="6120"/>
        </w:tabs>
        <w:spacing w:line="430" w:lineRule="exact"/>
        <w:rPr>
          <w:rFonts w:ascii="黑体" w:eastAsia="黑体"/>
          <w:b/>
          <w:bCs/>
          <w:sz w:val="32"/>
          <w:szCs w:val="32"/>
        </w:rPr>
      </w:pPr>
    </w:p>
    <w:p w14:paraId="270261B3" w14:textId="77777777" w:rsidR="00FA7CC6" w:rsidRDefault="00FA7CC6" w:rsidP="00FA7CC6">
      <w:pPr>
        <w:tabs>
          <w:tab w:val="left" w:pos="6120"/>
        </w:tabs>
        <w:spacing w:line="430" w:lineRule="exact"/>
        <w:rPr>
          <w:rFonts w:ascii="黑体" w:eastAsia="黑体"/>
          <w:b/>
          <w:bCs/>
          <w:sz w:val="32"/>
          <w:szCs w:val="32"/>
        </w:rPr>
      </w:pPr>
    </w:p>
    <w:p w14:paraId="216AE9A5" w14:textId="77777777" w:rsidR="00FA7CC6" w:rsidRDefault="00FA7CC6" w:rsidP="003E2607">
      <w:pPr>
        <w:pStyle w:val="1"/>
        <w:jc w:val="center"/>
        <w:rPr>
          <w:sz w:val="44"/>
          <w:szCs w:val="44"/>
        </w:rPr>
      </w:pPr>
      <w:bookmarkStart w:id="0" w:name="_Toc73804078"/>
      <w:r>
        <w:rPr>
          <w:rFonts w:eastAsia="黑体" w:cs="宋体"/>
          <w:bCs/>
          <w:sz w:val="44"/>
          <w:szCs w:val="44"/>
        </w:rPr>
        <w:t>《动态网站开发》</w:t>
      </w:r>
      <w:r>
        <w:rPr>
          <w:rFonts w:eastAsia="黑体"/>
          <w:bCs/>
          <w:sz w:val="44"/>
          <w:szCs w:val="44"/>
        </w:rPr>
        <w:t>课程大纲</w:t>
      </w:r>
      <w:bookmarkEnd w:id="0"/>
    </w:p>
    <w:p w14:paraId="1D921BB6" w14:textId="77777777" w:rsidR="00FA7CC6" w:rsidRDefault="00FA7CC6" w:rsidP="00FA7CC6">
      <w:pPr>
        <w:tabs>
          <w:tab w:val="left" w:pos="6120"/>
        </w:tabs>
        <w:spacing w:line="360" w:lineRule="auto"/>
        <w:ind w:firstLineChars="200" w:firstLine="420"/>
        <w:jc w:val="center"/>
        <w:rPr>
          <w:rFonts w:ascii="微软雅黑" w:eastAsia="微软雅黑" w:hAnsi="微软雅黑"/>
          <w:b/>
          <w:sz w:val="24"/>
        </w:rPr>
      </w:pPr>
      <w:r>
        <w:rPr>
          <w:rFonts w:cs="宋体" w:hint="eastAsia"/>
        </w:rPr>
        <w:t>（</w:t>
      </w:r>
      <w:r>
        <w:rPr>
          <w:rFonts w:hint="eastAsia"/>
        </w:rPr>
        <w:t>Dynamic Website Application Development</w:t>
      </w:r>
      <w:r>
        <w:rPr>
          <w:rFonts w:cs="宋体" w:hint="eastAsia"/>
        </w:rPr>
        <w:t>）</w:t>
      </w:r>
    </w:p>
    <w:p w14:paraId="093DD483" w14:textId="77777777" w:rsidR="00FA7CC6" w:rsidRDefault="00FA7CC6" w:rsidP="00FA7CC6">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84803095"/>
          <w:placeholder>
            <w:docPart w:val="F0B55BF53E0B4989B79101116B89B32D"/>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专业核心课</w:t>
          </w:r>
        </w:sdtContent>
      </w:sdt>
    </w:p>
    <w:p w14:paraId="240E4C54" w14:textId="77777777" w:rsidR="00FA7CC6" w:rsidRDefault="00FA7CC6" w:rsidP="00FA7CC6">
      <w:pPr>
        <w:tabs>
          <w:tab w:val="left" w:pos="6120"/>
        </w:tabs>
        <w:spacing w:line="360" w:lineRule="auto"/>
        <w:ind w:firstLineChars="200" w:firstLine="480"/>
        <w:rPr>
          <w:rFonts w:ascii="微软雅黑" w:eastAsia="微软雅黑" w:hAnsi="微软雅黑"/>
          <w:b/>
          <w:bCs/>
          <w:sz w:val="24"/>
        </w:rPr>
      </w:pPr>
      <w:r>
        <w:rPr>
          <w:rFonts w:ascii="微软雅黑" w:eastAsia="微软雅黑" w:hAnsi="微软雅黑" w:hint="eastAsia"/>
          <w:b/>
          <w:sz w:val="24"/>
        </w:rPr>
        <w:t>课程学分/学时：</w:t>
      </w:r>
      <w:r>
        <w:rPr>
          <w:rFonts w:eastAsia="微软雅黑" w:hint="eastAsia"/>
          <w:sz w:val="24"/>
        </w:rPr>
        <w:t>2.5</w:t>
      </w:r>
      <w:r>
        <w:rPr>
          <w:sz w:val="24"/>
        </w:rPr>
        <w:t xml:space="preserve"> </w:t>
      </w:r>
      <w:r>
        <w:rPr>
          <w:rFonts w:cs="宋体" w:hint="eastAsia"/>
          <w:sz w:val="24"/>
        </w:rPr>
        <w:t>学分</w:t>
      </w:r>
      <w:r>
        <w:rPr>
          <w:sz w:val="24"/>
        </w:rPr>
        <w:t xml:space="preserve">/ </w:t>
      </w:r>
      <w:r>
        <w:rPr>
          <w:rFonts w:hint="eastAsia"/>
          <w:sz w:val="24"/>
        </w:rPr>
        <w:t>45</w:t>
      </w:r>
      <w:r>
        <w:rPr>
          <w:rFonts w:cs="宋体" w:hint="eastAsia"/>
          <w:sz w:val="24"/>
        </w:rPr>
        <w:t>课时</w:t>
      </w:r>
      <w:r>
        <w:rPr>
          <w:rFonts w:cs="宋体" w:hint="eastAsia"/>
          <w:sz w:val="24"/>
        </w:rPr>
        <w:t xml:space="preserve"> </w:t>
      </w:r>
      <w:r>
        <w:rPr>
          <w:rFonts w:cs="宋体" w:hint="eastAsia"/>
          <w:sz w:val="24"/>
        </w:rPr>
        <w:t>其中理论</w:t>
      </w:r>
      <w:r>
        <w:rPr>
          <w:rFonts w:cs="宋体" w:hint="eastAsia"/>
          <w:sz w:val="24"/>
        </w:rPr>
        <w:t>30</w:t>
      </w:r>
      <w:r>
        <w:rPr>
          <w:rFonts w:cs="宋体" w:hint="eastAsia"/>
          <w:sz w:val="24"/>
        </w:rPr>
        <w:t>，实验</w:t>
      </w:r>
      <w:r>
        <w:rPr>
          <w:rFonts w:cs="宋体" w:hint="eastAsia"/>
          <w:sz w:val="24"/>
        </w:rPr>
        <w:t>15</w:t>
      </w:r>
    </w:p>
    <w:p w14:paraId="539308D5" w14:textId="77777777" w:rsidR="00FA7CC6" w:rsidRDefault="00FA7CC6" w:rsidP="00FA7CC6">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 xml:space="preserve">上课时间/教室： </w:t>
      </w:r>
    </w:p>
    <w:p w14:paraId="4AC6B6CF" w14:textId="77777777" w:rsidR="00FA7CC6" w:rsidRDefault="00FA7CC6" w:rsidP="00FA7CC6">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开课学院：</w:t>
      </w:r>
      <w:r>
        <w:rPr>
          <w:rFonts w:ascii="微软雅黑" w:eastAsia="微软雅黑" w:hAnsi="微软雅黑" w:hint="eastAsia"/>
          <w:bCs/>
          <w:sz w:val="24"/>
        </w:rPr>
        <w:t>信息与智能工程学院</w:t>
      </w:r>
    </w:p>
    <w:p w14:paraId="445FFE76" w14:textId="77777777" w:rsidR="00FA7CC6" w:rsidRDefault="00FA7CC6" w:rsidP="00FA7CC6">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 xml:space="preserve">教师姓名/职称： </w:t>
      </w:r>
      <w:r>
        <w:rPr>
          <w:rFonts w:ascii="微软雅黑" w:eastAsia="微软雅黑" w:hAnsi="微软雅黑" w:hint="eastAsia"/>
          <w:bCs/>
          <w:sz w:val="24"/>
        </w:rPr>
        <w:t>王明松/讲师</w:t>
      </w:r>
    </w:p>
    <w:p w14:paraId="31B1D7D9" w14:textId="77777777" w:rsidR="00FA7CC6" w:rsidRDefault="00FA7CC6" w:rsidP="00FA7CC6">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Pr>
          <w:rFonts w:ascii="微软雅黑" w:eastAsia="微软雅黑" w:hAnsi="微软雅黑" w:hint="eastAsia"/>
          <w:bCs/>
          <w:sz w:val="24"/>
        </w:rPr>
        <w:t>18976925961,、2498626@163.com</w:t>
      </w:r>
    </w:p>
    <w:p w14:paraId="0EB277A7" w14:textId="77777777" w:rsidR="00FA7CC6" w:rsidRDefault="00FA7CC6" w:rsidP="00FA7CC6">
      <w:pPr>
        <w:tabs>
          <w:tab w:val="left" w:pos="6120"/>
        </w:tabs>
        <w:spacing w:line="360" w:lineRule="auto"/>
        <w:ind w:firstLineChars="200" w:firstLine="480"/>
        <w:rPr>
          <w:rFonts w:ascii="微软雅黑" w:eastAsia="微软雅黑" w:hAnsi="微软雅黑"/>
          <w:b/>
          <w:bCs/>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p>
    <w:p w14:paraId="6FA4F0A5" w14:textId="77777777" w:rsidR="00FA7CC6" w:rsidRDefault="00FA7CC6" w:rsidP="00FA7CC6">
      <w:pPr>
        <w:tabs>
          <w:tab w:val="left" w:pos="6120"/>
        </w:tabs>
        <w:spacing w:line="360" w:lineRule="auto"/>
        <w:ind w:firstLineChars="200" w:firstLine="480"/>
        <w:rPr>
          <w:rFonts w:ascii="微软雅黑" w:eastAsia="微软雅黑" w:hAnsi="微软雅黑"/>
          <w:b/>
          <w:sz w:val="24"/>
        </w:rPr>
      </w:pPr>
    </w:p>
    <w:p w14:paraId="25B0E5E0"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0E6F86A3" w14:textId="77777777" w:rsidR="00FA7CC6" w:rsidRDefault="00FA7CC6" w:rsidP="00FA7CC6">
      <w:pPr>
        <w:tabs>
          <w:tab w:val="left" w:pos="6120"/>
        </w:tabs>
        <w:spacing w:line="360" w:lineRule="auto"/>
        <w:ind w:firstLineChars="200" w:firstLine="420"/>
        <w:rPr>
          <w:rFonts w:ascii="宋体" w:hAnsi="宋体" w:cs="宋体"/>
          <w:szCs w:val="21"/>
        </w:rPr>
      </w:pPr>
      <w:r>
        <w:rPr>
          <w:rFonts w:ascii="宋体" w:hAnsi="宋体" w:cs="宋体" w:hint="eastAsia"/>
          <w:szCs w:val="21"/>
        </w:rPr>
        <w:t>本课程的先修课程是《数据库原理》、《Java语言程序设计》、《网页设计》等。在资源管理软件系统开发等领域有着广泛的应用。</w:t>
      </w:r>
    </w:p>
    <w:p w14:paraId="678CE0E5" w14:textId="77777777" w:rsidR="00FA7CC6" w:rsidRDefault="00FA7CC6" w:rsidP="00FA7CC6">
      <w:pPr>
        <w:pStyle w:val="p0"/>
        <w:spacing w:line="360" w:lineRule="auto"/>
        <w:ind w:firstLine="420"/>
      </w:pPr>
      <w:r>
        <w:rPr>
          <w:rFonts w:ascii="宋体" w:hAnsi="宋体" w:cs="宋体" w:hint="eastAsia"/>
        </w:rPr>
        <w:t>本课程以SSM 框架应用开发为主要讲授内容，</w:t>
      </w:r>
      <w:r>
        <w:rPr>
          <w:rFonts w:ascii="宋体" w:hAnsi="宋体" w:hint="eastAsia"/>
        </w:rPr>
        <w:t>它是当今Web应用中广泛使用的技术手段，在计算机应用软件开发领域中有着广泛的应用实践。课程内容主要包括Spring应用框架、</w:t>
      </w:r>
      <w:proofErr w:type="spellStart"/>
      <w:r>
        <w:rPr>
          <w:rFonts w:ascii="宋体" w:hAnsi="宋体" w:hint="eastAsia"/>
        </w:rPr>
        <w:t>SpringMVC</w:t>
      </w:r>
      <w:proofErr w:type="spellEnd"/>
      <w:r>
        <w:rPr>
          <w:rFonts w:ascii="宋体" w:hAnsi="宋体" w:hint="eastAsia"/>
        </w:rPr>
        <w:t>组件应用和</w:t>
      </w:r>
      <w:proofErr w:type="spellStart"/>
      <w:r>
        <w:rPr>
          <w:rFonts w:ascii="宋体" w:hAnsi="宋体" w:hint="eastAsia"/>
        </w:rPr>
        <w:t>MyBatis</w:t>
      </w:r>
      <w:proofErr w:type="spellEnd"/>
      <w:r>
        <w:rPr>
          <w:rFonts w:ascii="宋体" w:hAnsi="宋体" w:hint="eastAsia"/>
        </w:rPr>
        <w:t>数据应用与三大部分：第一部分包括控制反转原理与应用、AOP应用实践、Spring注解管理</w:t>
      </w:r>
      <w:proofErr w:type="spellStart"/>
      <w:r>
        <w:rPr>
          <w:rFonts w:ascii="宋体" w:hAnsi="宋体" w:hint="eastAsia"/>
        </w:rPr>
        <w:t>IoC</w:t>
      </w:r>
      <w:proofErr w:type="spellEnd"/>
      <w:r>
        <w:rPr>
          <w:rFonts w:ascii="宋体" w:hAnsi="宋体" w:hint="eastAsia"/>
        </w:rPr>
        <w:t>应用和案例等；第二部分包括</w:t>
      </w:r>
      <w:proofErr w:type="spellStart"/>
      <w:r>
        <w:rPr>
          <w:rFonts w:ascii="宋体" w:hAnsi="宋体" w:hint="eastAsia"/>
        </w:rPr>
        <w:t>SpringMVC</w:t>
      </w:r>
      <w:proofErr w:type="spellEnd"/>
      <w:r>
        <w:rPr>
          <w:rFonts w:ascii="宋体" w:hAnsi="宋体" w:hint="eastAsia"/>
        </w:rPr>
        <w:t>注解管理方式、Json格式处理、拦截器应用、</w:t>
      </w:r>
      <w:proofErr w:type="spellStart"/>
      <w:r>
        <w:rPr>
          <w:rFonts w:ascii="宋体" w:hAnsi="宋体" w:hint="eastAsia"/>
        </w:rPr>
        <w:t>SpringJDBC</w:t>
      </w:r>
      <w:proofErr w:type="spellEnd"/>
      <w:r>
        <w:rPr>
          <w:rFonts w:ascii="宋体" w:hAnsi="宋体" w:hint="eastAsia"/>
        </w:rPr>
        <w:t>应用及案例、DBCP连接池、Druid连接池、</w:t>
      </w:r>
      <w:proofErr w:type="spellStart"/>
      <w:r>
        <w:rPr>
          <w:rFonts w:ascii="宋体" w:hAnsi="宋体" w:hint="eastAsia"/>
        </w:rPr>
        <w:t>JdbcTemplater</w:t>
      </w:r>
      <w:proofErr w:type="spellEnd"/>
      <w:r>
        <w:rPr>
          <w:rFonts w:ascii="宋体" w:hAnsi="宋体" w:hint="eastAsia"/>
        </w:rPr>
        <w:t>的使用等；第三部分包括配置核心API、配置文件详解、实体之间的关系映射、优化查询性能、动态SQL标签等内容。通过本课程的学习，使学生掌握计算机软件开发管理的方法，培养计算机系统架构的设计理论与实践应用能力，为相关的后继专业课程的学习奠定不可或缺的基础。</w:t>
      </w:r>
    </w:p>
    <w:p w14:paraId="229CAE8C" w14:textId="77777777" w:rsidR="00FA7CC6" w:rsidRDefault="00FA7CC6" w:rsidP="00FA7CC6">
      <w:pPr>
        <w:tabs>
          <w:tab w:val="left" w:pos="6120"/>
        </w:tabs>
        <w:spacing w:line="360" w:lineRule="auto"/>
        <w:ind w:firstLineChars="200" w:firstLine="420"/>
        <w:rPr>
          <w:rFonts w:ascii="宋体" w:cs="宋体"/>
        </w:rPr>
      </w:pPr>
      <w:r>
        <w:rPr>
          <w:rFonts w:ascii="宋体" w:hAnsi="宋体" w:cs="宋体" w:hint="eastAsia"/>
        </w:rPr>
        <w:t>本课程以实际项目为主体，通过具体的实践过程，将理论知识嵌入到实践应用中，使学</w:t>
      </w:r>
      <w:r>
        <w:rPr>
          <w:rFonts w:ascii="宋体" w:hAnsi="宋体" w:cs="宋体" w:hint="eastAsia"/>
        </w:rPr>
        <w:lastRenderedPageBreak/>
        <w:t>生更深入的理解理论知识的基础性作用，熟练掌握构建实际应用的方法和思维模式。作为信息技术的综合性实践课程，授课内容是当今软件工程开发领域最广泛应用的技术之一，学生在学习掌握基本理论、原理和实践方法后，通过项目开发的过程体验，理解软件开发的基础原理和基本规律，了解本领域技术的研究思路和方法以及最新发展动态，重要的技术前沿进展和新成果。教学上使学生学到扎实的软件技术开发基本知识，并具有广阔的工程视野和独立的思想能力，增强学生的表达和分析实际问题能力,培养思维创新的独立精神。</w:t>
      </w:r>
    </w:p>
    <w:p w14:paraId="6FE10646" w14:textId="77777777" w:rsidR="00FA7CC6" w:rsidRDefault="00FA7CC6" w:rsidP="00FA7CC6">
      <w:pPr>
        <w:tabs>
          <w:tab w:val="left" w:pos="6120"/>
        </w:tabs>
        <w:spacing w:line="360" w:lineRule="auto"/>
        <w:ind w:firstLineChars="200" w:firstLine="420"/>
        <w:rPr>
          <w:rFonts w:ascii="微软雅黑" w:eastAsia="微软雅黑" w:hAnsi="微软雅黑"/>
          <w:szCs w:val="21"/>
        </w:rPr>
      </w:pPr>
    </w:p>
    <w:p w14:paraId="26BAAE55"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62BEB2F1" w14:textId="77777777" w:rsidR="00FA7CC6" w:rsidRDefault="00FA7CC6" w:rsidP="00FA7CC6">
      <w:pPr>
        <w:spacing w:line="360" w:lineRule="auto"/>
        <w:ind w:firstLineChars="200" w:firstLine="482"/>
        <w:rPr>
          <w:rFonts w:ascii="微软雅黑" w:eastAsia="微软雅黑" w:hAnsi="微软雅黑"/>
          <w:b/>
          <w:sz w:val="24"/>
        </w:rPr>
      </w:pPr>
      <w:r>
        <w:rPr>
          <w:rFonts w:ascii="宋体" w:hAnsi="宋体" w:cs="宋体" w:hint="eastAsia"/>
          <w:b/>
          <w:sz w:val="24"/>
        </w:rPr>
        <w:t>使用教材</w:t>
      </w:r>
      <w:r>
        <w:rPr>
          <w:rFonts w:ascii="宋体" w:hAnsi="宋体" w:cs="宋体" w:hint="eastAsia"/>
          <w:bCs/>
          <w:sz w:val="24"/>
        </w:rPr>
        <w:t>：</w:t>
      </w:r>
      <w:r>
        <w:rPr>
          <w:rFonts w:ascii="宋体" w:hAnsi="宋体" w:cs="宋体" w:hint="eastAsia"/>
          <w:bCs/>
          <w:szCs w:val="21"/>
        </w:rPr>
        <w:t>《</w:t>
      </w:r>
      <w:proofErr w:type="spellStart"/>
      <w:r>
        <w:rPr>
          <w:rFonts w:ascii="宋体" w:hAnsi="宋体" w:cs="宋体" w:hint="eastAsia"/>
          <w:bCs/>
          <w:szCs w:val="21"/>
        </w:rPr>
        <w:t>JavaEE</w:t>
      </w:r>
      <w:proofErr w:type="spellEnd"/>
      <w:r>
        <w:rPr>
          <w:rFonts w:ascii="宋体" w:hAnsi="宋体" w:cs="宋体" w:hint="eastAsia"/>
          <w:bCs/>
          <w:szCs w:val="21"/>
        </w:rPr>
        <w:t xml:space="preserve"> </w:t>
      </w:r>
      <w:proofErr w:type="spellStart"/>
      <w:r>
        <w:rPr>
          <w:rFonts w:ascii="宋体" w:hAnsi="宋体" w:cs="宋体" w:hint="eastAsia"/>
          <w:bCs/>
          <w:szCs w:val="21"/>
        </w:rPr>
        <w:t>SpringMVC</w:t>
      </w:r>
      <w:proofErr w:type="spellEnd"/>
      <w:r>
        <w:rPr>
          <w:rFonts w:ascii="宋体" w:hAnsi="宋体" w:cs="宋体" w:hint="eastAsia"/>
          <w:bCs/>
          <w:szCs w:val="21"/>
        </w:rPr>
        <w:t>与</w:t>
      </w:r>
      <w:proofErr w:type="spellStart"/>
      <w:r>
        <w:rPr>
          <w:rFonts w:ascii="宋体" w:hAnsi="宋体" w:cs="宋体" w:hint="eastAsia"/>
          <w:bCs/>
          <w:szCs w:val="21"/>
        </w:rPr>
        <w:t>MyBatis</w:t>
      </w:r>
      <w:proofErr w:type="spellEnd"/>
      <w:r>
        <w:rPr>
          <w:rFonts w:ascii="宋体" w:hAnsi="宋体" w:cs="宋体" w:hint="eastAsia"/>
          <w:bCs/>
          <w:szCs w:val="21"/>
        </w:rPr>
        <w:t>企业开发实践》，彭之军等著，电子工业出版社，2019年，45元，ISBN：9787121344664</w:t>
      </w:r>
    </w:p>
    <w:p w14:paraId="48E3AD01" w14:textId="77777777" w:rsidR="00FA7CC6" w:rsidRDefault="00FA7CC6" w:rsidP="00FA7CC6">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阅读书目（必读、选读）：</w:t>
      </w:r>
    </w:p>
    <w:p w14:paraId="6170D6F4" w14:textId="77777777" w:rsidR="00FA7CC6" w:rsidRDefault="00FA7CC6" w:rsidP="00FA7CC6">
      <w:pPr>
        <w:spacing w:line="360" w:lineRule="auto"/>
        <w:ind w:firstLineChars="200" w:firstLine="480"/>
        <w:rPr>
          <w:rFonts w:ascii="宋体" w:hAnsi="宋体" w:cs="宋体"/>
          <w:bCs/>
          <w:szCs w:val="21"/>
        </w:rPr>
      </w:pPr>
      <w:r>
        <w:rPr>
          <w:rFonts w:ascii="微软雅黑" w:eastAsia="微软雅黑" w:hAnsi="微软雅黑" w:hint="eastAsia"/>
          <w:b/>
          <w:sz w:val="24"/>
        </w:rPr>
        <w:t>必读（全部阅读）：</w:t>
      </w:r>
    </w:p>
    <w:p w14:paraId="40F33571" w14:textId="77777777" w:rsidR="00FA7CC6" w:rsidRDefault="00FA7CC6" w:rsidP="00FA7CC6">
      <w:pPr>
        <w:numPr>
          <w:ilvl w:val="0"/>
          <w:numId w:val="1"/>
        </w:numPr>
        <w:spacing w:line="360" w:lineRule="auto"/>
        <w:ind w:firstLine="420"/>
        <w:rPr>
          <w:rFonts w:ascii="宋体" w:hAnsi="宋体" w:cs="宋体"/>
        </w:rPr>
      </w:pPr>
      <w:r>
        <w:rPr>
          <w:rFonts w:ascii="宋体" w:hAnsi="宋体" w:cs="宋体" w:hint="eastAsia"/>
        </w:rPr>
        <w:t>《设计模式：可复用面向对象软件的基础》，[美] Erich Gamma，[美] Richard Helm，[美] Ralph Johnson等著；刘建中等译，机械工业出版社，</w:t>
      </w:r>
      <w:r>
        <w:rPr>
          <w:rFonts w:ascii="宋体" w:hAnsi="宋体" w:cs="宋体"/>
        </w:rPr>
        <w:t>20</w:t>
      </w:r>
      <w:r>
        <w:rPr>
          <w:rFonts w:ascii="宋体" w:hAnsi="宋体" w:cs="宋体" w:hint="eastAsia"/>
        </w:rPr>
        <w:t>07年1月，35元，</w:t>
      </w:r>
      <w:r>
        <w:rPr>
          <w:rFonts w:ascii="宋体" w:hAnsi="宋体" w:cs="宋体"/>
        </w:rPr>
        <w:t>ISBN:</w:t>
      </w:r>
      <w:r>
        <w:rPr>
          <w:rFonts w:ascii="宋体" w:hAnsi="宋体" w:cs="宋体" w:hint="eastAsia"/>
        </w:rPr>
        <w:t>9787111075752</w:t>
      </w:r>
    </w:p>
    <w:p w14:paraId="4D5611FB" w14:textId="77777777" w:rsidR="00FA7CC6" w:rsidRDefault="00FA7CC6" w:rsidP="00FA7CC6">
      <w:pPr>
        <w:numPr>
          <w:ilvl w:val="0"/>
          <w:numId w:val="1"/>
        </w:numPr>
        <w:spacing w:line="360" w:lineRule="auto"/>
        <w:ind w:firstLine="420"/>
        <w:rPr>
          <w:rFonts w:ascii="宋体" w:hAnsi="宋体" w:cs="宋体"/>
        </w:rPr>
      </w:pPr>
      <w:r>
        <w:rPr>
          <w:rFonts w:ascii="宋体" w:hAnsi="宋体" w:cs="宋体" w:hint="eastAsia"/>
        </w:rPr>
        <w:t>《J2EE核心模式》，[美] 阿卢（Alur Deepak.）著；刘天北等译，机械工业出版社，</w:t>
      </w:r>
      <w:r>
        <w:rPr>
          <w:rFonts w:ascii="宋体" w:hAnsi="宋体" w:cs="宋体"/>
        </w:rPr>
        <w:t>20</w:t>
      </w:r>
      <w:r>
        <w:rPr>
          <w:rFonts w:ascii="宋体" w:hAnsi="宋体" w:cs="宋体" w:hint="eastAsia"/>
        </w:rPr>
        <w:t>05年，55元，</w:t>
      </w:r>
      <w:r>
        <w:rPr>
          <w:rFonts w:ascii="宋体" w:hAnsi="宋体" w:cs="宋体"/>
        </w:rPr>
        <w:t>ISBN</w:t>
      </w:r>
      <w:r>
        <w:rPr>
          <w:rFonts w:ascii="宋体" w:hAnsi="宋体" w:cs="宋体" w:hint="eastAsia"/>
        </w:rPr>
        <w:t>：9787111159421</w:t>
      </w:r>
    </w:p>
    <w:p w14:paraId="79FCB388" w14:textId="77777777" w:rsidR="00FA7CC6" w:rsidRDefault="00FA7CC6" w:rsidP="00FA7CC6">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选读（选读相关章节）：</w:t>
      </w:r>
    </w:p>
    <w:p w14:paraId="6E805114" w14:textId="77777777" w:rsidR="00FA7CC6" w:rsidRDefault="00FA7CC6" w:rsidP="00FA7CC6">
      <w:pPr>
        <w:numPr>
          <w:ilvl w:val="0"/>
          <w:numId w:val="1"/>
        </w:numPr>
        <w:spacing w:line="360" w:lineRule="auto"/>
        <w:ind w:firstLine="420"/>
        <w:rPr>
          <w:rFonts w:ascii="宋体" w:hAnsi="宋体" w:cs="宋体"/>
        </w:rPr>
      </w:pPr>
      <w:r>
        <w:rPr>
          <w:rFonts w:ascii="宋体" w:hAnsi="宋体" w:cs="宋体" w:hint="eastAsia"/>
        </w:rPr>
        <w:t>《Java EE软件开发案例教程（</w:t>
      </w:r>
      <w:proofErr w:type="spellStart"/>
      <w:r>
        <w:rPr>
          <w:rFonts w:ascii="宋体" w:hAnsi="宋体" w:cs="宋体" w:hint="eastAsia"/>
        </w:rPr>
        <w:t>Spring+Spring</w:t>
      </w:r>
      <w:proofErr w:type="spellEnd"/>
      <w:r>
        <w:rPr>
          <w:rFonts w:ascii="宋体" w:hAnsi="宋体" w:cs="宋体" w:hint="eastAsia"/>
        </w:rPr>
        <w:t xml:space="preserve"> </w:t>
      </w:r>
      <w:proofErr w:type="spellStart"/>
      <w:r>
        <w:rPr>
          <w:rFonts w:ascii="宋体" w:hAnsi="宋体" w:cs="宋体" w:hint="eastAsia"/>
        </w:rPr>
        <w:t>MVC+MyBatis</w:t>
      </w:r>
      <w:proofErr w:type="spellEnd"/>
      <w:r>
        <w:rPr>
          <w:rFonts w:ascii="宋体" w:hAnsi="宋体" w:cs="宋体" w:hint="eastAsia"/>
        </w:rPr>
        <w:t>）》，</w:t>
      </w:r>
      <w:proofErr w:type="gramStart"/>
      <w:r>
        <w:rPr>
          <w:rFonts w:ascii="宋体" w:hAnsi="宋体" w:cs="宋体" w:hint="eastAsia"/>
        </w:rPr>
        <w:t>熊君丽</w:t>
      </w:r>
      <w:proofErr w:type="gramEnd"/>
      <w:r>
        <w:rPr>
          <w:rFonts w:ascii="宋体" w:hAnsi="宋体" w:cs="宋体" w:hint="eastAsia"/>
        </w:rPr>
        <w:t>编著，电子工业出版社，2020年05月，36元，ISBN：9787121389962</w:t>
      </w:r>
    </w:p>
    <w:p w14:paraId="4BB36307" w14:textId="77777777" w:rsidR="00FA7CC6" w:rsidRDefault="00FA7CC6" w:rsidP="00FA7CC6">
      <w:pPr>
        <w:numPr>
          <w:ilvl w:val="0"/>
          <w:numId w:val="1"/>
        </w:numPr>
        <w:spacing w:line="360" w:lineRule="auto"/>
        <w:ind w:firstLine="420"/>
        <w:rPr>
          <w:rFonts w:ascii="宋体" w:hAnsi="宋体" w:cs="宋体"/>
        </w:rPr>
      </w:pPr>
      <w:r>
        <w:rPr>
          <w:rFonts w:ascii="宋体" w:hAnsi="宋体" w:cs="宋体" w:hint="eastAsia"/>
        </w:rPr>
        <w:t>《SSM开发实战教程（</w:t>
      </w:r>
      <w:proofErr w:type="spellStart"/>
      <w:r>
        <w:rPr>
          <w:rFonts w:ascii="宋体" w:hAnsi="宋体" w:cs="宋体" w:hint="eastAsia"/>
        </w:rPr>
        <w:t>Spring+Spring</w:t>
      </w:r>
      <w:proofErr w:type="spellEnd"/>
      <w:r>
        <w:rPr>
          <w:rFonts w:ascii="宋体" w:hAnsi="宋体" w:cs="宋体" w:hint="eastAsia"/>
        </w:rPr>
        <w:t xml:space="preserve"> </w:t>
      </w:r>
      <w:proofErr w:type="spellStart"/>
      <w:r>
        <w:rPr>
          <w:rFonts w:ascii="宋体" w:hAnsi="宋体" w:cs="宋体" w:hint="eastAsia"/>
        </w:rPr>
        <w:t>MVC+MyBatis</w:t>
      </w:r>
      <w:proofErr w:type="spellEnd"/>
      <w:r>
        <w:rPr>
          <w:rFonts w:ascii="宋体" w:hAnsi="宋体" w:cs="宋体" w:hint="eastAsia"/>
        </w:rPr>
        <w:t xml:space="preserve">）》，李西明编著，人民邮电出版社，2019年07月，50.10元，ISBN：9787115506337 </w:t>
      </w:r>
    </w:p>
    <w:p w14:paraId="3BEAD9A3" w14:textId="77777777" w:rsidR="00FA7CC6" w:rsidRDefault="00FA7CC6" w:rsidP="00FA7CC6">
      <w:pPr>
        <w:numPr>
          <w:ilvl w:val="0"/>
          <w:numId w:val="1"/>
        </w:numPr>
        <w:spacing w:line="360" w:lineRule="auto"/>
        <w:ind w:firstLine="420"/>
        <w:rPr>
          <w:rFonts w:ascii="宋体" w:hAnsi="宋体" w:cs="宋体"/>
        </w:rPr>
      </w:pPr>
      <w:r>
        <w:rPr>
          <w:rFonts w:ascii="宋体" w:hAnsi="宋体" w:cs="宋体" w:hint="eastAsia"/>
        </w:rPr>
        <w:t xml:space="preserve">  《Spring </w:t>
      </w:r>
      <w:proofErr w:type="spellStart"/>
      <w:r>
        <w:rPr>
          <w:rFonts w:ascii="宋体" w:hAnsi="宋体" w:cs="宋体" w:hint="eastAsia"/>
        </w:rPr>
        <w:t>MVC+MyBatis</w:t>
      </w:r>
      <w:proofErr w:type="spellEnd"/>
      <w:r>
        <w:rPr>
          <w:rFonts w:ascii="宋体" w:hAnsi="宋体" w:cs="宋体" w:hint="eastAsia"/>
        </w:rPr>
        <w:t>快速开发与项目实战》，黄文毅编著，清华大学出版社，2018年06月，69元，ISBN：9787302516361</w:t>
      </w:r>
    </w:p>
    <w:p w14:paraId="3BAC10BE" w14:textId="77777777" w:rsidR="00FA7CC6" w:rsidRDefault="00FA7CC6" w:rsidP="00FA7CC6">
      <w:pPr>
        <w:spacing w:line="360" w:lineRule="auto"/>
        <w:ind w:firstLine="420"/>
        <w:rPr>
          <w:rFonts w:ascii="宋体" w:hAnsi="宋体" w:cs="宋体"/>
        </w:rPr>
      </w:pPr>
      <w:r>
        <w:rPr>
          <w:rFonts w:ascii="宋体" w:hAnsi="宋体" w:cs="宋体" w:hint="eastAsia"/>
        </w:rPr>
        <w:t xml:space="preserve">6.《Spring </w:t>
      </w:r>
      <w:proofErr w:type="spellStart"/>
      <w:r>
        <w:rPr>
          <w:rFonts w:ascii="宋体" w:hAnsi="宋体" w:cs="宋体" w:hint="eastAsia"/>
        </w:rPr>
        <w:t>MVC+MyBatis</w:t>
      </w:r>
      <w:proofErr w:type="spellEnd"/>
      <w:r>
        <w:rPr>
          <w:rFonts w:ascii="宋体" w:hAnsi="宋体" w:cs="宋体" w:hint="eastAsia"/>
        </w:rPr>
        <w:t>开发从入门到项目实战》，</w:t>
      </w:r>
      <w:proofErr w:type="gramStart"/>
      <w:r>
        <w:rPr>
          <w:rFonts w:ascii="宋体" w:hAnsi="宋体" w:cs="宋体" w:hint="eastAsia"/>
        </w:rPr>
        <w:t>朱要光</w:t>
      </w:r>
      <w:proofErr w:type="gramEnd"/>
      <w:r>
        <w:rPr>
          <w:rFonts w:ascii="宋体" w:hAnsi="宋体" w:cs="宋体" w:hint="eastAsia"/>
        </w:rPr>
        <w:t>编著，电子工业出版社，ISBN：9787121333903</w:t>
      </w:r>
    </w:p>
    <w:p w14:paraId="530B0A49" w14:textId="77777777" w:rsidR="00FA7CC6" w:rsidRDefault="00FA7CC6" w:rsidP="00FA7CC6">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资料（材料）准备：</w:t>
      </w:r>
    </w:p>
    <w:p w14:paraId="69967460" w14:textId="77777777" w:rsidR="00FA7CC6" w:rsidRDefault="00FA7CC6" w:rsidP="00FA7CC6">
      <w:pPr>
        <w:numPr>
          <w:ilvl w:val="0"/>
          <w:numId w:val="2"/>
        </w:numPr>
        <w:spacing w:line="360" w:lineRule="auto"/>
        <w:ind w:firstLineChars="200" w:firstLine="420"/>
        <w:rPr>
          <w:rFonts w:ascii="宋体" w:hAnsi="宋体" w:cs="宋体"/>
          <w:bCs/>
          <w:szCs w:val="21"/>
        </w:rPr>
      </w:pPr>
      <w:r>
        <w:rPr>
          <w:rFonts w:ascii="宋体" w:hAnsi="宋体" w:cs="宋体" w:hint="eastAsia"/>
          <w:bCs/>
          <w:szCs w:val="21"/>
        </w:rPr>
        <w:lastRenderedPageBreak/>
        <w:t>购买相关必读书目，选读书目学校图书馆均能借阅。</w:t>
      </w:r>
    </w:p>
    <w:p w14:paraId="4BFB6941" w14:textId="77777777" w:rsidR="00FA7CC6" w:rsidRDefault="00FA7CC6" w:rsidP="00FA7CC6">
      <w:pPr>
        <w:numPr>
          <w:ilvl w:val="0"/>
          <w:numId w:val="2"/>
        </w:numPr>
        <w:spacing w:line="360" w:lineRule="auto"/>
        <w:ind w:firstLineChars="200" w:firstLine="420"/>
        <w:rPr>
          <w:rFonts w:ascii="宋体" w:hAnsi="宋体" w:cs="宋体"/>
          <w:bCs/>
          <w:szCs w:val="21"/>
        </w:rPr>
      </w:pPr>
      <w:r>
        <w:rPr>
          <w:rFonts w:ascii="宋体" w:hAnsi="宋体" w:cs="宋体" w:hint="eastAsia"/>
          <w:bCs/>
          <w:szCs w:val="21"/>
        </w:rPr>
        <w:t>必须每天登录专业网站浏览学习相关信息。</w:t>
      </w:r>
    </w:p>
    <w:p w14:paraId="0701CF6A" w14:textId="77777777" w:rsidR="00FA7CC6" w:rsidRDefault="00FA7CC6" w:rsidP="00FA7CC6">
      <w:pPr>
        <w:spacing w:line="360" w:lineRule="auto"/>
        <w:ind w:leftChars="200" w:left="420" w:firstLine="420"/>
        <w:rPr>
          <w:rFonts w:ascii="宋体" w:hAnsi="宋体" w:cs="宋体"/>
          <w:bCs/>
          <w:szCs w:val="21"/>
        </w:rPr>
      </w:pPr>
      <w:r>
        <w:rPr>
          <w:rFonts w:ascii="宋体" w:hAnsi="宋体" w:cs="宋体" w:hint="eastAsia"/>
          <w:bCs/>
          <w:szCs w:val="21"/>
        </w:rPr>
        <w:t>CSDN：</w:t>
      </w:r>
      <w:r>
        <w:rPr>
          <w:rFonts w:hint="eastAsia"/>
        </w:rPr>
        <w:fldChar w:fldCharType="begin"/>
      </w:r>
      <w:r>
        <w:instrText xml:space="preserve"> HYPERLINK "http://www.adquan.com/" </w:instrText>
      </w:r>
      <w:r>
        <w:rPr>
          <w:rFonts w:hint="eastAsia"/>
        </w:rPr>
        <w:fldChar w:fldCharType="separate"/>
      </w:r>
      <w:r>
        <w:rPr>
          <w:rStyle w:val="a7"/>
          <w:rFonts w:ascii="宋体" w:hAnsi="宋体" w:cs="宋体" w:hint="eastAsia"/>
          <w:bCs/>
          <w:szCs w:val="21"/>
        </w:rPr>
        <w:t>http://www.csdn.net/</w:t>
      </w:r>
      <w:r>
        <w:rPr>
          <w:rStyle w:val="a7"/>
          <w:rFonts w:ascii="宋体" w:hAnsi="宋体" w:cs="宋体" w:hint="eastAsia"/>
          <w:bCs/>
          <w:szCs w:val="21"/>
        </w:rPr>
        <w:fldChar w:fldCharType="end"/>
      </w:r>
    </w:p>
    <w:p w14:paraId="6B7EBF17" w14:textId="77777777" w:rsidR="00FA7CC6" w:rsidRDefault="00FA7CC6" w:rsidP="00FA7CC6">
      <w:pPr>
        <w:numPr>
          <w:ilvl w:val="0"/>
          <w:numId w:val="2"/>
        </w:numPr>
        <w:spacing w:line="360" w:lineRule="auto"/>
        <w:ind w:firstLineChars="200" w:firstLine="420"/>
        <w:rPr>
          <w:rFonts w:ascii="宋体" w:hAnsi="宋体" w:cs="宋体"/>
          <w:bCs/>
          <w:szCs w:val="21"/>
        </w:rPr>
      </w:pPr>
      <w:r>
        <w:rPr>
          <w:rFonts w:ascii="宋体" w:hAnsi="宋体" w:cs="宋体" w:hint="eastAsia"/>
          <w:bCs/>
          <w:szCs w:val="21"/>
        </w:rPr>
        <w:t>通过</w:t>
      </w:r>
      <w:proofErr w:type="gramStart"/>
      <w:r>
        <w:rPr>
          <w:rFonts w:ascii="宋体" w:hAnsi="宋体" w:cs="宋体" w:hint="eastAsia"/>
          <w:bCs/>
          <w:szCs w:val="21"/>
        </w:rPr>
        <w:t>网络慕课网站</w:t>
      </w:r>
      <w:proofErr w:type="gramEnd"/>
      <w:r>
        <w:rPr>
          <w:rFonts w:ascii="宋体" w:hAnsi="宋体" w:cs="宋体" w:hint="eastAsia"/>
          <w:bCs/>
          <w:szCs w:val="21"/>
        </w:rPr>
        <w:t>学习，</w:t>
      </w:r>
    </w:p>
    <w:p w14:paraId="7875CE49" w14:textId="77777777" w:rsidR="00FA7CC6" w:rsidRDefault="00FA7CC6" w:rsidP="00FA7CC6">
      <w:pPr>
        <w:spacing w:line="360" w:lineRule="auto"/>
        <w:ind w:left="420" w:firstLine="420"/>
        <w:rPr>
          <w:rFonts w:ascii="宋体" w:hAnsi="宋体" w:cs="宋体"/>
          <w:bCs/>
          <w:szCs w:val="21"/>
        </w:rPr>
      </w:pPr>
      <w:r>
        <w:rPr>
          <w:rFonts w:ascii="宋体" w:hAnsi="宋体" w:cs="宋体" w:hint="eastAsia"/>
          <w:bCs/>
          <w:szCs w:val="21"/>
        </w:rPr>
        <w:t>（1）百度传课：SSH整合案例网址：</w:t>
      </w:r>
    </w:p>
    <w:p w14:paraId="5A77CD50" w14:textId="77777777" w:rsidR="00FA7CC6" w:rsidRDefault="00FA7CC6" w:rsidP="00FA7CC6">
      <w:pPr>
        <w:spacing w:line="360"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ab/>
        <w:t>http://www.chuanke.com/v1982732-196856-1122330.html</w:t>
      </w:r>
    </w:p>
    <w:p w14:paraId="410C6D93" w14:textId="77777777" w:rsidR="00FA7CC6" w:rsidRDefault="00FA7CC6" w:rsidP="00FA7CC6">
      <w:pPr>
        <w:spacing w:line="360" w:lineRule="auto"/>
        <w:ind w:left="420" w:firstLine="420"/>
        <w:rPr>
          <w:rFonts w:ascii="宋体" w:hAnsi="宋体" w:cs="宋体"/>
          <w:bCs/>
          <w:szCs w:val="21"/>
        </w:rPr>
      </w:pPr>
      <w:r>
        <w:rPr>
          <w:rFonts w:ascii="宋体" w:hAnsi="宋体" w:cs="宋体" w:hint="eastAsia"/>
          <w:bCs/>
          <w:szCs w:val="21"/>
        </w:rPr>
        <w:t>（2）百度传课：SSH实战--传统三大框架精讲：</w:t>
      </w:r>
    </w:p>
    <w:p w14:paraId="14D46F61" w14:textId="77777777" w:rsidR="00FA7CC6" w:rsidRDefault="00FA7CC6" w:rsidP="00FA7CC6">
      <w:pPr>
        <w:spacing w:line="360" w:lineRule="auto"/>
        <w:ind w:left="420" w:firstLineChars="200" w:firstLine="420"/>
        <w:rPr>
          <w:rFonts w:ascii="宋体" w:hAnsi="宋体" w:cs="宋体"/>
          <w:bCs/>
          <w:szCs w:val="21"/>
        </w:rPr>
      </w:pPr>
      <w:hyperlink r:id="rId6" w:history="1">
        <w:r>
          <w:rPr>
            <w:rStyle w:val="a7"/>
            <w:rFonts w:ascii="宋体" w:hAnsi="宋体" w:cs="宋体" w:hint="eastAsia"/>
            <w:bCs/>
            <w:szCs w:val="21"/>
          </w:rPr>
          <w:t>http://www.chuanke.com/5720526-154106.html</w:t>
        </w:r>
      </w:hyperlink>
    </w:p>
    <w:p w14:paraId="34C1A0F3" w14:textId="77777777" w:rsidR="00FA7CC6" w:rsidRDefault="00FA7CC6" w:rsidP="00FA7CC6">
      <w:pPr>
        <w:spacing w:line="360" w:lineRule="auto"/>
        <w:ind w:left="420" w:firstLine="420"/>
        <w:rPr>
          <w:rFonts w:ascii="宋体" w:hAnsi="宋体" w:cs="宋体"/>
          <w:bCs/>
          <w:szCs w:val="21"/>
        </w:rPr>
      </w:pPr>
      <w:r>
        <w:rPr>
          <w:rFonts w:ascii="宋体" w:hAnsi="宋体" w:cs="宋体" w:hint="eastAsia"/>
          <w:bCs/>
          <w:szCs w:val="21"/>
        </w:rPr>
        <w:t>（3）百度传课：</w:t>
      </w:r>
      <w:proofErr w:type="spellStart"/>
      <w:r>
        <w:rPr>
          <w:rFonts w:ascii="宋体" w:hAnsi="宋体" w:cs="宋体" w:hint="eastAsia"/>
          <w:bCs/>
          <w:szCs w:val="21"/>
        </w:rPr>
        <w:t>JavaEE</w:t>
      </w:r>
      <w:proofErr w:type="spellEnd"/>
      <w:r>
        <w:rPr>
          <w:rFonts w:ascii="宋体" w:hAnsi="宋体" w:cs="宋体" w:hint="eastAsia"/>
          <w:bCs/>
          <w:szCs w:val="21"/>
        </w:rPr>
        <w:t>框架整合实现的7个项目+源代码+</w:t>
      </w:r>
      <w:proofErr w:type="spellStart"/>
      <w:r>
        <w:rPr>
          <w:rFonts w:ascii="宋体" w:hAnsi="宋体" w:cs="宋体" w:hint="eastAsia"/>
          <w:bCs/>
          <w:szCs w:val="21"/>
        </w:rPr>
        <w:t>ssh</w:t>
      </w:r>
      <w:proofErr w:type="spellEnd"/>
      <w:r>
        <w:rPr>
          <w:rFonts w:ascii="宋体" w:hAnsi="宋体" w:cs="宋体" w:hint="eastAsia"/>
          <w:bCs/>
          <w:szCs w:val="21"/>
        </w:rPr>
        <w:t>框架+</w:t>
      </w:r>
      <w:proofErr w:type="spellStart"/>
      <w:r>
        <w:rPr>
          <w:rFonts w:ascii="宋体" w:hAnsi="宋体" w:cs="宋体" w:hint="eastAsia"/>
          <w:bCs/>
          <w:szCs w:val="21"/>
        </w:rPr>
        <w:t>ssm</w:t>
      </w:r>
      <w:proofErr w:type="spellEnd"/>
      <w:r>
        <w:rPr>
          <w:rFonts w:ascii="宋体" w:hAnsi="宋体" w:cs="宋体" w:hint="eastAsia"/>
          <w:bCs/>
          <w:szCs w:val="21"/>
        </w:rPr>
        <w:t>框架</w:t>
      </w:r>
    </w:p>
    <w:p w14:paraId="03485369" w14:textId="77777777" w:rsidR="00FA7CC6" w:rsidRDefault="00FA7CC6" w:rsidP="00FA7CC6">
      <w:pPr>
        <w:spacing w:line="360"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ab/>
      </w:r>
      <w:r>
        <w:rPr>
          <w:rFonts w:ascii="宋体" w:hAnsi="宋体" w:cs="宋体" w:hint="eastAsia"/>
          <w:bCs/>
          <w:szCs w:val="21"/>
        </w:rPr>
        <w:tab/>
        <w:t xml:space="preserve"> http://www.chuanke.com/3405960-201661.html</w:t>
      </w:r>
    </w:p>
    <w:p w14:paraId="08B4A16A" w14:textId="77777777" w:rsidR="00FA7CC6" w:rsidRDefault="00FA7CC6" w:rsidP="00FA7CC6">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教学要求：</w:t>
      </w:r>
    </w:p>
    <w:p w14:paraId="14A110D1" w14:textId="77777777" w:rsidR="00FA7CC6" w:rsidRDefault="00FA7CC6" w:rsidP="00FA7CC6">
      <w:pPr>
        <w:spacing w:line="360" w:lineRule="auto"/>
        <w:ind w:firstLine="420"/>
        <w:rPr>
          <w:rFonts w:ascii="宋体" w:hAnsi="宋体" w:cs="宋体"/>
          <w:szCs w:val="21"/>
        </w:rPr>
      </w:pPr>
      <w:r>
        <w:rPr>
          <w:rFonts w:ascii="宋体" w:hAnsi="宋体" w:cs="宋体" w:hint="eastAsia"/>
          <w:szCs w:val="21"/>
        </w:rPr>
        <w:t>本课程的教学目的是通过学习掌握Web前后端开发、组件技术和数据库应用的基本理论、原理和开发方法，理解软件开发的基础概念和基本规律，了解本领域技术的研究思路和方法以及最新发展动态、重要的技术前沿进展和新成果。教学上使学生学到扎实的软件技术开发基本知识，并具有广阔的眼界和独立的思维能力，增强学生的表达和分析实际问题能力,培养独立的创新精神。</w:t>
      </w:r>
    </w:p>
    <w:p w14:paraId="020ED9F8" w14:textId="77777777" w:rsidR="00FA7CC6" w:rsidRDefault="00FA7CC6" w:rsidP="00FA7CC6">
      <w:pPr>
        <w:spacing w:line="400" w:lineRule="exact"/>
        <w:ind w:firstLine="420"/>
        <w:jc w:val="left"/>
        <w:rPr>
          <w:rFonts w:ascii="仿宋_GB2312" w:eastAsia="仿宋_GB2312"/>
          <w:sz w:val="28"/>
          <w:szCs w:val="28"/>
        </w:rPr>
      </w:pPr>
      <w:r>
        <w:rPr>
          <w:rFonts w:ascii="宋体" w:hAnsi="宋体" w:cs="宋体" w:hint="eastAsia"/>
          <w:szCs w:val="21"/>
        </w:rPr>
        <w:t>课程的教学方法采用</w:t>
      </w:r>
      <w:r>
        <w:rPr>
          <w:rFonts w:ascii="宋体" w:hAnsi="宋体" w:hint="eastAsia"/>
          <w:szCs w:val="21"/>
        </w:rPr>
        <w:t>任务驱动教学模式，通过情境创设、确定任务、自主学习、交流协商、意义建构和评价效果等主要环节，改变传统教学设计由教师主导，以教材为中心的教学活动结构。在教师和学生的教与学的互动中取得知识储备和工程构建方法，彰显了知识体系的内在完整性和</w:t>
      </w:r>
      <w:proofErr w:type="gramStart"/>
      <w:r>
        <w:rPr>
          <w:rFonts w:ascii="宋体" w:hAnsi="宋体" w:hint="eastAsia"/>
          <w:szCs w:val="21"/>
        </w:rPr>
        <w:t>可</w:t>
      </w:r>
      <w:proofErr w:type="gramEnd"/>
      <w:r>
        <w:rPr>
          <w:rFonts w:ascii="宋体" w:hAnsi="宋体" w:hint="eastAsia"/>
          <w:szCs w:val="21"/>
        </w:rPr>
        <w:t>持续性。</w:t>
      </w:r>
    </w:p>
    <w:p w14:paraId="0ECC9E3B" w14:textId="77777777" w:rsidR="00FA7CC6" w:rsidRDefault="00FA7CC6" w:rsidP="00FA7CC6">
      <w:pPr>
        <w:spacing w:line="360" w:lineRule="auto"/>
        <w:ind w:firstLineChars="200" w:firstLine="420"/>
        <w:rPr>
          <w:rFonts w:ascii="宋体" w:hAnsi="宋体" w:cs="宋体"/>
          <w:szCs w:val="21"/>
        </w:rPr>
      </w:pPr>
      <w:r>
        <w:rPr>
          <w:rFonts w:ascii="宋体" w:hAnsi="宋体" w:cs="宋体" w:hint="eastAsia"/>
          <w:szCs w:val="21"/>
        </w:rPr>
        <w:t>学生需要每次课前做好经典书目阅读和教材内容预习、上网查找相关案例材料、做好课堂笔记、3-5 人一组进行课程内容讨论和系统设计、按时提交平时作业、及时期末复习等。</w:t>
      </w:r>
    </w:p>
    <w:p w14:paraId="5ADEEFD3"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1139" w:tblpY="179"/>
        <w:tblOverlap w:val="never"/>
        <w:tblW w:w="10020" w:type="dxa"/>
        <w:tblBorders>
          <w:top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615"/>
        <w:gridCol w:w="623"/>
        <w:gridCol w:w="3217"/>
        <w:gridCol w:w="1620"/>
        <w:gridCol w:w="1073"/>
        <w:gridCol w:w="2872"/>
      </w:tblGrid>
      <w:tr w:rsidR="00FA7CC6" w14:paraId="1DC41D02" w14:textId="77777777" w:rsidTr="00DE1A3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15" w:type="dxa"/>
            <w:vAlign w:val="center"/>
          </w:tcPr>
          <w:p w14:paraId="35A35532" w14:textId="77777777" w:rsidR="00FA7CC6" w:rsidRDefault="00FA7CC6" w:rsidP="00DE1A3A">
            <w:pPr>
              <w:jc w:val="center"/>
              <w:rPr>
                <w:rFonts w:ascii="微软雅黑" w:eastAsia="微软雅黑" w:hAnsi="微软雅黑"/>
                <w:color w:val="000000" w:themeColor="text1"/>
              </w:rPr>
            </w:pPr>
            <w:r>
              <w:rPr>
                <w:rFonts w:ascii="微软雅黑" w:eastAsia="微软雅黑" w:hAnsi="微软雅黑" w:hint="eastAsia"/>
                <w:color w:val="000000"/>
                <w:lang w:val="zh-CN"/>
              </w:rPr>
              <w:lastRenderedPageBreak/>
              <w:t>周次</w:t>
            </w:r>
          </w:p>
        </w:tc>
        <w:tc>
          <w:tcPr>
            <w:tcW w:w="623" w:type="dxa"/>
            <w:vAlign w:val="center"/>
          </w:tcPr>
          <w:p w14:paraId="560831BC"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Cs/>
                <w:color w:val="000000"/>
              </w:rPr>
            </w:pPr>
            <w:r>
              <w:rPr>
                <w:rFonts w:ascii="微软雅黑" w:eastAsia="微软雅黑" w:hAnsi="微软雅黑" w:hint="eastAsia"/>
                <w:bCs/>
                <w:color w:val="000000"/>
              </w:rPr>
              <w:t>时间</w:t>
            </w:r>
          </w:p>
        </w:tc>
        <w:tc>
          <w:tcPr>
            <w:tcW w:w="3217" w:type="dxa"/>
            <w:vAlign w:val="center"/>
          </w:tcPr>
          <w:p w14:paraId="1368D995"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bCs/>
                <w:color w:val="000000"/>
              </w:rPr>
              <w:t>内容</w:t>
            </w:r>
          </w:p>
        </w:tc>
        <w:tc>
          <w:tcPr>
            <w:tcW w:w="1620" w:type="dxa"/>
            <w:vAlign w:val="center"/>
          </w:tcPr>
          <w:p w14:paraId="386FEC44"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lang w:val="zh-CN"/>
              </w:rPr>
            </w:pPr>
            <w:r>
              <w:rPr>
                <w:rFonts w:ascii="微软雅黑" w:eastAsia="微软雅黑" w:hAnsi="微软雅黑" w:hint="eastAsia"/>
                <w:color w:val="000000"/>
                <w:lang w:val="zh-CN"/>
              </w:rPr>
              <w:t>课前阅读（必读、选读、页码范围）</w:t>
            </w:r>
          </w:p>
        </w:tc>
        <w:tc>
          <w:tcPr>
            <w:tcW w:w="1073" w:type="dxa"/>
            <w:vAlign w:val="center"/>
          </w:tcPr>
          <w:p w14:paraId="38C7BCF4" w14:textId="77777777" w:rsidR="00FA7CC6" w:rsidRDefault="00FA7CC6" w:rsidP="00DE1A3A">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rPr>
              <w:t>携带材料</w:t>
            </w:r>
          </w:p>
        </w:tc>
        <w:tc>
          <w:tcPr>
            <w:tcW w:w="2872" w:type="dxa"/>
            <w:vAlign w:val="center"/>
          </w:tcPr>
          <w:p w14:paraId="61A8A4B8"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rPr>
              <w:t>课堂测验与课后习题</w:t>
            </w:r>
          </w:p>
        </w:tc>
      </w:tr>
      <w:tr w:rsidR="00FA7CC6" w14:paraId="6B9B32DE" w14:textId="77777777" w:rsidTr="00DE1A3A">
        <w:trPr>
          <w:trHeight w:val="2111"/>
        </w:trPr>
        <w:tc>
          <w:tcPr>
            <w:cnfStyle w:val="001000000000" w:firstRow="0" w:lastRow="0" w:firstColumn="1" w:lastColumn="0" w:oddVBand="0" w:evenVBand="0" w:oddHBand="0" w:evenHBand="0" w:firstRowFirstColumn="0" w:firstRowLastColumn="0" w:lastRowFirstColumn="0" w:lastRowLastColumn="0"/>
            <w:tcW w:w="615" w:type="dxa"/>
            <w:tcBorders>
              <w:tl2br w:val="nil"/>
              <w:tr2bl w:val="nil"/>
            </w:tcBorders>
            <w:vAlign w:val="center"/>
          </w:tcPr>
          <w:p w14:paraId="07999A5D" w14:textId="77777777" w:rsidR="00FA7CC6" w:rsidRDefault="00FA7CC6" w:rsidP="00DE1A3A">
            <w:pPr>
              <w:adjustRightInd w:val="0"/>
              <w:snapToGrid w:val="0"/>
              <w:jc w:val="left"/>
              <w:rPr>
                <w:rFonts w:ascii="宋体" w:hAnsi="宋体" w:cs="宋体"/>
                <w:szCs w:val="21"/>
              </w:rPr>
            </w:pPr>
            <w:r>
              <w:rPr>
                <w:rFonts w:ascii="宋体" w:hAnsi="宋体" w:cs="宋体" w:hint="eastAsia"/>
                <w:b w:val="0"/>
                <w:szCs w:val="21"/>
              </w:rPr>
              <w:t>第1周</w:t>
            </w:r>
          </w:p>
        </w:tc>
        <w:tc>
          <w:tcPr>
            <w:tcW w:w="623" w:type="dxa"/>
            <w:tcBorders>
              <w:tl2br w:val="nil"/>
              <w:tr2bl w:val="nil"/>
            </w:tcBorders>
            <w:vAlign w:val="center"/>
          </w:tcPr>
          <w:p w14:paraId="2AC3A3F3"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3217" w:type="dxa"/>
            <w:tcBorders>
              <w:tl2br w:val="nil"/>
              <w:tr2bl w:val="nil"/>
            </w:tcBorders>
            <w:vAlign w:val="center"/>
          </w:tcPr>
          <w:p w14:paraId="2E7563AA"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（1）JSP的基本概念。</w:t>
            </w:r>
          </w:p>
          <w:p w14:paraId="687D480C"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r>
              <w:rPr>
                <w:rFonts w:ascii="宋体" w:hAnsi="宋体" w:cs="宋体" w:hint="eastAsia"/>
                <w:szCs w:val="21"/>
              </w:rPr>
              <w:t>(2）JSP的内置对象。</w:t>
            </w:r>
          </w:p>
        </w:tc>
        <w:tc>
          <w:tcPr>
            <w:tcW w:w="1620" w:type="dxa"/>
            <w:tcBorders>
              <w:tl2br w:val="nil"/>
              <w:tr2bl w:val="nil"/>
            </w:tcBorders>
            <w:vAlign w:val="center"/>
          </w:tcPr>
          <w:p w14:paraId="2941E5A7"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1.阅读书目1（第4章，P91-128）</w:t>
            </w:r>
          </w:p>
          <w:p w14:paraId="601403B8"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2.阅读书目2 （第2章,P14-28）</w:t>
            </w:r>
          </w:p>
          <w:p w14:paraId="7ADF91B1"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w:t>
            </w:r>
          </w:p>
          <w:p w14:paraId="6DE52A0F"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3.阅读书目6（第1章）</w:t>
            </w:r>
          </w:p>
        </w:tc>
        <w:tc>
          <w:tcPr>
            <w:tcW w:w="1073" w:type="dxa"/>
            <w:tcBorders>
              <w:tl2br w:val="nil"/>
              <w:tr2bl w:val="nil"/>
            </w:tcBorders>
            <w:vAlign w:val="center"/>
          </w:tcPr>
          <w:p w14:paraId="0B8B7DE9"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
                <w:szCs w:val="21"/>
              </w:rPr>
              <w:t xml:space="preserve"> </w:t>
            </w:r>
            <w:r>
              <w:rPr>
                <w:rFonts w:ascii="宋体" w:hAnsi="宋体" w:cs="宋体" w:hint="eastAsia"/>
                <w:bCs/>
                <w:szCs w:val="21"/>
              </w:rPr>
              <w:t>指定教材；</w:t>
            </w:r>
          </w:p>
          <w:p w14:paraId="0169FBE3"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r>
              <w:rPr>
                <w:rFonts w:ascii="宋体" w:hAnsi="宋体" w:cs="宋体" w:hint="eastAsia"/>
                <w:bCs/>
                <w:szCs w:val="21"/>
              </w:rPr>
              <w:t>课前阅读笔记</w:t>
            </w:r>
          </w:p>
        </w:tc>
        <w:tc>
          <w:tcPr>
            <w:tcW w:w="2872" w:type="dxa"/>
            <w:tcBorders>
              <w:tl2br w:val="nil"/>
              <w:tr2bl w:val="nil"/>
            </w:tcBorders>
            <w:vAlign w:val="center"/>
          </w:tcPr>
          <w:p w14:paraId="59F0D555"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测试对JSP内置对象的理解度和应用的认知领域</w:t>
            </w:r>
          </w:p>
          <w:p w14:paraId="0734FB9F"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通过作业的完成情况</w:t>
            </w:r>
            <w:proofErr w:type="gramStart"/>
            <w:r>
              <w:rPr>
                <w:rFonts w:ascii="宋体" w:hAnsi="宋体" w:cs="宋体" w:hint="eastAsia"/>
                <w:szCs w:val="21"/>
              </w:rPr>
              <w:t>判学生</w:t>
            </w:r>
            <w:proofErr w:type="gramEnd"/>
            <w:r>
              <w:rPr>
                <w:rFonts w:ascii="宋体" w:hAnsi="宋体" w:cs="宋体" w:hint="eastAsia"/>
                <w:szCs w:val="21"/>
              </w:rPr>
              <w:t>掌握程度</w:t>
            </w:r>
          </w:p>
          <w:p w14:paraId="16A5A442"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p>
        </w:tc>
      </w:tr>
      <w:tr w:rsidR="00FA7CC6" w14:paraId="720DB30D"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615" w:type="dxa"/>
            <w:tcBorders>
              <w:tl2br w:val="nil"/>
              <w:tr2bl w:val="nil"/>
            </w:tcBorders>
            <w:vAlign w:val="center"/>
          </w:tcPr>
          <w:p w14:paraId="3BFB6603" w14:textId="77777777" w:rsidR="00FA7CC6" w:rsidRDefault="00FA7CC6" w:rsidP="00DE1A3A">
            <w:pPr>
              <w:adjustRightInd w:val="0"/>
              <w:snapToGrid w:val="0"/>
              <w:jc w:val="left"/>
              <w:rPr>
                <w:rFonts w:ascii="宋体" w:hAnsi="宋体" w:cs="宋体"/>
                <w:szCs w:val="21"/>
              </w:rPr>
            </w:pPr>
            <w:r>
              <w:rPr>
                <w:rFonts w:ascii="宋体" w:hAnsi="宋体" w:cs="宋体" w:hint="eastAsia"/>
                <w:b w:val="0"/>
                <w:szCs w:val="21"/>
              </w:rPr>
              <w:t>第1周</w:t>
            </w:r>
          </w:p>
        </w:tc>
        <w:tc>
          <w:tcPr>
            <w:tcW w:w="623" w:type="dxa"/>
            <w:tcBorders>
              <w:tl2br w:val="nil"/>
              <w:tr2bl w:val="nil"/>
            </w:tcBorders>
            <w:vAlign w:val="center"/>
          </w:tcPr>
          <w:p w14:paraId="36854234"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3217" w:type="dxa"/>
            <w:tcBorders>
              <w:tl2br w:val="nil"/>
              <w:tr2bl w:val="nil"/>
            </w:tcBorders>
            <w:vAlign w:val="center"/>
          </w:tcPr>
          <w:p w14:paraId="314998D0"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(1）Servlet原理与应用。(2)Servlet生命周期。（3）应用案例。</w:t>
            </w:r>
          </w:p>
        </w:tc>
        <w:tc>
          <w:tcPr>
            <w:tcW w:w="1620" w:type="dxa"/>
            <w:tcBorders>
              <w:tl2br w:val="nil"/>
              <w:tr2bl w:val="nil"/>
            </w:tcBorders>
            <w:vAlign w:val="center"/>
          </w:tcPr>
          <w:p w14:paraId="6F7827D2"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1.阅读书目6 （第1章）</w:t>
            </w:r>
          </w:p>
          <w:p w14:paraId="6F9C8F55"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p>
        </w:tc>
        <w:tc>
          <w:tcPr>
            <w:tcW w:w="1073" w:type="dxa"/>
            <w:tcBorders>
              <w:tl2br w:val="nil"/>
              <w:tr2bl w:val="nil"/>
            </w:tcBorders>
            <w:vAlign w:val="center"/>
          </w:tcPr>
          <w:p w14:paraId="6433AD62"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指定教材；</w:t>
            </w:r>
          </w:p>
          <w:p w14:paraId="2D8F6C08"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课前阅读笔记</w:t>
            </w:r>
          </w:p>
        </w:tc>
        <w:tc>
          <w:tcPr>
            <w:tcW w:w="2872" w:type="dxa"/>
            <w:tcBorders>
              <w:tl2br w:val="nil"/>
              <w:tr2bl w:val="nil"/>
            </w:tcBorders>
            <w:vAlign w:val="center"/>
          </w:tcPr>
          <w:p w14:paraId="72304A2B"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测试使用开发工具的能力和熟练程度。</w:t>
            </w:r>
          </w:p>
          <w:p w14:paraId="419A369A"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通过作业的完成情况</w:t>
            </w:r>
            <w:proofErr w:type="gramStart"/>
            <w:r>
              <w:rPr>
                <w:rFonts w:ascii="宋体" w:hAnsi="宋体" w:cs="宋体" w:hint="eastAsia"/>
                <w:szCs w:val="21"/>
              </w:rPr>
              <w:t>判学生</w:t>
            </w:r>
            <w:proofErr w:type="gramEnd"/>
            <w:r>
              <w:rPr>
                <w:rFonts w:ascii="宋体" w:hAnsi="宋体" w:cs="宋体" w:hint="eastAsia"/>
                <w:szCs w:val="21"/>
              </w:rPr>
              <w:t>掌握程度</w:t>
            </w:r>
          </w:p>
          <w:p w14:paraId="542D89D6"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p>
        </w:tc>
      </w:tr>
      <w:tr w:rsidR="00FA7CC6" w14:paraId="1D320E0B"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615" w:type="dxa"/>
            <w:tcBorders>
              <w:tl2br w:val="nil"/>
              <w:tr2bl w:val="nil"/>
            </w:tcBorders>
            <w:vAlign w:val="center"/>
          </w:tcPr>
          <w:p w14:paraId="129AF189" w14:textId="77777777" w:rsidR="00FA7CC6" w:rsidRDefault="00FA7CC6" w:rsidP="00DE1A3A">
            <w:pPr>
              <w:adjustRightInd w:val="0"/>
              <w:snapToGrid w:val="0"/>
              <w:jc w:val="left"/>
              <w:rPr>
                <w:rFonts w:ascii="宋体" w:hAnsi="宋体" w:cs="宋体"/>
                <w:szCs w:val="21"/>
              </w:rPr>
            </w:pPr>
            <w:r>
              <w:rPr>
                <w:rFonts w:ascii="宋体" w:hAnsi="宋体" w:cs="宋体" w:hint="eastAsia"/>
                <w:b w:val="0"/>
                <w:szCs w:val="21"/>
              </w:rPr>
              <w:t>第2周</w:t>
            </w:r>
          </w:p>
        </w:tc>
        <w:tc>
          <w:tcPr>
            <w:tcW w:w="623" w:type="dxa"/>
            <w:tcBorders>
              <w:tl2br w:val="nil"/>
              <w:tr2bl w:val="nil"/>
            </w:tcBorders>
            <w:vAlign w:val="center"/>
          </w:tcPr>
          <w:p w14:paraId="5D30D954"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3217" w:type="dxa"/>
            <w:tcBorders>
              <w:tl2br w:val="nil"/>
              <w:tr2bl w:val="nil"/>
            </w:tcBorders>
            <w:vAlign w:val="center"/>
          </w:tcPr>
          <w:p w14:paraId="360E4D13"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（1）JDBC开发过程与应用案例。（2）过滤器的方法与实例</w:t>
            </w:r>
          </w:p>
        </w:tc>
        <w:tc>
          <w:tcPr>
            <w:tcW w:w="1620" w:type="dxa"/>
            <w:tcBorders>
              <w:tl2br w:val="nil"/>
              <w:tr2bl w:val="nil"/>
            </w:tcBorders>
            <w:vAlign w:val="center"/>
          </w:tcPr>
          <w:p w14:paraId="5DAF9869"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p>
          <w:p w14:paraId="3476CB10"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p>
        </w:tc>
        <w:tc>
          <w:tcPr>
            <w:tcW w:w="1073" w:type="dxa"/>
            <w:tcBorders>
              <w:tl2br w:val="nil"/>
              <w:tr2bl w:val="nil"/>
            </w:tcBorders>
            <w:vAlign w:val="center"/>
          </w:tcPr>
          <w:p w14:paraId="4C58F343"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
                <w:szCs w:val="21"/>
              </w:rPr>
              <w:t xml:space="preserve"> </w:t>
            </w:r>
            <w:r>
              <w:rPr>
                <w:rFonts w:ascii="宋体" w:hAnsi="宋体" w:cs="宋体" w:hint="eastAsia"/>
                <w:bCs/>
                <w:szCs w:val="21"/>
              </w:rPr>
              <w:t>指定教材；</w:t>
            </w:r>
          </w:p>
          <w:p w14:paraId="0B793200"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r>
              <w:rPr>
                <w:rFonts w:ascii="宋体" w:hAnsi="宋体" w:cs="宋体" w:hint="eastAsia"/>
                <w:bCs/>
                <w:szCs w:val="21"/>
              </w:rPr>
              <w:t>课前阅读笔记</w:t>
            </w:r>
          </w:p>
        </w:tc>
        <w:tc>
          <w:tcPr>
            <w:tcW w:w="2872" w:type="dxa"/>
            <w:tcBorders>
              <w:tl2br w:val="nil"/>
              <w:tr2bl w:val="nil"/>
            </w:tcBorders>
            <w:vAlign w:val="center"/>
          </w:tcPr>
          <w:p w14:paraId="437FE99D"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测试JDBC组件的熟悉状况和配置文件的内容随机提问检验阅读情况。通过作业的完成情况</w:t>
            </w:r>
            <w:proofErr w:type="gramStart"/>
            <w:r>
              <w:rPr>
                <w:rFonts w:ascii="宋体" w:hAnsi="宋体" w:cs="宋体" w:hint="eastAsia"/>
                <w:szCs w:val="21"/>
              </w:rPr>
              <w:t>判学生</w:t>
            </w:r>
            <w:proofErr w:type="gramEnd"/>
            <w:r>
              <w:rPr>
                <w:rFonts w:ascii="宋体" w:hAnsi="宋体" w:cs="宋体" w:hint="eastAsia"/>
                <w:szCs w:val="21"/>
              </w:rPr>
              <w:t>掌握程度</w:t>
            </w:r>
          </w:p>
        </w:tc>
      </w:tr>
      <w:tr w:rsidR="00FA7CC6" w14:paraId="2DDE2C76"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615" w:type="dxa"/>
            <w:tcBorders>
              <w:tl2br w:val="nil"/>
              <w:tr2bl w:val="nil"/>
            </w:tcBorders>
            <w:vAlign w:val="center"/>
          </w:tcPr>
          <w:p w14:paraId="245185F4" w14:textId="77777777" w:rsidR="00FA7CC6" w:rsidRDefault="00FA7CC6" w:rsidP="00DE1A3A">
            <w:pPr>
              <w:adjustRightInd w:val="0"/>
              <w:snapToGrid w:val="0"/>
              <w:jc w:val="left"/>
              <w:rPr>
                <w:rFonts w:ascii="宋体" w:hAnsi="宋体" w:cs="宋体"/>
                <w:szCs w:val="21"/>
              </w:rPr>
            </w:pPr>
            <w:r>
              <w:rPr>
                <w:rFonts w:ascii="宋体" w:hAnsi="宋体" w:cs="宋体" w:hint="eastAsia"/>
                <w:b w:val="0"/>
                <w:szCs w:val="21"/>
              </w:rPr>
              <w:t>第3周</w:t>
            </w:r>
          </w:p>
        </w:tc>
        <w:tc>
          <w:tcPr>
            <w:tcW w:w="623" w:type="dxa"/>
            <w:tcBorders>
              <w:tl2br w:val="nil"/>
              <w:tr2bl w:val="nil"/>
            </w:tcBorders>
            <w:vAlign w:val="center"/>
          </w:tcPr>
          <w:p w14:paraId="668C9FD4"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3217" w:type="dxa"/>
            <w:tcBorders>
              <w:tl2br w:val="nil"/>
              <w:tr2bl w:val="nil"/>
            </w:tcBorders>
            <w:vAlign w:val="center"/>
          </w:tcPr>
          <w:p w14:paraId="3BDC7F14"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r>
              <w:rPr>
                <w:rFonts w:ascii="宋体" w:hAnsi="宋体" w:cs="宋体" w:hint="eastAsia"/>
                <w:szCs w:val="21"/>
              </w:rPr>
              <w:t>(1）Spring的特征与作用（2）Spring模块的作用（3）</w:t>
            </w:r>
            <w:proofErr w:type="spellStart"/>
            <w:r>
              <w:rPr>
                <w:rFonts w:ascii="宋体" w:hAnsi="宋体" w:cs="宋体" w:hint="eastAsia"/>
                <w:szCs w:val="21"/>
              </w:rPr>
              <w:t>IoC</w:t>
            </w:r>
            <w:proofErr w:type="spellEnd"/>
            <w:r>
              <w:rPr>
                <w:rFonts w:ascii="宋体" w:hAnsi="宋体" w:cs="宋体" w:hint="eastAsia"/>
                <w:szCs w:val="21"/>
              </w:rPr>
              <w:t>容器中装配Bean。</w:t>
            </w:r>
          </w:p>
        </w:tc>
        <w:tc>
          <w:tcPr>
            <w:tcW w:w="1620" w:type="dxa"/>
            <w:tcBorders>
              <w:tl2br w:val="nil"/>
              <w:tr2bl w:val="nil"/>
            </w:tcBorders>
            <w:vAlign w:val="center"/>
          </w:tcPr>
          <w:p w14:paraId="1503EDCC"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1.阅读书目3（第6章，P137-139）</w:t>
            </w:r>
          </w:p>
          <w:p w14:paraId="52C6622E"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2.阅读书目4（第4章，P79-81）</w:t>
            </w:r>
          </w:p>
          <w:p w14:paraId="1FB16BF5"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r>
              <w:rPr>
                <w:rFonts w:ascii="宋体" w:hAnsi="宋体" w:cs="宋体" w:hint="eastAsia"/>
                <w:szCs w:val="21"/>
              </w:rPr>
              <w:t>3.阅读书目5（第3章，P40-42）</w:t>
            </w:r>
          </w:p>
        </w:tc>
        <w:tc>
          <w:tcPr>
            <w:tcW w:w="1073" w:type="dxa"/>
            <w:tcBorders>
              <w:tl2br w:val="nil"/>
              <w:tr2bl w:val="nil"/>
            </w:tcBorders>
            <w:vAlign w:val="center"/>
          </w:tcPr>
          <w:p w14:paraId="74876965"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
                <w:szCs w:val="21"/>
              </w:rPr>
              <w:t xml:space="preserve"> </w:t>
            </w:r>
            <w:r>
              <w:rPr>
                <w:rFonts w:ascii="宋体" w:hAnsi="宋体" w:cs="宋体" w:hint="eastAsia"/>
                <w:bCs/>
                <w:szCs w:val="21"/>
              </w:rPr>
              <w:t>指定教材；</w:t>
            </w:r>
          </w:p>
          <w:p w14:paraId="09E34E44"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r>
              <w:rPr>
                <w:rFonts w:ascii="宋体" w:hAnsi="宋体" w:cs="宋体" w:hint="eastAsia"/>
                <w:bCs/>
                <w:szCs w:val="21"/>
              </w:rPr>
              <w:t>课前阅读笔记</w:t>
            </w:r>
          </w:p>
        </w:tc>
        <w:tc>
          <w:tcPr>
            <w:tcW w:w="2872" w:type="dxa"/>
            <w:tcBorders>
              <w:tl2br w:val="nil"/>
              <w:tr2bl w:val="nil"/>
            </w:tcBorders>
            <w:vAlign w:val="center"/>
          </w:tcPr>
          <w:p w14:paraId="703E42DE"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课堂随机提问检验阅读情况</w:t>
            </w:r>
          </w:p>
          <w:p w14:paraId="1F983962"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通过作业的完成情况</w:t>
            </w:r>
            <w:proofErr w:type="gramStart"/>
            <w:r>
              <w:rPr>
                <w:rFonts w:ascii="宋体" w:hAnsi="宋体" w:cs="宋体" w:hint="eastAsia"/>
                <w:szCs w:val="21"/>
              </w:rPr>
              <w:t>判学生</w:t>
            </w:r>
            <w:proofErr w:type="gramEnd"/>
            <w:r>
              <w:rPr>
                <w:rFonts w:ascii="宋体" w:hAnsi="宋体" w:cs="宋体" w:hint="eastAsia"/>
                <w:szCs w:val="21"/>
              </w:rPr>
              <w:t>掌握程度</w:t>
            </w:r>
          </w:p>
        </w:tc>
      </w:tr>
      <w:tr w:rsidR="00FA7CC6" w14:paraId="1C2EF08A" w14:textId="77777777" w:rsidTr="00DE1A3A">
        <w:trPr>
          <w:trHeight w:val="403"/>
        </w:trPr>
        <w:tc>
          <w:tcPr>
            <w:cnfStyle w:val="001000000000" w:firstRow="0" w:lastRow="0" w:firstColumn="1" w:lastColumn="0" w:oddVBand="0" w:evenVBand="0" w:oddHBand="0" w:evenHBand="0" w:firstRowFirstColumn="0" w:firstRowLastColumn="0" w:lastRowFirstColumn="0" w:lastRowLastColumn="0"/>
            <w:tcW w:w="615" w:type="dxa"/>
            <w:tcBorders>
              <w:tl2br w:val="nil"/>
              <w:tr2bl w:val="nil"/>
            </w:tcBorders>
            <w:vAlign w:val="center"/>
          </w:tcPr>
          <w:p w14:paraId="3F5C65C3" w14:textId="77777777" w:rsidR="00FA7CC6" w:rsidRDefault="00FA7CC6" w:rsidP="00DE1A3A">
            <w:pPr>
              <w:adjustRightInd w:val="0"/>
              <w:snapToGrid w:val="0"/>
              <w:jc w:val="left"/>
              <w:rPr>
                <w:rFonts w:ascii="宋体" w:hAnsi="宋体" w:cs="宋体"/>
                <w:b w:val="0"/>
                <w:szCs w:val="21"/>
              </w:rPr>
            </w:pPr>
            <w:r>
              <w:rPr>
                <w:rFonts w:ascii="宋体" w:hAnsi="宋体" w:cs="宋体" w:hint="eastAsia"/>
                <w:b w:val="0"/>
                <w:szCs w:val="21"/>
              </w:rPr>
              <w:t>第3周</w:t>
            </w:r>
          </w:p>
        </w:tc>
        <w:tc>
          <w:tcPr>
            <w:tcW w:w="623" w:type="dxa"/>
            <w:tcBorders>
              <w:tl2br w:val="nil"/>
              <w:tr2bl w:val="nil"/>
            </w:tcBorders>
            <w:vAlign w:val="center"/>
          </w:tcPr>
          <w:p w14:paraId="56B8BAD6"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3217" w:type="dxa"/>
            <w:tcBorders>
              <w:tl2br w:val="nil"/>
              <w:tr2bl w:val="nil"/>
            </w:tcBorders>
            <w:vAlign w:val="center"/>
          </w:tcPr>
          <w:p w14:paraId="07E48B26"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（1）组件的定义与实现分离。（2）注入传值的参数值。（3）使用命名空间注入属性。（4）自动注入。（5）构造器注入。</w:t>
            </w:r>
          </w:p>
        </w:tc>
        <w:tc>
          <w:tcPr>
            <w:tcW w:w="1620" w:type="dxa"/>
            <w:tcBorders>
              <w:tl2br w:val="nil"/>
              <w:tr2bl w:val="nil"/>
            </w:tcBorders>
            <w:vAlign w:val="center"/>
          </w:tcPr>
          <w:p w14:paraId="65BAD764"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1.阅读书目3（第6章，P139-149）</w:t>
            </w:r>
          </w:p>
          <w:p w14:paraId="4BE60612"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2.阅读书目4（第5章，P85-102）</w:t>
            </w:r>
          </w:p>
          <w:p w14:paraId="5283CC36"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r>
              <w:rPr>
                <w:rFonts w:ascii="宋体" w:hAnsi="宋体" w:cs="宋体" w:hint="eastAsia"/>
                <w:szCs w:val="21"/>
              </w:rPr>
              <w:t>3.阅读书目5（第3章，P51-59）</w:t>
            </w:r>
          </w:p>
        </w:tc>
        <w:tc>
          <w:tcPr>
            <w:tcW w:w="1073" w:type="dxa"/>
            <w:tcBorders>
              <w:tl2br w:val="nil"/>
              <w:tr2bl w:val="nil"/>
            </w:tcBorders>
            <w:vAlign w:val="center"/>
          </w:tcPr>
          <w:p w14:paraId="253E0E22"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指定教材；</w:t>
            </w:r>
          </w:p>
          <w:p w14:paraId="58B0F203"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课前阅读笔记</w:t>
            </w:r>
          </w:p>
        </w:tc>
        <w:tc>
          <w:tcPr>
            <w:tcW w:w="2872" w:type="dxa"/>
            <w:tcBorders>
              <w:tl2br w:val="nil"/>
              <w:tr2bl w:val="nil"/>
            </w:tcBorders>
            <w:vAlign w:val="center"/>
          </w:tcPr>
          <w:p w14:paraId="174137C2"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测试知识点的掌握程度。通过作业的完成情况</w:t>
            </w:r>
            <w:proofErr w:type="gramStart"/>
            <w:r>
              <w:rPr>
                <w:rFonts w:ascii="宋体" w:hAnsi="宋体" w:cs="宋体" w:hint="eastAsia"/>
                <w:szCs w:val="21"/>
              </w:rPr>
              <w:t>判学生</w:t>
            </w:r>
            <w:proofErr w:type="gramEnd"/>
            <w:r>
              <w:rPr>
                <w:rFonts w:ascii="宋体" w:hAnsi="宋体" w:cs="宋体" w:hint="eastAsia"/>
                <w:szCs w:val="21"/>
              </w:rPr>
              <w:t>掌握程度。</w:t>
            </w:r>
          </w:p>
          <w:p w14:paraId="3C04B8B6"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p>
        </w:tc>
      </w:tr>
      <w:tr w:rsidR="00FA7CC6" w14:paraId="4F18919D" w14:textId="77777777" w:rsidTr="00DE1A3A">
        <w:trPr>
          <w:trHeight w:val="2061"/>
        </w:trPr>
        <w:tc>
          <w:tcPr>
            <w:cnfStyle w:val="001000000000" w:firstRow="0" w:lastRow="0" w:firstColumn="1" w:lastColumn="0" w:oddVBand="0" w:evenVBand="0" w:oddHBand="0" w:evenHBand="0" w:firstRowFirstColumn="0" w:firstRowLastColumn="0" w:lastRowFirstColumn="0" w:lastRowLastColumn="0"/>
            <w:tcW w:w="615" w:type="dxa"/>
            <w:tcBorders>
              <w:tl2br w:val="nil"/>
              <w:tr2bl w:val="nil"/>
            </w:tcBorders>
            <w:vAlign w:val="center"/>
          </w:tcPr>
          <w:p w14:paraId="4FCEB07A" w14:textId="77777777" w:rsidR="00FA7CC6" w:rsidRDefault="00FA7CC6" w:rsidP="00DE1A3A">
            <w:pPr>
              <w:adjustRightInd w:val="0"/>
              <w:snapToGrid w:val="0"/>
              <w:jc w:val="left"/>
              <w:rPr>
                <w:rFonts w:ascii="宋体" w:hAnsi="宋体" w:cs="宋体"/>
                <w:szCs w:val="21"/>
              </w:rPr>
            </w:pPr>
            <w:r>
              <w:rPr>
                <w:rFonts w:ascii="宋体" w:hAnsi="宋体" w:cs="宋体" w:hint="eastAsia"/>
                <w:b w:val="0"/>
                <w:szCs w:val="21"/>
              </w:rPr>
              <w:t>第4周</w:t>
            </w:r>
          </w:p>
        </w:tc>
        <w:tc>
          <w:tcPr>
            <w:tcW w:w="623" w:type="dxa"/>
            <w:tcBorders>
              <w:tl2br w:val="nil"/>
              <w:tr2bl w:val="nil"/>
            </w:tcBorders>
            <w:vAlign w:val="center"/>
          </w:tcPr>
          <w:p w14:paraId="47552A10"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3217" w:type="dxa"/>
            <w:tcBorders>
              <w:tl2br w:val="nil"/>
              <w:tr2bl w:val="nil"/>
            </w:tcBorders>
            <w:vAlign w:val="center"/>
          </w:tcPr>
          <w:p w14:paraId="293B7750"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（1）AOP概述。（2）代理模式原理与应用。（3）AOP的实现。（4）注解实现AOP。</w:t>
            </w:r>
          </w:p>
          <w:p w14:paraId="695D072F"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p>
        </w:tc>
        <w:tc>
          <w:tcPr>
            <w:tcW w:w="1620" w:type="dxa"/>
            <w:tcBorders>
              <w:tl2br w:val="nil"/>
              <w:tr2bl w:val="nil"/>
            </w:tcBorders>
            <w:vAlign w:val="center"/>
          </w:tcPr>
          <w:p w14:paraId="30E98F16" w14:textId="77777777" w:rsidR="00FA7CC6" w:rsidRDefault="00FA7CC6" w:rsidP="00FA7CC6">
            <w:pPr>
              <w:numPr>
                <w:ilvl w:val="0"/>
                <w:numId w:val="3"/>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阅读书目3（第7章，P161-164）</w:t>
            </w:r>
          </w:p>
          <w:p w14:paraId="0B22FFE2" w14:textId="77777777" w:rsidR="00FA7CC6" w:rsidRDefault="00FA7CC6" w:rsidP="00FA7CC6">
            <w:pPr>
              <w:numPr>
                <w:ilvl w:val="0"/>
                <w:numId w:val="3"/>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阅读书目4（第6章，P104-113）</w:t>
            </w:r>
          </w:p>
          <w:p w14:paraId="58BF401D"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r>
              <w:rPr>
                <w:rFonts w:ascii="宋体" w:hAnsi="宋体" w:cs="宋体" w:hint="eastAsia"/>
                <w:szCs w:val="21"/>
              </w:rPr>
              <w:t>阅读书目5（第3章，P61-70）</w:t>
            </w:r>
          </w:p>
        </w:tc>
        <w:tc>
          <w:tcPr>
            <w:tcW w:w="1073" w:type="dxa"/>
            <w:tcBorders>
              <w:tl2br w:val="nil"/>
              <w:tr2bl w:val="nil"/>
            </w:tcBorders>
            <w:vAlign w:val="center"/>
          </w:tcPr>
          <w:p w14:paraId="3C0B8F86"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
                <w:szCs w:val="21"/>
              </w:rPr>
              <w:t xml:space="preserve"> </w:t>
            </w:r>
            <w:r>
              <w:rPr>
                <w:rFonts w:ascii="宋体" w:hAnsi="宋体" w:cs="宋体" w:hint="eastAsia"/>
                <w:bCs/>
                <w:szCs w:val="21"/>
              </w:rPr>
              <w:t>指定教材；</w:t>
            </w:r>
          </w:p>
          <w:p w14:paraId="228DCC3E"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r>
              <w:rPr>
                <w:rFonts w:ascii="宋体" w:hAnsi="宋体" w:cs="宋体" w:hint="eastAsia"/>
                <w:bCs/>
                <w:szCs w:val="21"/>
              </w:rPr>
              <w:t>课前阅读笔记</w:t>
            </w:r>
          </w:p>
        </w:tc>
        <w:tc>
          <w:tcPr>
            <w:tcW w:w="2872" w:type="dxa"/>
            <w:tcBorders>
              <w:tl2br w:val="nil"/>
              <w:tr2bl w:val="nil"/>
            </w:tcBorders>
            <w:vAlign w:val="center"/>
          </w:tcPr>
          <w:p w14:paraId="34E121B8"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测试AOP模式的掌握程序。</w:t>
            </w:r>
          </w:p>
          <w:p w14:paraId="3BD7565A"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通过作业的完成情况</w:t>
            </w:r>
            <w:proofErr w:type="gramStart"/>
            <w:r>
              <w:rPr>
                <w:rFonts w:ascii="宋体" w:hAnsi="宋体" w:cs="宋体" w:hint="eastAsia"/>
                <w:szCs w:val="21"/>
              </w:rPr>
              <w:t>判学生</w:t>
            </w:r>
            <w:proofErr w:type="gramEnd"/>
            <w:r>
              <w:rPr>
                <w:rFonts w:ascii="宋体" w:hAnsi="宋体" w:cs="宋体" w:hint="eastAsia"/>
                <w:szCs w:val="21"/>
              </w:rPr>
              <w:t>掌握程度。</w:t>
            </w:r>
          </w:p>
        </w:tc>
      </w:tr>
      <w:tr w:rsidR="00FA7CC6" w14:paraId="5F6DFC56" w14:textId="77777777" w:rsidTr="00DE1A3A">
        <w:trPr>
          <w:trHeight w:val="348"/>
        </w:trPr>
        <w:tc>
          <w:tcPr>
            <w:cnfStyle w:val="001000000000" w:firstRow="0" w:lastRow="0" w:firstColumn="1" w:lastColumn="0" w:oddVBand="0" w:evenVBand="0" w:oddHBand="0" w:evenHBand="0" w:firstRowFirstColumn="0" w:firstRowLastColumn="0" w:lastRowFirstColumn="0" w:lastRowLastColumn="0"/>
            <w:tcW w:w="615" w:type="dxa"/>
            <w:tcBorders>
              <w:tl2br w:val="nil"/>
              <w:tr2bl w:val="nil"/>
            </w:tcBorders>
            <w:vAlign w:val="center"/>
          </w:tcPr>
          <w:p w14:paraId="7C97027B" w14:textId="77777777" w:rsidR="00FA7CC6" w:rsidRDefault="00FA7CC6" w:rsidP="00DE1A3A">
            <w:pPr>
              <w:adjustRightInd w:val="0"/>
              <w:snapToGrid w:val="0"/>
              <w:jc w:val="left"/>
              <w:rPr>
                <w:rFonts w:ascii="宋体" w:hAnsi="宋体" w:cs="宋体"/>
                <w:szCs w:val="21"/>
              </w:rPr>
            </w:pPr>
            <w:r>
              <w:rPr>
                <w:rFonts w:ascii="宋体" w:hAnsi="宋体" w:cs="宋体" w:hint="eastAsia"/>
                <w:b w:val="0"/>
                <w:szCs w:val="21"/>
              </w:rPr>
              <w:t>第5周</w:t>
            </w:r>
          </w:p>
        </w:tc>
        <w:tc>
          <w:tcPr>
            <w:tcW w:w="623" w:type="dxa"/>
            <w:tcBorders>
              <w:tl2br w:val="nil"/>
              <w:tr2bl w:val="nil"/>
            </w:tcBorders>
            <w:vAlign w:val="center"/>
          </w:tcPr>
          <w:p w14:paraId="48472FB4"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3217" w:type="dxa"/>
            <w:tcBorders>
              <w:tl2br w:val="nil"/>
              <w:tr2bl w:val="nil"/>
            </w:tcBorders>
            <w:vAlign w:val="center"/>
          </w:tcPr>
          <w:p w14:paraId="6DFDF284"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（1）应用案例：使用注解的</w:t>
            </w:r>
            <w:proofErr w:type="spellStart"/>
            <w:r>
              <w:rPr>
                <w:rFonts w:ascii="宋体" w:hAnsi="宋体" w:cs="宋体" w:hint="eastAsia"/>
                <w:szCs w:val="21"/>
              </w:rPr>
              <w:t>IoC</w:t>
            </w:r>
            <w:proofErr w:type="spellEnd"/>
            <w:r>
              <w:rPr>
                <w:rFonts w:ascii="宋体" w:hAnsi="宋体" w:cs="宋体" w:hint="eastAsia"/>
                <w:szCs w:val="21"/>
              </w:rPr>
              <w:t>方法</w:t>
            </w:r>
          </w:p>
        </w:tc>
        <w:tc>
          <w:tcPr>
            <w:tcW w:w="1620" w:type="dxa"/>
            <w:tcBorders>
              <w:tl2br w:val="nil"/>
              <w:tr2bl w:val="nil"/>
            </w:tcBorders>
            <w:vAlign w:val="center"/>
          </w:tcPr>
          <w:p w14:paraId="424DA1E5"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p>
          <w:p w14:paraId="3748B66B"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p>
        </w:tc>
        <w:tc>
          <w:tcPr>
            <w:tcW w:w="1073" w:type="dxa"/>
            <w:tcBorders>
              <w:tl2br w:val="nil"/>
              <w:tr2bl w:val="nil"/>
            </w:tcBorders>
            <w:vAlign w:val="center"/>
          </w:tcPr>
          <w:p w14:paraId="7B8AF3BF"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
                <w:szCs w:val="21"/>
              </w:rPr>
              <w:t xml:space="preserve"> </w:t>
            </w:r>
            <w:r>
              <w:rPr>
                <w:rFonts w:ascii="宋体" w:hAnsi="宋体" w:cs="宋体" w:hint="eastAsia"/>
                <w:bCs/>
                <w:szCs w:val="21"/>
              </w:rPr>
              <w:t>指定教材；</w:t>
            </w:r>
          </w:p>
          <w:p w14:paraId="1CB5CE2A"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r>
              <w:rPr>
                <w:rFonts w:ascii="宋体" w:hAnsi="宋体" w:cs="宋体" w:hint="eastAsia"/>
                <w:bCs/>
                <w:szCs w:val="21"/>
              </w:rPr>
              <w:t>课前阅读笔记</w:t>
            </w:r>
          </w:p>
        </w:tc>
        <w:tc>
          <w:tcPr>
            <w:tcW w:w="2872" w:type="dxa"/>
            <w:tcBorders>
              <w:tl2br w:val="nil"/>
              <w:tr2bl w:val="nil"/>
            </w:tcBorders>
            <w:vAlign w:val="center"/>
          </w:tcPr>
          <w:p w14:paraId="05B2EAC4"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 xml:space="preserve">测试对 </w:t>
            </w:r>
            <w:proofErr w:type="spellStart"/>
            <w:r>
              <w:rPr>
                <w:rFonts w:ascii="宋体" w:hAnsi="宋体" w:cs="宋体" w:hint="eastAsia"/>
                <w:szCs w:val="21"/>
              </w:rPr>
              <w:t>IoC</w:t>
            </w:r>
            <w:proofErr w:type="spellEnd"/>
            <w:r>
              <w:rPr>
                <w:rFonts w:ascii="宋体" w:hAnsi="宋体" w:cs="宋体" w:hint="eastAsia"/>
                <w:szCs w:val="21"/>
              </w:rPr>
              <w:t>的具体应用过程。通过作业的完成情作业：</w:t>
            </w:r>
          </w:p>
          <w:p w14:paraId="3BE51BF3"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p>
        </w:tc>
      </w:tr>
      <w:tr w:rsidR="00FA7CC6" w14:paraId="042B2D2F" w14:textId="77777777" w:rsidTr="00DE1A3A">
        <w:trPr>
          <w:trHeight w:val="348"/>
        </w:trPr>
        <w:tc>
          <w:tcPr>
            <w:cnfStyle w:val="001000000000" w:firstRow="0" w:lastRow="0" w:firstColumn="1" w:lastColumn="0" w:oddVBand="0" w:evenVBand="0" w:oddHBand="0" w:evenHBand="0" w:firstRowFirstColumn="0" w:firstRowLastColumn="0" w:lastRowFirstColumn="0" w:lastRowLastColumn="0"/>
            <w:tcW w:w="615" w:type="dxa"/>
            <w:tcBorders>
              <w:tl2br w:val="nil"/>
              <w:tr2bl w:val="nil"/>
            </w:tcBorders>
            <w:vAlign w:val="center"/>
          </w:tcPr>
          <w:p w14:paraId="19765EE3" w14:textId="77777777" w:rsidR="00FA7CC6" w:rsidRDefault="00FA7CC6" w:rsidP="00DE1A3A">
            <w:pPr>
              <w:adjustRightInd w:val="0"/>
              <w:snapToGrid w:val="0"/>
              <w:jc w:val="left"/>
              <w:rPr>
                <w:rFonts w:ascii="宋体" w:hAnsi="宋体" w:cs="宋体"/>
                <w:b w:val="0"/>
                <w:szCs w:val="21"/>
              </w:rPr>
            </w:pPr>
            <w:r>
              <w:rPr>
                <w:rFonts w:ascii="宋体" w:hAnsi="宋体" w:cs="宋体" w:hint="eastAsia"/>
                <w:b w:val="0"/>
                <w:bCs/>
                <w:szCs w:val="21"/>
              </w:rPr>
              <w:t>第5周</w:t>
            </w:r>
          </w:p>
        </w:tc>
        <w:tc>
          <w:tcPr>
            <w:tcW w:w="623" w:type="dxa"/>
            <w:tcBorders>
              <w:tl2br w:val="nil"/>
              <w:tr2bl w:val="nil"/>
            </w:tcBorders>
            <w:vAlign w:val="center"/>
          </w:tcPr>
          <w:p w14:paraId="6D22F6AA"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3217" w:type="dxa"/>
            <w:tcBorders>
              <w:tl2br w:val="nil"/>
              <w:tr2bl w:val="nil"/>
            </w:tcBorders>
            <w:vAlign w:val="center"/>
          </w:tcPr>
          <w:p w14:paraId="715DCD8B"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w:t>
            </w:r>
            <w:proofErr w:type="spellStart"/>
            <w:r>
              <w:rPr>
                <w:rFonts w:ascii="宋体" w:hAnsi="宋体" w:cs="宋体" w:hint="eastAsia"/>
                <w:szCs w:val="21"/>
              </w:rPr>
              <w:t>SpringMVC</w:t>
            </w:r>
            <w:proofErr w:type="spellEnd"/>
            <w:r>
              <w:rPr>
                <w:rFonts w:ascii="宋体" w:hAnsi="宋体" w:cs="宋体" w:hint="eastAsia"/>
                <w:szCs w:val="21"/>
              </w:rPr>
              <w:t>运行原理。（2）</w:t>
            </w:r>
            <w:proofErr w:type="spellStart"/>
            <w:r>
              <w:rPr>
                <w:rFonts w:ascii="宋体" w:hAnsi="宋体" w:cs="宋体" w:hint="eastAsia"/>
                <w:szCs w:val="21"/>
              </w:rPr>
              <w:t>SpringMVC</w:t>
            </w:r>
            <w:proofErr w:type="spellEnd"/>
            <w:r>
              <w:rPr>
                <w:rFonts w:ascii="宋体" w:hAnsi="宋体" w:cs="宋体" w:hint="eastAsia"/>
                <w:szCs w:val="21"/>
              </w:rPr>
              <w:t>的体系结构。（3）应用实例。</w:t>
            </w:r>
          </w:p>
        </w:tc>
        <w:tc>
          <w:tcPr>
            <w:tcW w:w="1620" w:type="dxa"/>
            <w:tcBorders>
              <w:tl2br w:val="nil"/>
              <w:tr2bl w:val="nil"/>
            </w:tcBorders>
            <w:vAlign w:val="center"/>
          </w:tcPr>
          <w:p w14:paraId="36A33C04"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1.阅读书目3（第4章,P53-57）</w:t>
            </w:r>
          </w:p>
          <w:p w14:paraId="2F423C4C"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2.阅读书目4（第</w:t>
            </w:r>
            <w:r>
              <w:rPr>
                <w:rFonts w:ascii="宋体" w:hAnsi="宋体" w:cs="宋体" w:hint="eastAsia"/>
                <w:szCs w:val="21"/>
              </w:rPr>
              <w:lastRenderedPageBreak/>
              <w:t>10章，P152-154）</w:t>
            </w:r>
          </w:p>
          <w:p w14:paraId="1B0FF718"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3.阅读书目6（第8章，P132-140）</w:t>
            </w:r>
          </w:p>
        </w:tc>
        <w:tc>
          <w:tcPr>
            <w:tcW w:w="1073" w:type="dxa"/>
            <w:tcBorders>
              <w:tl2br w:val="nil"/>
              <w:tr2bl w:val="nil"/>
            </w:tcBorders>
            <w:vAlign w:val="center"/>
          </w:tcPr>
          <w:p w14:paraId="4E871222"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lastRenderedPageBreak/>
              <w:t>指定教材；</w:t>
            </w:r>
          </w:p>
          <w:p w14:paraId="2ECF87F5"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课前阅读笔记</w:t>
            </w:r>
          </w:p>
        </w:tc>
        <w:tc>
          <w:tcPr>
            <w:tcW w:w="2872" w:type="dxa"/>
            <w:tcBorders>
              <w:tl2br w:val="nil"/>
              <w:tr2bl w:val="nil"/>
            </w:tcBorders>
            <w:vAlign w:val="center"/>
          </w:tcPr>
          <w:p w14:paraId="6A9F812B"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应用案例测试对</w:t>
            </w:r>
            <w:proofErr w:type="spellStart"/>
            <w:r>
              <w:rPr>
                <w:rFonts w:ascii="宋体" w:hAnsi="宋体" w:cs="宋体" w:hint="eastAsia"/>
                <w:szCs w:val="21"/>
              </w:rPr>
              <w:t>SpringMVC</w:t>
            </w:r>
            <w:proofErr w:type="spellEnd"/>
            <w:r>
              <w:rPr>
                <w:rFonts w:ascii="宋体" w:hAnsi="宋体" w:cs="宋体" w:hint="eastAsia"/>
                <w:szCs w:val="21"/>
              </w:rPr>
              <w:t>的掌握理解程度。</w:t>
            </w:r>
          </w:p>
        </w:tc>
      </w:tr>
      <w:tr w:rsidR="00FA7CC6" w14:paraId="1F102199"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615" w:type="dxa"/>
            <w:tcBorders>
              <w:tl2br w:val="nil"/>
              <w:tr2bl w:val="nil"/>
            </w:tcBorders>
            <w:vAlign w:val="center"/>
          </w:tcPr>
          <w:p w14:paraId="07712065" w14:textId="77777777" w:rsidR="00FA7CC6" w:rsidRDefault="00FA7CC6" w:rsidP="00DE1A3A">
            <w:pPr>
              <w:adjustRightInd w:val="0"/>
              <w:snapToGrid w:val="0"/>
              <w:jc w:val="left"/>
              <w:rPr>
                <w:rFonts w:ascii="宋体" w:hAnsi="宋体" w:cs="宋体"/>
                <w:szCs w:val="21"/>
              </w:rPr>
            </w:pPr>
            <w:r>
              <w:rPr>
                <w:rFonts w:ascii="宋体" w:hAnsi="宋体" w:cs="宋体" w:hint="eastAsia"/>
                <w:b w:val="0"/>
                <w:szCs w:val="21"/>
              </w:rPr>
              <w:t>第6周</w:t>
            </w:r>
          </w:p>
        </w:tc>
        <w:tc>
          <w:tcPr>
            <w:tcW w:w="623" w:type="dxa"/>
            <w:tcBorders>
              <w:tl2br w:val="nil"/>
              <w:tr2bl w:val="nil"/>
            </w:tcBorders>
            <w:vAlign w:val="center"/>
          </w:tcPr>
          <w:p w14:paraId="19F47EA3"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3217" w:type="dxa"/>
            <w:tcBorders>
              <w:tl2br w:val="nil"/>
              <w:tr2bl w:val="nil"/>
            </w:tcBorders>
            <w:vAlign w:val="center"/>
          </w:tcPr>
          <w:p w14:paraId="53AAF2AE"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（1）基于注解的控制器配置（2）</w:t>
            </w:r>
            <w:proofErr w:type="spellStart"/>
            <w:r>
              <w:rPr>
                <w:rFonts w:ascii="宋体" w:hAnsi="宋体" w:cs="宋体" w:hint="eastAsia"/>
                <w:szCs w:val="21"/>
              </w:rPr>
              <w:t>SpringMVC</w:t>
            </w:r>
            <w:proofErr w:type="spellEnd"/>
            <w:r>
              <w:rPr>
                <w:rFonts w:ascii="宋体" w:hAnsi="宋体" w:cs="宋体" w:hint="eastAsia"/>
                <w:szCs w:val="21"/>
              </w:rPr>
              <w:t>注解详解。</w:t>
            </w:r>
          </w:p>
        </w:tc>
        <w:tc>
          <w:tcPr>
            <w:tcW w:w="1620" w:type="dxa"/>
            <w:tcBorders>
              <w:tl2br w:val="nil"/>
              <w:tr2bl w:val="nil"/>
            </w:tcBorders>
            <w:vAlign w:val="center"/>
          </w:tcPr>
          <w:p w14:paraId="602CD147"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1.阅读书目4（第10章，P154-163）</w:t>
            </w:r>
          </w:p>
          <w:p w14:paraId="3265895B"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2.阅读书目6（第9章，P144-151）</w:t>
            </w:r>
          </w:p>
          <w:p w14:paraId="7C53257F"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p>
        </w:tc>
        <w:tc>
          <w:tcPr>
            <w:tcW w:w="1073" w:type="dxa"/>
            <w:tcBorders>
              <w:tl2br w:val="nil"/>
              <w:tr2bl w:val="nil"/>
            </w:tcBorders>
            <w:vAlign w:val="center"/>
          </w:tcPr>
          <w:p w14:paraId="1CD2773E"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
                <w:szCs w:val="21"/>
              </w:rPr>
              <w:t xml:space="preserve"> </w:t>
            </w:r>
            <w:r>
              <w:rPr>
                <w:rFonts w:ascii="宋体" w:hAnsi="宋体" w:cs="宋体" w:hint="eastAsia"/>
                <w:bCs/>
                <w:szCs w:val="21"/>
              </w:rPr>
              <w:t>指定教材；</w:t>
            </w:r>
          </w:p>
          <w:p w14:paraId="513553F9"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r>
              <w:rPr>
                <w:rFonts w:ascii="宋体" w:hAnsi="宋体" w:cs="宋体" w:hint="eastAsia"/>
                <w:bCs/>
                <w:szCs w:val="21"/>
              </w:rPr>
              <w:t>课前阅读笔记</w:t>
            </w:r>
          </w:p>
        </w:tc>
        <w:tc>
          <w:tcPr>
            <w:tcW w:w="2872" w:type="dxa"/>
            <w:tcBorders>
              <w:tl2br w:val="nil"/>
              <w:tr2bl w:val="nil"/>
            </w:tcBorders>
            <w:vAlign w:val="center"/>
          </w:tcPr>
          <w:p w14:paraId="05E3581E"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课堂随机提问检验阅读情况</w:t>
            </w:r>
          </w:p>
          <w:p w14:paraId="7DB83682"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通过作业的完成情况</w:t>
            </w:r>
            <w:proofErr w:type="gramStart"/>
            <w:r>
              <w:rPr>
                <w:rFonts w:ascii="宋体" w:hAnsi="宋体" w:cs="宋体" w:hint="eastAsia"/>
                <w:szCs w:val="21"/>
              </w:rPr>
              <w:t>判学生</w:t>
            </w:r>
            <w:proofErr w:type="gramEnd"/>
            <w:r>
              <w:rPr>
                <w:rFonts w:ascii="宋体" w:hAnsi="宋体" w:cs="宋体" w:hint="eastAsia"/>
                <w:szCs w:val="21"/>
              </w:rPr>
              <w:t>掌握程度。</w:t>
            </w:r>
          </w:p>
        </w:tc>
      </w:tr>
      <w:tr w:rsidR="00FA7CC6" w14:paraId="4676D94D"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615" w:type="dxa"/>
            <w:tcBorders>
              <w:tl2br w:val="nil"/>
              <w:tr2bl w:val="nil"/>
            </w:tcBorders>
            <w:vAlign w:val="center"/>
          </w:tcPr>
          <w:p w14:paraId="48E5B489" w14:textId="77777777" w:rsidR="00FA7CC6" w:rsidRDefault="00FA7CC6" w:rsidP="00DE1A3A">
            <w:pPr>
              <w:adjustRightInd w:val="0"/>
              <w:snapToGrid w:val="0"/>
              <w:jc w:val="left"/>
              <w:rPr>
                <w:rFonts w:ascii="宋体" w:hAnsi="宋体" w:cs="宋体"/>
                <w:szCs w:val="21"/>
              </w:rPr>
            </w:pPr>
            <w:r>
              <w:rPr>
                <w:rFonts w:ascii="宋体" w:hAnsi="宋体" w:cs="宋体" w:hint="eastAsia"/>
                <w:b w:val="0"/>
                <w:szCs w:val="21"/>
              </w:rPr>
              <w:t>第7周</w:t>
            </w:r>
          </w:p>
        </w:tc>
        <w:tc>
          <w:tcPr>
            <w:tcW w:w="623" w:type="dxa"/>
            <w:tcBorders>
              <w:tl2br w:val="nil"/>
              <w:tr2bl w:val="nil"/>
            </w:tcBorders>
            <w:vAlign w:val="center"/>
          </w:tcPr>
          <w:p w14:paraId="2F4BD053"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3217" w:type="dxa"/>
            <w:tcBorders>
              <w:tl2br w:val="nil"/>
              <w:tr2bl w:val="nil"/>
            </w:tcBorders>
            <w:vAlign w:val="center"/>
          </w:tcPr>
          <w:p w14:paraId="0A83D0DB"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（1）应用注解标注方法的案例</w:t>
            </w:r>
          </w:p>
        </w:tc>
        <w:tc>
          <w:tcPr>
            <w:tcW w:w="1620" w:type="dxa"/>
            <w:tcBorders>
              <w:tl2br w:val="nil"/>
              <w:tr2bl w:val="nil"/>
            </w:tcBorders>
            <w:vAlign w:val="center"/>
          </w:tcPr>
          <w:p w14:paraId="7DF006B8"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r>
              <w:rPr>
                <w:rFonts w:ascii="宋体" w:hAnsi="宋体" w:cs="宋体" w:hint="eastAsia"/>
                <w:szCs w:val="21"/>
              </w:rPr>
              <w:t>1.阅读书目4（第10章，P152-185）</w:t>
            </w:r>
          </w:p>
        </w:tc>
        <w:tc>
          <w:tcPr>
            <w:tcW w:w="1073" w:type="dxa"/>
            <w:tcBorders>
              <w:tl2br w:val="nil"/>
              <w:tr2bl w:val="nil"/>
            </w:tcBorders>
            <w:vAlign w:val="center"/>
          </w:tcPr>
          <w:p w14:paraId="7C3EC4A4"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指定教材；</w:t>
            </w:r>
          </w:p>
          <w:p w14:paraId="0F0AB4E7"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r>
              <w:rPr>
                <w:rFonts w:ascii="宋体" w:hAnsi="宋体" w:cs="宋体" w:hint="eastAsia"/>
                <w:bCs/>
                <w:szCs w:val="21"/>
              </w:rPr>
              <w:t>课前阅读笔记</w:t>
            </w:r>
          </w:p>
        </w:tc>
        <w:tc>
          <w:tcPr>
            <w:tcW w:w="2872" w:type="dxa"/>
            <w:tcBorders>
              <w:tl2br w:val="nil"/>
              <w:tr2bl w:val="nil"/>
            </w:tcBorders>
            <w:vAlign w:val="center"/>
          </w:tcPr>
          <w:p w14:paraId="28CAB5FF"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课堂随机提问检验阅读情况</w:t>
            </w:r>
          </w:p>
          <w:p w14:paraId="03B4B455"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通过作业的完成情况</w:t>
            </w:r>
            <w:proofErr w:type="gramStart"/>
            <w:r>
              <w:rPr>
                <w:rFonts w:ascii="宋体" w:hAnsi="宋体" w:cs="宋体" w:hint="eastAsia"/>
                <w:szCs w:val="21"/>
              </w:rPr>
              <w:t>判学生</w:t>
            </w:r>
            <w:proofErr w:type="gramEnd"/>
            <w:r>
              <w:rPr>
                <w:rFonts w:ascii="宋体" w:hAnsi="宋体" w:cs="宋体" w:hint="eastAsia"/>
                <w:szCs w:val="21"/>
              </w:rPr>
              <w:t>掌握程度。</w:t>
            </w:r>
          </w:p>
        </w:tc>
      </w:tr>
      <w:tr w:rsidR="00FA7CC6" w14:paraId="3DF8FA4D"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615" w:type="dxa"/>
            <w:tcBorders>
              <w:tl2br w:val="nil"/>
              <w:tr2bl w:val="nil"/>
            </w:tcBorders>
            <w:vAlign w:val="center"/>
          </w:tcPr>
          <w:p w14:paraId="587B3032" w14:textId="77777777" w:rsidR="00FA7CC6" w:rsidRDefault="00FA7CC6" w:rsidP="00DE1A3A">
            <w:pPr>
              <w:adjustRightInd w:val="0"/>
              <w:snapToGrid w:val="0"/>
              <w:jc w:val="left"/>
              <w:rPr>
                <w:rFonts w:ascii="宋体" w:hAnsi="宋体" w:cs="宋体"/>
                <w:b w:val="0"/>
                <w:szCs w:val="21"/>
              </w:rPr>
            </w:pPr>
            <w:r>
              <w:rPr>
                <w:rFonts w:ascii="宋体" w:hAnsi="宋体" w:cs="宋体" w:hint="eastAsia"/>
                <w:b w:val="0"/>
                <w:bCs/>
                <w:szCs w:val="21"/>
              </w:rPr>
              <w:t>第7周</w:t>
            </w:r>
          </w:p>
        </w:tc>
        <w:tc>
          <w:tcPr>
            <w:tcW w:w="623" w:type="dxa"/>
            <w:tcBorders>
              <w:tl2br w:val="nil"/>
              <w:tr2bl w:val="nil"/>
            </w:tcBorders>
            <w:vAlign w:val="center"/>
          </w:tcPr>
          <w:p w14:paraId="08F4C41C"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3217" w:type="dxa"/>
            <w:tcBorders>
              <w:tl2br w:val="nil"/>
              <w:tr2bl w:val="nil"/>
            </w:tcBorders>
            <w:vAlign w:val="center"/>
          </w:tcPr>
          <w:p w14:paraId="311426C3"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（1）表征状态转移原理。（2）JSON数据格式处理方法</w:t>
            </w:r>
            <w:proofErr w:type="gramStart"/>
            <w:r>
              <w:rPr>
                <w:rFonts w:ascii="宋体" w:hAnsi="宋体" w:cs="宋体" w:hint="eastAsia"/>
                <w:szCs w:val="21"/>
              </w:rPr>
              <w:t>方法</w:t>
            </w:r>
            <w:proofErr w:type="gramEnd"/>
            <w:r>
              <w:rPr>
                <w:rFonts w:ascii="宋体" w:hAnsi="宋体" w:cs="宋体" w:hint="eastAsia"/>
                <w:szCs w:val="21"/>
              </w:rPr>
              <w:t>。（3）应用实例。</w:t>
            </w:r>
          </w:p>
        </w:tc>
        <w:tc>
          <w:tcPr>
            <w:tcW w:w="1620" w:type="dxa"/>
            <w:tcBorders>
              <w:tl2br w:val="nil"/>
              <w:tr2bl w:val="nil"/>
            </w:tcBorders>
            <w:vAlign w:val="center"/>
          </w:tcPr>
          <w:p w14:paraId="6D1FD058" w14:textId="77777777" w:rsidR="00FA7CC6" w:rsidRDefault="00FA7CC6" w:rsidP="00FA7CC6">
            <w:pPr>
              <w:numPr>
                <w:ilvl w:val="0"/>
                <w:numId w:val="4"/>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阅读书目3（第4章，P71-73）</w:t>
            </w:r>
          </w:p>
          <w:p w14:paraId="7888A113"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p>
          <w:p w14:paraId="2C983F54"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p>
          <w:p w14:paraId="67C242DE"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p>
          <w:p w14:paraId="228C382F"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p>
        </w:tc>
        <w:tc>
          <w:tcPr>
            <w:tcW w:w="1073" w:type="dxa"/>
            <w:tcBorders>
              <w:tl2br w:val="nil"/>
              <w:tr2bl w:val="nil"/>
            </w:tcBorders>
            <w:vAlign w:val="center"/>
          </w:tcPr>
          <w:p w14:paraId="78542E60"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
                <w:szCs w:val="21"/>
              </w:rPr>
              <w:t xml:space="preserve"> </w:t>
            </w:r>
            <w:r>
              <w:rPr>
                <w:rFonts w:ascii="宋体" w:hAnsi="宋体" w:cs="宋体" w:hint="eastAsia"/>
                <w:bCs/>
                <w:szCs w:val="21"/>
              </w:rPr>
              <w:t>指定教材；</w:t>
            </w:r>
          </w:p>
          <w:p w14:paraId="508407C5"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课前阅读笔记</w:t>
            </w:r>
          </w:p>
        </w:tc>
        <w:tc>
          <w:tcPr>
            <w:tcW w:w="2872" w:type="dxa"/>
            <w:tcBorders>
              <w:tl2br w:val="nil"/>
              <w:tr2bl w:val="nil"/>
            </w:tcBorders>
            <w:vAlign w:val="center"/>
          </w:tcPr>
          <w:p w14:paraId="742AE3CF"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课堂随机提问检验阅读情况</w:t>
            </w:r>
          </w:p>
          <w:p w14:paraId="2C7274D6"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通过作业的完成情况</w:t>
            </w:r>
            <w:proofErr w:type="gramStart"/>
            <w:r>
              <w:rPr>
                <w:rFonts w:ascii="宋体" w:hAnsi="宋体" w:cs="宋体" w:hint="eastAsia"/>
                <w:szCs w:val="21"/>
              </w:rPr>
              <w:t>判学生</w:t>
            </w:r>
            <w:proofErr w:type="gramEnd"/>
            <w:r>
              <w:rPr>
                <w:rFonts w:ascii="宋体" w:hAnsi="宋体" w:cs="宋体" w:hint="eastAsia"/>
                <w:szCs w:val="21"/>
              </w:rPr>
              <w:t>掌握程度.</w:t>
            </w:r>
          </w:p>
        </w:tc>
      </w:tr>
      <w:tr w:rsidR="00FA7CC6" w14:paraId="7816605A"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615" w:type="dxa"/>
            <w:tcBorders>
              <w:tl2br w:val="nil"/>
              <w:tr2bl w:val="nil"/>
            </w:tcBorders>
            <w:vAlign w:val="center"/>
          </w:tcPr>
          <w:p w14:paraId="13A73D88" w14:textId="77777777" w:rsidR="00FA7CC6" w:rsidRDefault="00FA7CC6" w:rsidP="00DE1A3A">
            <w:pPr>
              <w:adjustRightInd w:val="0"/>
              <w:snapToGrid w:val="0"/>
              <w:jc w:val="left"/>
              <w:rPr>
                <w:rFonts w:ascii="宋体" w:hAnsi="宋体" w:cs="宋体"/>
                <w:b w:val="0"/>
                <w:szCs w:val="21"/>
              </w:rPr>
            </w:pPr>
            <w:r>
              <w:rPr>
                <w:rFonts w:ascii="宋体" w:hAnsi="宋体" w:cs="宋体" w:hint="eastAsia"/>
                <w:b w:val="0"/>
                <w:bCs/>
                <w:szCs w:val="21"/>
              </w:rPr>
              <w:t>第8周</w:t>
            </w:r>
          </w:p>
        </w:tc>
        <w:tc>
          <w:tcPr>
            <w:tcW w:w="623" w:type="dxa"/>
            <w:tcBorders>
              <w:tl2br w:val="nil"/>
              <w:tr2bl w:val="nil"/>
            </w:tcBorders>
            <w:vAlign w:val="center"/>
          </w:tcPr>
          <w:p w14:paraId="11F050EB"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3217" w:type="dxa"/>
            <w:tcBorders>
              <w:tl2br w:val="nil"/>
              <w:tr2bl w:val="nil"/>
            </w:tcBorders>
            <w:vAlign w:val="center"/>
          </w:tcPr>
          <w:p w14:paraId="4B5CF7ED"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（1）拦截器的定义。（2）拦截器应用案例。（3）文件上传实例。</w:t>
            </w:r>
          </w:p>
        </w:tc>
        <w:tc>
          <w:tcPr>
            <w:tcW w:w="1620" w:type="dxa"/>
            <w:tcBorders>
              <w:tl2br w:val="nil"/>
              <w:tr2bl w:val="nil"/>
            </w:tcBorders>
            <w:vAlign w:val="center"/>
          </w:tcPr>
          <w:p w14:paraId="48A00D8C"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1.阅读书目3（第4章，P76-81）</w:t>
            </w:r>
          </w:p>
          <w:p w14:paraId="3F349484"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2.阅读书目4（第11章，P227-239）</w:t>
            </w:r>
          </w:p>
        </w:tc>
        <w:tc>
          <w:tcPr>
            <w:tcW w:w="1073" w:type="dxa"/>
            <w:tcBorders>
              <w:tl2br w:val="nil"/>
              <w:tr2bl w:val="nil"/>
            </w:tcBorders>
            <w:vAlign w:val="center"/>
          </w:tcPr>
          <w:p w14:paraId="5F3271EE"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指定教材；</w:t>
            </w:r>
          </w:p>
          <w:p w14:paraId="2D499978"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课前阅读笔记</w:t>
            </w:r>
          </w:p>
        </w:tc>
        <w:tc>
          <w:tcPr>
            <w:tcW w:w="2872" w:type="dxa"/>
            <w:tcBorders>
              <w:tl2br w:val="nil"/>
              <w:tr2bl w:val="nil"/>
            </w:tcBorders>
            <w:vAlign w:val="center"/>
          </w:tcPr>
          <w:p w14:paraId="7B915A8B"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测试对功能应用的掌握理解程度。通过作业的完成情况</w:t>
            </w:r>
            <w:proofErr w:type="gramStart"/>
            <w:r>
              <w:rPr>
                <w:rFonts w:ascii="宋体" w:hAnsi="宋体" w:cs="宋体" w:hint="eastAsia"/>
                <w:szCs w:val="21"/>
              </w:rPr>
              <w:t>判学生</w:t>
            </w:r>
            <w:proofErr w:type="gramEnd"/>
            <w:r>
              <w:rPr>
                <w:rFonts w:ascii="宋体" w:hAnsi="宋体" w:cs="宋体" w:hint="eastAsia"/>
                <w:szCs w:val="21"/>
              </w:rPr>
              <w:t>掌握程度。</w:t>
            </w:r>
          </w:p>
          <w:p w14:paraId="124B916B"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p>
        </w:tc>
      </w:tr>
      <w:tr w:rsidR="00FA7CC6" w14:paraId="01F7FCFD"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615" w:type="dxa"/>
            <w:tcBorders>
              <w:tl2br w:val="nil"/>
              <w:tr2bl w:val="nil"/>
            </w:tcBorders>
            <w:vAlign w:val="center"/>
          </w:tcPr>
          <w:p w14:paraId="0D7B5C87" w14:textId="77777777" w:rsidR="00FA7CC6" w:rsidRDefault="00FA7CC6" w:rsidP="00DE1A3A">
            <w:pPr>
              <w:adjustRightInd w:val="0"/>
              <w:snapToGrid w:val="0"/>
              <w:jc w:val="left"/>
              <w:rPr>
                <w:rFonts w:ascii="宋体" w:hAnsi="宋体" w:cs="宋体"/>
                <w:szCs w:val="21"/>
              </w:rPr>
            </w:pPr>
            <w:r>
              <w:rPr>
                <w:rFonts w:ascii="宋体" w:hAnsi="宋体" w:cs="宋体" w:hint="eastAsia"/>
                <w:b w:val="0"/>
                <w:szCs w:val="21"/>
              </w:rPr>
              <w:t>第9周</w:t>
            </w:r>
          </w:p>
        </w:tc>
        <w:tc>
          <w:tcPr>
            <w:tcW w:w="623" w:type="dxa"/>
            <w:tcBorders>
              <w:tl2br w:val="nil"/>
              <w:tr2bl w:val="nil"/>
            </w:tcBorders>
            <w:vAlign w:val="center"/>
          </w:tcPr>
          <w:p w14:paraId="50995606"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3217" w:type="dxa"/>
            <w:tcBorders>
              <w:tl2br w:val="nil"/>
              <w:tr2bl w:val="nil"/>
            </w:tcBorders>
            <w:vAlign w:val="center"/>
          </w:tcPr>
          <w:p w14:paraId="2585F9C0"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w:t>
            </w:r>
            <w:proofErr w:type="spellStart"/>
            <w:r>
              <w:rPr>
                <w:rFonts w:ascii="宋体" w:hAnsi="宋体" w:cs="宋体" w:hint="eastAsia"/>
                <w:szCs w:val="21"/>
              </w:rPr>
              <w:t>SpringJDBC</w:t>
            </w:r>
            <w:proofErr w:type="spellEnd"/>
            <w:r>
              <w:rPr>
                <w:rFonts w:ascii="宋体" w:hAnsi="宋体" w:cs="宋体" w:hint="eastAsia"/>
                <w:szCs w:val="21"/>
              </w:rPr>
              <w:t>的原理。(2)</w:t>
            </w:r>
            <w:proofErr w:type="spellStart"/>
            <w:r>
              <w:rPr>
                <w:rFonts w:ascii="宋体" w:hAnsi="宋体" w:cs="宋体" w:hint="eastAsia"/>
                <w:szCs w:val="21"/>
              </w:rPr>
              <w:t>SpringJDBC</w:t>
            </w:r>
            <w:proofErr w:type="spellEnd"/>
            <w:r>
              <w:rPr>
                <w:rFonts w:ascii="宋体" w:hAnsi="宋体" w:cs="宋体" w:hint="eastAsia"/>
                <w:szCs w:val="21"/>
              </w:rPr>
              <w:t>的模块的组成。(3)程序开发方法与步骤。</w:t>
            </w:r>
          </w:p>
          <w:p w14:paraId="1FCAFEDD"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p>
        </w:tc>
        <w:tc>
          <w:tcPr>
            <w:tcW w:w="1620" w:type="dxa"/>
            <w:tcBorders>
              <w:tl2br w:val="nil"/>
              <w:tr2bl w:val="nil"/>
            </w:tcBorders>
            <w:vAlign w:val="center"/>
          </w:tcPr>
          <w:p w14:paraId="49A01C08"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1.阅读书目4（第12章，P247-252）</w:t>
            </w:r>
          </w:p>
          <w:p w14:paraId="1E603E24"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p>
          <w:p w14:paraId="6D3CBFBF"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p>
        </w:tc>
        <w:tc>
          <w:tcPr>
            <w:tcW w:w="1073" w:type="dxa"/>
            <w:tcBorders>
              <w:tl2br w:val="nil"/>
              <w:tr2bl w:val="nil"/>
            </w:tcBorders>
            <w:vAlign w:val="center"/>
          </w:tcPr>
          <w:p w14:paraId="4E94E5F7"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
                <w:szCs w:val="21"/>
              </w:rPr>
              <w:t xml:space="preserve"> </w:t>
            </w:r>
            <w:r>
              <w:rPr>
                <w:rFonts w:ascii="宋体" w:hAnsi="宋体" w:cs="宋体" w:hint="eastAsia"/>
                <w:bCs/>
                <w:szCs w:val="21"/>
              </w:rPr>
              <w:t>指定教材；</w:t>
            </w:r>
          </w:p>
          <w:p w14:paraId="41471E01"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r>
              <w:rPr>
                <w:rFonts w:ascii="宋体" w:hAnsi="宋体" w:cs="宋体" w:hint="eastAsia"/>
                <w:bCs/>
                <w:szCs w:val="21"/>
              </w:rPr>
              <w:t>课前阅读笔记</w:t>
            </w:r>
          </w:p>
        </w:tc>
        <w:tc>
          <w:tcPr>
            <w:tcW w:w="2872" w:type="dxa"/>
            <w:tcBorders>
              <w:tl2br w:val="nil"/>
              <w:tr2bl w:val="nil"/>
            </w:tcBorders>
            <w:vAlign w:val="center"/>
          </w:tcPr>
          <w:p w14:paraId="6056EE11"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通过作业的完成情况</w:t>
            </w:r>
            <w:proofErr w:type="gramStart"/>
            <w:r>
              <w:rPr>
                <w:rFonts w:ascii="宋体" w:hAnsi="宋体" w:cs="宋体" w:hint="eastAsia"/>
                <w:szCs w:val="21"/>
              </w:rPr>
              <w:t>判学生</w:t>
            </w:r>
            <w:proofErr w:type="gramEnd"/>
            <w:r>
              <w:rPr>
                <w:rFonts w:ascii="宋体" w:hAnsi="宋体" w:cs="宋体" w:hint="eastAsia"/>
                <w:szCs w:val="21"/>
              </w:rPr>
              <w:t>掌握程度。</w:t>
            </w:r>
          </w:p>
        </w:tc>
      </w:tr>
      <w:tr w:rsidR="00FA7CC6" w14:paraId="659D033A"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615" w:type="dxa"/>
            <w:tcBorders>
              <w:tl2br w:val="nil"/>
              <w:tr2bl w:val="nil"/>
            </w:tcBorders>
            <w:vAlign w:val="center"/>
          </w:tcPr>
          <w:p w14:paraId="21B11E39" w14:textId="77777777" w:rsidR="00FA7CC6" w:rsidRDefault="00FA7CC6" w:rsidP="00DE1A3A">
            <w:pPr>
              <w:adjustRightInd w:val="0"/>
              <w:snapToGrid w:val="0"/>
              <w:jc w:val="left"/>
              <w:rPr>
                <w:rFonts w:ascii="宋体" w:hAnsi="宋体" w:cs="宋体"/>
                <w:b w:val="0"/>
                <w:szCs w:val="21"/>
              </w:rPr>
            </w:pPr>
            <w:r>
              <w:rPr>
                <w:rFonts w:ascii="宋体" w:hAnsi="宋体" w:cs="宋体" w:hint="eastAsia"/>
                <w:b w:val="0"/>
                <w:szCs w:val="21"/>
              </w:rPr>
              <w:t>第9周</w:t>
            </w:r>
          </w:p>
        </w:tc>
        <w:tc>
          <w:tcPr>
            <w:tcW w:w="623" w:type="dxa"/>
            <w:tcBorders>
              <w:tl2br w:val="nil"/>
              <w:tr2bl w:val="nil"/>
            </w:tcBorders>
            <w:vAlign w:val="center"/>
          </w:tcPr>
          <w:p w14:paraId="22E13FE9"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3217" w:type="dxa"/>
            <w:tcBorders>
              <w:tl2br w:val="nil"/>
              <w:tr2bl w:val="nil"/>
            </w:tcBorders>
            <w:vAlign w:val="center"/>
          </w:tcPr>
          <w:p w14:paraId="365D97E6"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(1)DBCP连接池的作用。(2)DBCP连接池API。(3)常用连接池的工具。(4)DBCP连接池的使用。</w:t>
            </w:r>
          </w:p>
        </w:tc>
        <w:tc>
          <w:tcPr>
            <w:tcW w:w="1620" w:type="dxa"/>
            <w:tcBorders>
              <w:tl2br w:val="nil"/>
              <w:tr2bl w:val="nil"/>
            </w:tcBorders>
            <w:vAlign w:val="center"/>
          </w:tcPr>
          <w:p w14:paraId="3F992C9E"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1阅读书目6 （第14章，P217-235）</w:t>
            </w:r>
          </w:p>
          <w:p w14:paraId="72518FF9"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p>
        </w:tc>
        <w:tc>
          <w:tcPr>
            <w:tcW w:w="1073" w:type="dxa"/>
            <w:tcBorders>
              <w:tl2br w:val="nil"/>
              <w:tr2bl w:val="nil"/>
            </w:tcBorders>
            <w:vAlign w:val="center"/>
          </w:tcPr>
          <w:p w14:paraId="3E0D36D9"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
                <w:szCs w:val="21"/>
              </w:rPr>
              <w:t xml:space="preserve"> </w:t>
            </w:r>
            <w:r>
              <w:rPr>
                <w:rFonts w:ascii="宋体" w:hAnsi="宋体" w:cs="宋体" w:hint="eastAsia"/>
                <w:bCs/>
                <w:szCs w:val="21"/>
              </w:rPr>
              <w:t>指定教材；</w:t>
            </w:r>
          </w:p>
          <w:p w14:paraId="1BFDF22F"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课前阅读笔记</w:t>
            </w:r>
          </w:p>
        </w:tc>
        <w:tc>
          <w:tcPr>
            <w:tcW w:w="2872" w:type="dxa"/>
            <w:tcBorders>
              <w:tl2br w:val="nil"/>
              <w:tr2bl w:val="nil"/>
            </w:tcBorders>
            <w:vAlign w:val="center"/>
          </w:tcPr>
          <w:p w14:paraId="7840B642"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测试</w:t>
            </w:r>
            <w:proofErr w:type="spellStart"/>
            <w:r>
              <w:rPr>
                <w:rFonts w:ascii="宋体" w:hAnsi="宋体" w:cs="宋体" w:hint="eastAsia"/>
                <w:szCs w:val="21"/>
              </w:rPr>
              <w:t>MySql</w:t>
            </w:r>
            <w:proofErr w:type="spellEnd"/>
            <w:r>
              <w:rPr>
                <w:rFonts w:ascii="宋体" w:hAnsi="宋体" w:cs="宋体" w:hint="eastAsia"/>
                <w:szCs w:val="21"/>
              </w:rPr>
              <w:t>数据库的具体配置和使用。通过作业的完成情况</w:t>
            </w:r>
            <w:proofErr w:type="gramStart"/>
            <w:r>
              <w:rPr>
                <w:rFonts w:ascii="宋体" w:hAnsi="宋体" w:cs="宋体" w:hint="eastAsia"/>
                <w:szCs w:val="21"/>
              </w:rPr>
              <w:t>判学生</w:t>
            </w:r>
            <w:proofErr w:type="gramEnd"/>
            <w:r>
              <w:rPr>
                <w:rFonts w:ascii="宋体" w:hAnsi="宋体" w:cs="宋体" w:hint="eastAsia"/>
                <w:szCs w:val="21"/>
              </w:rPr>
              <w:t>掌握程度。</w:t>
            </w:r>
          </w:p>
        </w:tc>
      </w:tr>
      <w:tr w:rsidR="00FA7CC6" w14:paraId="0BF2A977"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615" w:type="dxa"/>
            <w:tcBorders>
              <w:tl2br w:val="nil"/>
              <w:tr2bl w:val="nil"/>
            </w:tcBorders>
            <w:vAlign w:val="center"/>
          </w:tcPr>
          <w:p w14:paraId="5391AEA5" w14:textId="77777777" w:rsidR="00FA7CC6" w:rsidRDefault="00FA7CC6" w:rsidP="00DE1A3A">
            <w:pPr>
              <w:adjustRightInd w:val="0"/>
              <w:snapToGrid w:val="0"/>
              <w:jc w:val="left"/>
              <w:rPr>
                <w:rFonts w:ascii="宋体" w:hAnsi="宋体" w:cs="宋体"/>
                <w:b w:val="0"/>
                <w:szCs w:val="21"/>
              </w:rPr>
            </w:pPr>
            <w:r>
              <w:rPr>
                <w:rFonts w:ascii="宋体" w:hAnsi="宋体" w:cs="宋体" w:hint="eastAsia"/>
                <w:b w:val="0"/>
                <w:bCs/>
                <w:szCs w:val="21"/>
              </w:rPr>
              <w:t>第10周</w:t>
            </w:r>
          </w:p>
        </w:tc>
        <w:tc>
          <w:tcPr>
            <w:tcW w:w="623" w:type="dxa"/>
            <w:tcBorders>
              <w:tl2br w:val="nil"/>
              <w:tr2bl w:val="nil"/>
            </w:tcBorders>
            <w:vAlign w:val="center"/>
          </w:tcPr>
          <w:p w14:paraId="16E5E355"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3217" w:type="dxa"/>
            <w:tcBorders>
              <w:tl2br w:val="nil"/>
              <w:tr2bl w:val="nil"/>
            </w:tcBorders>
            <w:vAlign w:val="center"/>
          </w:tcPr>
          <w:p w14:paraId="0C4F033B"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（1）Druid连接池简介。（2）Druid配置参数。(3)Druid的使用案例。（4）</w:t>
            </w:r>
            <w:proofErr w:type="spellStart"/>
            <w:r>
              <w:rPr>
                <w:rFonts w:ascii="宋体" w:hAnsi="宋体" w:cs="宋体" w:hint="eastAsia"/>
                <w:szCs w:val="21"/>
              </w:rPr>
              <w:t>JdbcTemplate</w:t>
            </w:r>
            <w:proofErr w:type="spellEnd"/>
            <w:r>
              <w:rPr>
                <w:rFonts w:ascii="宋体" w:hAnsi="宋体" w:cs="宋体" w:hint="eastAsia"/>
                <w:szCs w:val="21"/>
              </w:rPr>
              <w:t>实现增删改的操作。</w:t>
            </w:r>
          </w:p>
        </w:tc>
        <w:tc>
          <w:tcPr>
            <w:tcW w:w="1620" w:type="dxa"/>
            <w:tcBorders>
              <w:tl2br w:val="nil"/>
              <w:tr2bl w:val="nil"/>
            </w:tcBorders>
            <w:vAlign w:val="center"/>
          </w:tcPr>
          <w:p w14:paraId="4E3BAF9F"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p>
          <w:p w14:paraId="62CD41A6"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p>
        </w:tc>
        <w:tc>
          <w:tcPr>
            <w:tcW w:w="1073" w:type="dxa"/>
            <w:tcBorders>
              <w:tl2br w:val="nil"/>
              <w:tr2bl w:val="nil"/>
            </w:tcBorders>
            <w:vAlign w:val="center"/>
          </w:tcPr>
          <w:p w14:paraId="775C63CE"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指定教材；</w:t>
            </w:r>
          </w:p>
          <w:p w14:paraId="2E6DC242"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课前阅读笔记</w:t>
            </w:r>
          </w:p>
        </w:tc>
        <w:tc>
          <w:tcPr>
            <w:tcW w:w="2872" w:type="dxa"/>
            <w:tcBorders>
              <w:tl2br w:val="nil"/>
              <w:tr2bl w:val="nil"/>
            </w:tcBorders>
            <w:vAlign w:val="center"/>
          </w:tcPr>
          <w:p w14:paraId="43C23186"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通过作业的完成情况</w:t>
            </w:r>
            <w:proofErr w:type="gramStart"/>
            <w:r>
              <w:rPr>
                <w:rFonts w:ascii="宋体" w:hAnsi="宋体" w:cs="宋体" w:hint="eastAsia"/>
                <w:szCs w:val="21"/>
              </w:rPr>
              <w:t>判学生</w:t>
            </w:r>
            <w:proofErr w:type="gramEnd"/>
            <w:r>
              <w:rPr>
                <w:rFonts w:ascii="宋体" w:hAnsi="宋体" w:cs="宋体" w:hint="eastAsia"/>
                <w:szCs w:val="21"/>
              </w:rPr>
              <w:t>掌握程度。</w:t>
            </w:r>
          </w:p>
        </w:tc>
      </w:tr>
      <w:tr w:rsidR="00FA7CC6" w14:paraId="34738047"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615" w:type="dxa"/>
            <w:tcBorders>
              <w:tl2br w:val="nil"/>
              <w:tr2bl w:val="nil"/>
            </w:tcBorders>
            <w:vAlign w:val="center"/>
          </w:tcPr>
          <w:p w14:paraId="775BEE27" w14:textId="77777777" w:rsidR="00FA7CC6" w:rsidRDefault="00FA7CC6" w:rsidP="00DE1A3A">
            <w:pPr>
              <w:adjustRightInd w:val="0"/>
              <w:snapToGrid w:val="0"/>
              <w:jc w:val="left"/>
              <w:rPr>
                <w:rFonts w:ascii="宋体" w:hAnsi="宋体" w:cs="宋体"/>
                <w:szCs w:val="21"/>
              </w:rPr>
            </w:pPr>
            <w:r>
              <w:rPr>
                <w:rFonts w:ascii="宋体" w:hAnsi="宋体" w:cs="宋体" w:hint="eastAsia"/>
                <w:b w:val="0"/>
                <w:szCs w:val="21"/>
              </w:rPr>
              <w:t>第11周</w:t>
            </w:r>
          </w:p>
        </w:tc>
        <w:tc>
          <w:tcPr>
            <w:tcW w:w="623" w:type="dxa"/>
            <w:tcBorders>
              <w:tl2br w:val="nil"/>
              <w:tr2bl w:val="nil"/>
            </w:tcBorders>
            <w:vAlign w:val="center"/>
          </w:tcPr>
          <w:p w14:paraId="1CCC49A7"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3217" w:type="dxa"/>
            <w:tcBorders>
              <w:tl2br w:val="nil"/>
              <w:tr2bl w:val="nil"/>
            </w:tcBorders>
            <w:vAlign w:val="center"/>
          </w:tcPr>
          <w:p w14:paraId="64324C54"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(1)数据层开发概念。(2)</w:t>
            </w:r>
            <w:proofErr w:type="spellStart"/>
            <w:r>
              <w:rPr>
                <w:rFonts w:ascii="宋体" w:hAnsi="宋体" w:cs="宋体" w:hint="eastAsia"/>
                <w:szCs w:val="21"/>
              </w:rPr>
              <w:t>MyBatis</w:t>
            </w:r>
            <w:proofErr w:type="spellEnd"/>
            <w:r>
              <w:rPr>
                <w:rFonts w:ascii="宋体" w:hAnsi="宋体" w:cs="宋体" w:hint="eastAsia"/>
                <w:szCs w:val="21"/>
              </w:rPr>
              <w:t>框架原理与应用范围。（3）程序开发步骤与过程。（4）应用实例。</w:t>
            </w:r>
          </w:p>
        </w:tc>
        <w:tc>
          <w:tcPr>
            <w:tcW w:w="1620" w:type="dxa"/>
            <w:tcBorders>
              <w:tl2br w:val="nil"/>
              <w:tr2bl w:val="nil"/>
            </w:tcBorders>
            <w:vAlign w:val="center"/>
          </w:tcPr>
          <w:p w14:paraId="78A72959"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1.阅读书目3（第5章，P91-94）</w:t>
            </w:r>
          </w:p>
          <w:p w14:paraId="3FEA3EAF"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2.阅读书目4（第1章，P1-8）</w:t>
            </w:r>
          </w:p>
          <w:p w14:paraId="18738316"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r>
              <w:rPr>
                <w:rFonts w:ascii="宋体" w:hAnsi="宋体" w:cs="宋体" w:hint="eastAsia"/>
                <w:szCs w:val="21"/>
              </w:rPr>
              <w:t>3.阅读书目6（第2章，P14-21）</w:t>
            </w:r>
          </w:p>
        </w:tc>
        <w:tc>
          <w:tcPr>
            <w:tcW w:w="1073" w:type="dxa"/>
            <w:tcBorders>
              <w:tl2br w:val="nil"/>
              <w:tr2bl w:val="nil"/>
            </w:tcBorders>
            <w:vAlign w:val="center"/>
          </w:tcPr>
          <w:p w14:paraId="2278AFB9"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
                <w:szCs w:val="21"/>
              </w:rPr>
              <w:t xml:space="preserve"> </w:t>
            </w:r>
            <w:r>
              <w:rPr>
                <w:rFonts w:ascii="宋体" w:hAnsi="宋体" w:cs="宋体" w:hint="eastAsia"/>
                <w:bCs/>
                <w:szCs w:val="21"/>
              </w:rPr>
              <w:t>指定教材；</w:t>
            </w:r>
          </w:p>
          <w:p w14:paraId="0AF9FFB0"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r>
              <w:rPr>
                <w:rFonts w:ascii="宋体" w:hAnsi="宋体" w:cs="宋体" w:hint="eastAsia"/>
                <w:bCs/>
                <w:szCs w:val="21"/>
              </w:rPr>
              <w:t>课前阅读笔记</w:t>
            </w:r>
          </w:p>
        </w:tc>
        <w:tc>
          <w:tcPr>
            <w:tcW w:w="2872" w:type="dxa"/>
            <w:tcBorders>
              <w:tl2br w:val="nil"/>
              <w:tr2bl w:val="nil"/>
            </w:tcBorders>
            <w:vAlign w:val="center"/>
          </w:tcPr>
          <w:p w14:paraId="33D2AE3F"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测试数据</w:t>
            </w:r>
            <w:proofErr w:type="gramStart"/>
            <w:r>
              <w:rPr>
                <w:rFonts w:ascii="宋体" w:hAnsi="宋体" w:cs="宋体" w:hint="eastAsia"/>
                <w:szCs w:val="21"/>
              </w:rPr>
              <w:t>库开发</w:t>
            </w:r>
            <w:proofErr w:type="gramEnd"/>
            <w:r>
              <w:rPr>
                <w:rFonts w:ascii="宋体" w:hAnsi="宋体" w:cs="宋体" w:hint="eastAsia"/>
                <w:szCs w:val="21"/>
              </w:rPr>
              <w:t>的使用过程。通过作业的完成情况</w:t>
            </w:r>
            <w:proofErr w:type="gramStart"/>
            <w:r>
              <w:rPr>
                <w:rFonts w:ascii="宋体" w:hAnsi="宋体" w:cs="宋体" w:hint="eastAsia"/>
                <w:szCs w:val="21"/>
              </w:rPr>
              <w:t>判学生</w:t>
            </w:r>
            <w:proofErr w:type="gramEnd"/>
            <w:r>
              <w:rPr>
                <w:rFonts w:ascii="宋体" w:hAnsi="宋体" w:cs="宋体" w:hint="eastAsia"/>
                <w:szCs w:val="21"/>
              </w:rPr>
              <w:t>掌握程度。</w:t>
            </w:r>
          </w:p>
        </w:tc>
      </w:tr>
      <w:tr w:rsidR="00FA7CC6" w14:paraId="7C6F8F16"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615" w:type="dxa"/>
            <w:tcBorders>
              <w:tl2br w:val="nil"/>
              <w:tr2bl w:val="nil"/>
            </w:tcBorders>
            <w:vAlign w:val="center"/>
          </w:tcPr>
          <w:p w14:paraId="4E0CF204" w14:textId="77777777" w:rsidR="00FA7CC6" w:rsidRDefault="00FA7CC6" w:rsidP="00DE1A3A">
            <w:pPr>
              <w:adjustRightInd w:val="0"/>
              <w:snapToGrid w:val="0"/>
              <w:jc w:val="left"/>
              <w:rPr>
                <w:rFonts w:ascii="宋体" w:hAnsi="宋体" w:cs="宋体"/>
                <w:b w:val="0"/>
                <w:szCs w:val="21"/>
              </w:rPr>
            </w:pPr>
            <w:r>
              <w:rPr>
                <w:rFonts w:ascii="宋体" w:hAnsi="宋体" w:cs="宋体" w:hint="eastAsia"/>
                <w:b w:val="0"/>
                <w:szCs w:val="21"/>
              </w:rPr>
              <w:t>第11周</w:t>
            </w:r>
          </w:p>
        </w:tc>
        <w:tc>
          <w:tcPr>
            <w:tcW w:w="623" w:type="dxa"/>
            <w:tcBorders>
              <w:tl2br w:val="nil"/>
              <w:tr2bl w:val="nil"/>
            </w:tcBorders>
            <w:vAlign w:val="center"/>
          </w:tcPr>
          <w:p w14:paraId="61AD7591"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3217" w:type="dxa"/>
            <w:tcBorders>
              <w:tl2br w:val="nil"/>
              <w:tr2bl w:val="nil"/>
            </w:tcBorders>
            <w:vAlign w:val="center"/>
          </w:tcPr>
          <w:p w14:paraId="56842E04"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w:t>
            </w:r>
            <w:proofErr w:type="spellStart"/>
            <w:r>
              <w:rPr>
                <w:rFonts w:ascii="宋体" w:hAnsi="宋体" w:cs="宋体" w:hint="eastAsia"/>
                <w:szCs w:val="21"/>
              </w:rPr>
              <w:t>MyBatis</w:t>
            </w:r>
            <w:proofErr w:type="spellEnd"/>
            <w:r>
              <w:rPr>
                <w:rFonts w:ascii="宋体" w:hAnsi="宋体" w:cs="宋体" w:hint="eastAsia"/>
                <w:szCs w:val="21"/>
              </w:rPr>
              <w:t>框架核心API介绍。(2)应用实例。</w:t>
            </w:r>
          </w:p>
        </w:tc>
        <w:tc>
          <w:tcPr>
            <w:tcW w:w="1620" w:type="dxa"/>
            <w:tcBorders>
              <w:tl2br w:val="nil"/>
              <w:tr2bl w:val="nil"/>
            </w:tcBorders>
            <w:vAlign w:val="center"/>
          </w:tcPr>
          <w:p w14:paraId="27E63056"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1.阅读书目4（第1章，P11-18）</w:t>
            </w:r>
          </w:p>
          <w:p w14:paraId="44D927C3"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r>
              <w:rPr>
                <w:rFonts w:ascii="宋体" w:hAnsi="宋体" w:cs="宋体" w:hint="eastAsia"/>
                <w:szCs w:val="21"/>
              </w:rPr>
              <w:t>2.阅读书目6（第4章，P40-60）</w:t>
            </w:r>
          </w:p>
        </w:tc>
        <w:tc>
          <w:tcPr>
            <w:tcW w:w="1073" w:type="dxa"/>
            <w:tcBorders>
              <w:tl2br w:val="nil"/>
              <w:tr2bl w:val="nil"/>
            </w:tcBorders>
            <w:vAlign w:val="center"/>
          </w:tcPr>
          <w:p w14:paraId="59D7397B"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指定教材；</w:t>
            </w:r>
          </w:p>
          <w:p w14:paraId="30C51520"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课前阅读笔记</w:t>
            </w:r>
          </w:p>
        </w:tc>
        <w:tc>
          <w:tcPr>
            <w:tcW w:w="2872" w:type="dxa"/>
            <w:tcBorders>
              <w:tl2br w:val="nil"/>
              <w:tr2bl w:val="nil"/>
            </w:tcBorders>
            <w:vAlign w:val="center"/>
          </w:tcPr>
          <w:p w14:paraId="13C8469E"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通过作业的完成情况</w:t>
            </w:r>
            <w:proofErr w:type="gramStart"/>
            <w:r>
              <w:rPr>
                <w:rFonts w:ascii="宋体" w:hAnsi="宋体" w:cs="宋体" w:hint="eastAsia"/>
                <w:szCs w:val="21"/>
              </w:rPr>
              <w:t>判学生</w:t>
            </w:r>
            <w:proofErr w:type="gramEnd"/>
            <w:r>
              <w:rPr>
                <w:rFonts w:ascii="宋体" w:hAnsi="宋体" w:cs="宋体" w:hint="eastAsia"/>
                <w:szCs w:val="21"/>
              </w:rPr>
              <w:t>掌握程度。</w:t>
            </w:r>
          </w:p>
          <w:p w14:paraId="0549D4A6"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p>
        </w:tc>
      </w:tr>
      <w:tr w:rsidR="00FA7CC6" w14:paraId="21CEE9DF"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615" w:type="dxa"/>
            <w:tcBorders>
              <w:tl2br w:val="nil"/>
              <w:tr2bl w:val="nil"/>
            </w:tcBorders>
            <w:vAlign w:val="center"/>
          </w:tcPr>
          <w:p w14:paraId="5ED13454" w14:textId="77777777" w:rsidR="00FA7CC6" w:rsidRDefault="00FA7CC6" w:rsidP="00DE1A3A">
            <w:pPr>
              <w:adjustRightInd w:val="0"/>
              <w:snapToGrid w:val="0"/>
              <w:jc w:val="left"/>
              <w:rPr>
                <w:rFonts w:ascii="宋体" w:hAnsi="宋体" w:cs="宋体"/>
                <w:b w:val="0"/>
                <w:szCs w:val="21"/>
              </w:rPr>
            </w:pPr>
            <w:r>
              <w:rPr>
                <w:rFonts w:ascii="宋体" w:hAnsi="宋体" w:cs="宋体" w:hint="eastAsia"/>
                <w:b w:val="0"/>
                <w:bCs/>
                <w:szCs w:val="21"/>
              </w:rPr>
              <w:t>第12周</w:t>
            </w:r>
          </w:p>
        </w:tc>
        <w:tc>
          <w:tcPr>
            <w:tcW w:w="623" w:type="dxa"/>
            <w:tcBorders>
              <w:tl2br w:val="nil"/>
              <w:tr2bl w:val="nil"/>
            </w:tcBorders>
            <w:vAlign w:val="center"/>
          </w:tcPr>
          <w:p w14:paraId="1AD165BE"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3217" w:type="dxa"/>
            <w:tcBorders>
              <w:tl2br w:val="nil"/>
              <w:tr2bl w:val="nil"/>
            </w:tcBorders>
            <w:vAlign w:val="center"/>
          </w:tcPr>
          <w:p w14:paraId="6E38DAB9"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w:t>
            </w:r>
            <w:proofErr w:type="spellStart"/>
            <w:r>
              <w:rPr>
                <w:rFonts w:ascii="宋体" w:hAnsi="宋体" w:cs="宋体" w:hint="eastAsia"/>
                <w:szCs w:val="21"/>
              </w:rPr>
              <w:t>MyBatis</w:t>
            </w:r>
            <w:proofErr w:type="spellEnd"/>
            <w:r>
              <w:rPr>
                <w:rFonts w:ascii="宋体" w:hAnsi="宋体" w:cs="宋体" w:hint="eastAsia"/>
                <w:szCs w:val="21"/>
              </w:rPr>
              <w:t>框架核心配置文件（2）</w:t>
            </w:r>
            <w:proofErr w:type="spellStart"/>
            <w:r>
              <w:rPr>
                <w:rFonts w:ascii="宋体" w:hAnsi="宋体" w:cs="宋体" w:hint="eastAsia"/>
                <w:szCs w:val="21"/>
              </w:rPr>
              <w:t>MyBatis</w:t>
            </w:r>
            <w:proofErr w:type="spellEnd"/>
            <w:r>
              <w:rPr>
                <w:rFonts w:ascii="宋体" w:hAnsi="宋体" w:cs="宋体" w:hint="eastAsia"/>
                <w:szCs w:val="21"/>
              </w:rPr>
              <w:t>框架映射配置文件。（3）应用实例。</w:t>
            </w:r>
          </w:p>
        </w:tc>
        <w:tc>
          <w:tcPr>
            <w:tcW w:w="1620" w:type="dxa"/>
            <w:tcBorders>
              <w:tl2br w:val="nil"/>
              <w:tr2bl w:val="nil"/>
            </w:tcBorders>
            <w:vAlign w:val="center"/>
          </w:tcPr>
          <w:p w14:paraId="162BEDF6"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1.阅读书目6（第4章、P61-76）</w:t>
            </w:r>
          </w:p>
          <w:p w14:paraId="2E54A87F"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p>
        </w:tc>
        <w:tc>
          <w:tcPr>
            <w:tcW w:w="1073" w:type="dxa"/>
            <w:tcBorders>
              <w:tl2br w:val="nil"/>
              <w:tr2bl w:val="nil"/>
            </w:tcBorders>
            <w:vAlign w:val="center"/>
          </w:tcPr>
          <w:p w14:paraId="00D0D779"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指定教材；</w:t>
            </w:r>
          </w:p>
          <w:p w14:paraId="66E6ED6F"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课前阅读笔记</w:t>
            </w:r>
          </w:p>
        </w:tc>
        <w:tc>
          <w:tcPr>
            <w:tcW w:w="2872" w:type="dxa"/>
            <w:tcBorders>
              <w:tl2br w:val="nil"/>
              <w:tr2bl w:val="nil"/>
            </w:tcBorders>
            <w:vAlign w:val="center"/>
          </w:tcPr>
          <w:p w14:paraId="442FA92C"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通过作业的完成情况</w:t>
            </w:r>
            <w:proofErr w:type="gramStart"/>
            <w:r>
              <w:rPr>
                <w:rFonts w:ascii="宋体" w:hAnsi="宋体" w:cs="宋体" w:hint="eastAsia"/>
                <w:szCs w:val="21"/>
              </w:rPr>
              <w:t>判学生</w:t>
            </w:r>
            <w:proofErr w:type="gramEnd"/>
            <w:r>
              <w:rPr>
                <w:rFonts w:ascii="宋体" w:hAnsi="宋体" w:cs="宋体" w:hint="eastAsia"/>
                <w:szCs w:val="21"/>
              </w:rPr>
              <w:t>掌握程度。</w:t>
            </w:r>
          </w:p>
          <w:p w14:paraId="7379C6DC"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p>
        </w:tc>
      </w:tr>
      <w:tr w:rsidR="00FA7CC6" w14:paraId="26DDDDC5"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615" w:type="dxa"/>
            <w:tcBorders>
              <w:tl2br w:val="nil"/>
              <w:tr2bl w:val="nil"/>
            </w:tcBorders>
            <w:vAlign w:val="center"/>
          </w:tcPr>
          <w:p w14:paraId="19EEE4E8" w14:textId="77777777" w:rsidR="00FA7CC6" w:rsidRDefault="00FA7CC6" w:rsidP="00DE1A3A">
            <w:pPr>
              <w:adjustRightInd w:val="0"/>
              <w:snapToGrid w:val="0"/>
              <w:jc w:val="left"/>
              <w:rPr>
                <w:rFonts w:ascii="宋体" w:hAnsi="宋体" w:cs="宋体"/>
                <w:szCs w:val="21"/>
              </w:rPr>
            </w:pPr>
            <w:r>
              <w:rPr>
                <w:rFonts w:ascii="宋体" w:hAnsi="宋体" w:cs="宋体" w:hint="eastAsia"/>
                <w:b w:val="0"/>
                <w:szCs w:val="21"/>
              </w:rPr>
              <w:lastRenderedPageBreak/>
              <w:t>第13周</w:t>
            </w:r>
          </w:p>
        </w:tc>
        <w:tc>
          <w:tcPr>
            <w:tcW w:w="623" w:type="dxa"/>
            <w:tcBorders>
              <w:tl2br w:val="nil"/>
              <w:tr2bl w:val="nil"/>
            </w:tcBorders>
            <w:vAlign w:val="center"/>
          </w:tcPr>
          <w:p w14:paraId="7CD06A66"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3217" w:type="dxa"/>
            <w:tcBorders>
              <w:tl2br w:val="nil"/>
              <w:tr2bl w:val="nil"/>
            </w:tcBorders>
            <w:vAlign w:val="center"/>
          </w:tcPr>
          <w:p w14:paraId="628ECE41"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（1）基于Mapper.xml映射文件的访问方式。（2）基于数据访问接口+</w:t>
            </w:r>
            <w:proofErr w:type="spellStart"/>
            <w:r>
              <w:rPr>
                <w:rFonts w:ascii="宋体" w:hAnsi="宋体" w:cs="宋体" w:hint="eastAsia"/>
                <w:szCs w:val="21"/>
              </w:rPr>
              <w:t>Mapperxml</w:t>
            </w:r>
            <w:proofErr w:type="spellEnd"/>
            <w:r>
              <w:rPr>
                <w:rFonts w:ascii="宋体" w:hAnsi="宋体" w:cs="宋体" w:hint="eastAsia"/>
                <w:szCs w:val="21"/>
              </w:rPr>
              <w:t>文件的访问方式。（3）基于数据访问接口+注解的访问方式。</w:t>
            </w:r>
          </w:p>
        </w:tc>
        <w:tc>
          <w:tcPr>
            <w:tcW w:w="1620" w:type="dxa"/>
            <w:tcBorders>
              <w:tl2br w:val="nil"/>
              <w:tr2bl w:val="nil"/>
            </w:tcBorders>
            <w:vAlign w:val="center"/>
          </w:tcPr>
          <w:p w14:paraId="1B8B6F8E"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1.阅读书目4（第2章,P20-30）</w:t>
            </w:r>
          </w:p>
          <w:p w14:paraId="4F434931"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2.阅读书目6（第5章，P80-85）</w:t>
            </w:r>
          </w:p>
          <w:p w14:paraId="635BB5E4"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p>
        </w:tc>
        <w:tc>
          <w:tcPr>
            <w:tcW w:w="1073" w:type="dxa"/>
            <w:tcBorders>
              <w:tl2br w:val="nil"/>
              <w:tr2bl w:val="nil"/>
            </w:tcBorders>
            <w:vAlign w:val="center"/>
          </w:tcPr>
          <w:p w14:paraId="505DC48B"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
                <w:szCs w:val="21"/>
              </w:rPr>
              <w:t xml:space="preserve"> </w:t>
            </w:r>
            <w:r>
              <w:rPr>
                <w:rFonts w:ascii="宋体" w:hAnsi="宋体" w:cs="宋体" w:hint="eastAsia"/>
                <w:bCs/>
                <w:szCs w:val="21"/>
              </w:rPr>
              <w:t>指定教材；</w:t>
            </w:r>
          </w:p>
          <w:p w14:paraId="3849E4BC"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r>
              <w:rPr>
                <w:rFonts w:ascii="宋体" w:hAnsi="宋体" w:cs="宋体" w:hint="eastAsia"/>
                <w:bCs/>
                <w:szCs w:val="21"/>
              </w:rPr>
              <w:t>课前阅读笔记</w:t>
            </w:r>
          </w:p>
        </w:tc>
        <w:tc>
          <w:tcPr>
            <w:tcW w:w="2872" w:type="dxa"/>
            <w:tcBorders>
              <w:tl2br w:val="nil"/>
              <w:tr2bl w:val="nil"/>
            </w:tcBorders>
            <w:vAlign w:val="center"/>
          </w:tcPr>
          <w:p w14:paraId="05D8CAC8"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测试开发过程的熟练应用状况。通过作业的完成情况</w:t>
            </w:r>
            <w:proofErr w:type="gramStart"/>
            <w:r>
              <w:rPr>
                <w:rFonts w:ascii="宋体" w:hAnsi="宋体" w:cs="宋体" w:hint="eastAsia"/>
                <w:szCs w:val="21"/>
              </w:rPr>
              <w:t>判学生</w:t>
            </w:r>
            <w:proofErr w:type="gramEnd"/>
            <w:r>
              <w:rPr>
                <w:rFonts w:ascii="宋体" w:hAnsi="宋体" w:cs="宋体" w:hint="eastAsia"/>
                <w:szCs w:val="21"/>
              </w:rPr>
              <w:t>掌握程度。</w:t>
            </w:r>
          </w:p>
          <w:p w14:paraId="68E7FCE5"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p>
        </w:tc>
      </w:tr>
      <w:tr w:rsidR="00FA7CC6" w14:paraId="6BAFA846"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615" w:type="dxa"/>
            <w:tcBorders>
              <w:tl2br w:val="nil"/>
              <w:tr2bl w:val="nil"/>
            </w:tcBorders>
            <w:vAlign w:val="center"/>
          </w:tcPr>
          <w:p w14:paraId="28919CB8" w14:textId="77777777" w:rsidR="00FA7CC6" w:rsidRDefault="00FA7CC6" w:rsidP="00DE1A3A">
            <w:pPr>
              <w:adjustRightInd w:val="0"/>
              <w:snapToGrid w:val="0"/>
              <w:jc w:val="left"/>
              <w:rPr>
                <w:rFonts w:ascii="宋体" w:hAnsi="宋体" w:cs="宋体"/>
                <w:b w:val="0"/>
                <w:szCs w:val="21"/>
              </w:rPr>
            </w:pPr>
            <w:r>
              <w:rPr>
                <w:rFonts w:ascii="宋体" w:hAnsi="宋体" w:cs="宋体" w:hint="eastAsia"/>
                <w:b w:val="0"/>
                <w:szCs w:val="21"/>
              </w:rPr>
              <w:t>第13周</w:t>
            </w:r>
          </w:p>
        </w:tc>
        <w:tc>
          <w:tcPr>
            <w:tcW w:w="623" w:type="dxa"/>
            <w:tcBorders>
              <w:tl2br w:val="nil"/>
              <w:tr2bl w:val="nil"/>
            </w:tcBorders>
            <w:vAlign w:val="center"/>
          </w:tcPr>
          <w:p w14:paraId="753603A0"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3217" w:type="dxa"/>
            <w:tcBorders>
              <w:tl2br w:val="nil"/>
              <w:tr2bl w:val="nil"/>
            </w:tcBorders>
            <w:vAlign w:val="center"/>
          </w:tcPr>
          <w:p w14:paraId="34360796"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（1）实体之间的关系映射。（2）一对一的关系映射应用案例。（3）一对多的关系映射应用案例。</w:t>
            </w:r>
          </w:p>
        </w:tc>
        <w:tc>
          <w:tcPr>
            <w:tcW w:w="1620" w:type="dxa"/>
            <w:tcBorders>
              <w:tl2br w:val="nil"/>
              <w:tr2bl w:val="nil"/>
            </w:tcBorders>
            <w:vAlign w:val="center"/>
          </w:tcPr>
          <w:p w14:paraId="17CDE614"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2.阅读书目9（第5章，P66-76）</w:t>
            </w:r>
          </w:p>
          <w:p w14:paraId="510045E9"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p>
        </w:tc>
        <w:tc>
          <w:tcPr>
            <w:tcW w:w="1073" w:type="dxa"/>
            <w:tcBorders>
              <w:tl2br w:val="nil"/>
              <w:tr2bl w:val="nil"/>
            </w:tcBorders>
            <w:vAlign w:val="center"/>
          </w:tcPr>
          <w:p w14:paraId="1286E1C6"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指定教材；</w:t>
            </w:r>
          </w:p>
          <w:p w14:paraId="5B903282"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课前阅读笔记</w:t>
            </w:r>
          </w:p>
        </w:tc>
        <w:tc>
          <w:tcPr>
            <w:tcW w:w="2872" w:type="dxa"/>
            <w:tcBorders>
              <w:tl2br w:val="nil"/>
              <w:tr2bl w:val="nil"/>
            </w:tcBorders>
            <w:vAlign w:val="center"/>
          </w:tcPr>
          <w:p w14:paraId="45EE8D4D"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测试掌握一对多和多对多数据关联的应用程序。通过作业的完成情况</w:t>
            </w:r>
            <w:proofErr w:type="gramStart"/>
            <w:r>
              <w:rPr>
                <w:rFonts w:ascii="宋体" w:hAnsi="宋体" w:cs="宋体" w:hint="eastAsia"/>
                <w:szCs w:val="21"/>
              </w:rPr>
              <w:t>判学生</w:t>
            </w:r>
            <w:proofErr w:type="gramEnd"/>
            <w:r>
              <w:rPr>
                <w:rFonts w:ascii="宋体" w:hAnsi="宋体" w:cs="宋体" w:hint="eastAsia"/>
                <w:szCs w:val="21"/>
              </w:rPr>
              <w:t>掌握程度。</w:t>
            </w:r>
          </w:p>
        </w:tc>
      </w:tr>
      <w:tr w:rsidR="00FA7CC6" w14:paraId="2FAF0016"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615" w:type="dxa"/>
            <w:tcBorders>
              <w:tl2br w:val="nil"/>
              <w:tr2bl w:val="nil"/>
            </w:tcBorders>
            <w:vAlign w:val="center"/>
          </w:tcPr>
          <w:p w14:paraId="4CD77572" w14:textId="77777777" w:rsidR="00FA7CC6" w:rsidRDefault="00FA7CC6" w:rsidP="00DE1A3A">
            <w:pPr>
              <w:adjustRightInd w:val="0"/>
              <w:snapToGrid w:val="0"/>
              <w:jc w:val="left"/>
              <w:rPr>
                <w:rFonts w:ascii="宋体" w:hAnsi="宋体" w:cs="宋体"/>
                <w:szCs w:val="21"/>
              </w:rPr>
            </w:pPr>
            <w:r>
              <w:rPr>
                <w:rFonts w:ascii="宋体" w:hAnsi="宋体" w:cs="宋体" w:hint="eastAsia"/>
                <w:b w:val="0"/>
                <w:szCs w:val="21"/>
              </w:rPr>
              <w:t>第14周</w:t>
            </w:r>
          </w:p>
        </w:tc>
        <w:tc>
          <w:tcPr>
            <w:tcW w:w="623" w:type="dxa"/>
            <w:tcBorders>
              <w:tl2br w:val="nil"/>
              <w:tr2bl w:val="nil"/>
            </w:tcBorders>
            <w:vAlign w:val="center"/>
          </w:tcPr>
          <w:p w14:paraId="00C18589"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3217" w:type="dxa"/>
            <w:tcBorders>
              <w:tl2br w:val="nil"/>
              <w:tr2bl w:val="nil"/>
            </w:tcBorders>
            <w:vAlign w:val="center"/>
          </w:tcPr>
          <w:p w14:paraId="1B2C9A8F"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（1）多对多的关系映射应用案例。（2）优化查询性能。（3）动态SQL标签的用法。</w:t>
            </w:r>
          </w:p>
        </w:tc>
        <w:tc>
          <w:tcPr>
            <w:tcW w:w="1620" w:type="dxa"/>
            <w:tcBorders>
              <w:tl2br w:val="nil"/>
              <w:tr2bl w:val="nil"/>
            </w:tcBorders>
            <w:vAlign w:val="center"/>
          </w:tcPr>
          <w:p w14:paraId="193225DC"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1.阅读书目3（第5章,P122-127）.</w:t>
            </w:r>
          </w:p>
          <w:p w14:paraId="33E339F5"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2.阅读书目4（第3章，P60-70）</w:t>
            </w:r>
          </w:p>
          <w:p w14:paraId="2F3343B5"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r>
              <w:rPr>
                <w:rFonts w:ascii="宋体" w:hAnsi="宋体" w:cs="宋体" w:hint="eastAsia"/>
                <w:szCs w:val="21"/>
              </w:rPr>
              <w:t>3.阅读书目5（第4章，P94-101）</w:t>
            </w:r>
          </w:p>
        </w:tc>
        <w:tc>
          <w:tcPr>
            <w:tcW w:w="1073" w:type="dxa"/>
            <w:tcBorders>
              <w:tl2br w:val="nil"/>
              <w:tr2bl w:val="nil"/>
            </w:tcBorders>
            <w:vAlign w:val="center"/>
          </w:tcPr>
          <w:p w14:paraId="5CB954D3"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
                <w:szCs w:val="21"/>
              </w:rPr>
              <w:t xml:space="preserve"> </w:t>
            </w:r>
            <w:r>
              <w:rPr>
                <w:rFonts w:ascii="宋体" w:hAnsi="宋体" w:cs="宋体" w:hint="eastAsia"/>
                <w:bCs/>
                <w:szCs w:val="21"/>
              </w:rPr>
              <w:t>指定教材；</w:t>
            </w:r>
          </w:p>
          <w:p w14:paraId="4CF81195"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r>
              <w:rPr>
                <w:rFonts w:ascii="宋体" w:hAnsi="宋体" w:cs="宋体" w:hint="eastAsia"/>
                <w:bCs/>
                <w:szCs w:val="21"/>
              </w:rPr>
              <w:t>课前阅读笔记</w:t>
            </w:r>
          </w:p>
        </w:tc>
        <w:tc>
          <w:tcPr>
            <w:tcW w:w="2872" w:type="dxa"/>
            <w:tcBorders>
              <w:tl2br w:val="nil"/>
              <w:tr2bl w:val="nil"/>
            </w:tcBorders>
            <w:vAlign w:val="center"/>
          </w:tcPr>
          <w:p w14:paraId="63C76B13"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测试事务的具体应用。通过作业的完成情况</w:t>
            </w:r>
            <w:proofErr w:type="gramStart"/>
            <w:r>
              <w:rPr>
                <w:rFonts w:ascii="宋体" w:hAnsi="宋体" w:cs="宋体" w:hint="eastAsia"/>
                <w:szCs w:val="21"/>
              </w:rPr>
              <w:t>判学生</w:t>
            </w:r>
            <w:proofErr w:type="gramEnd"/>
            <w:r>
              <w:rPr>
                <w:rFonts w:ascii="宋体" w:hAnsi="宋体" w:cs="宋体" w:hint="eastAsia"/>
                <w:szCs w:val="21"/>
              </w:rPr>
              <w:t>掌握程度。</w:t>
            </w:r>
          </w:p>
          <w:p w14:paraId="7463B1F5"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p>
        </w:tc>
      </w:tr>
      <w:tr w:rsidR="00FA7CC6" w14:paraId="42C19A65"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615" w:type="dxa"/>
            <w:tcBorders>
              <w:tl2br w:val="nil"/>
              <w:tr2bl w:val="nil"/>
            </w:tcBorders>
            <w:vAlign w:val="center"/>
          </w:tcPr>
          <w:p w14:paraId="67A31E09" w14:textId="77777777" w:rsidR="00FA7CC6" w:rsidRDefault="00FA7CC6" w:rsidP="00DE1A3A">
            <w:pPr>
              <w:adjustRightInd w:val="0"/>
              <w:snapToGrid w:val="0"/>
              <w:jc w:val="left"/>
              <w:rPr>
                <w:rFonts w:ascii="宋体" w:hAnsi="宋体" w:cs="宋体"/>
                <w:szCs w:val="21"/>
              </w:rPr>
            </w:pPr>
            <w:r>
              <w:rPr>
                <w:rFonts w:ascii="宋体" w:hAnsi="宋体" w:cs="宋体" w:hint="eastAsia"/>
                <w:b w:val="0"/>
                <w:szCs w:val="21"/>
              </w:rPr>
              <w:t>第15周</w:t>
            </w:r>
          </w:p>
        </w:tc>
        <w:tc>
          <w:tcPr>
            <w:tcW w:w="623" w:type="dxa"/>
            <w:tcBorders>
              <w:tl2br w:val="nil"/>
              <w:tr2bl w:val="nil"/>
            </w:tcBorders>
            <w:vAlign w:val="center"/>
          </w:tcPr>
          <w:p w14:paraId="77C43B7F"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3217" w:type="dxa"/>
            <w:tcBorders>
              <w:tl2br w:val="nil"/>
              <w:tr2bl w:val="nil"/>
            </w:tcBorders>
            <w:vAlign w:val="center"/>
          </w:tcPr>
          <w:p w14:paraId="3E2B7D7C"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综合实践：完成在线拍卖系统的开发。(1)系统的需求功能描述。(2)数据库设计。（3）框架的搭建。</w:t>
            </w:r>
          </w:p>
        </w:tc>
        <w:tc>
          <w:tcPr>
            <w:tcW w:w="1620" w:type="dxa"/>
            <w:tcBorders>
              <w:tl2br w:val="nil"/>
              <w:tr2bl w:val="nil"/>
            </w:tcBorders>
            <w:vAlign w:val="center"/>
          </w:tcPr>
          <w:p w14:paraId="2579CBC0"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p>
        </w:tc>
        <w:tc>
          <w:tcPr>
            <w:tcW w:w="1073" w:type="dxa"/>
            <w:tcBorders>
              <w:tl2br w:val="nil"/>
              <w:tr2bl w:val="nil"/>
            </w:tcBorders>
            <w:vAlign w:val="center"/>
          </w:tcPr>
          <w:p w14:paraId="4C8A4616"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
                <w:szCs w:val="21"/>
              </w:rPr>
              <w:t xml:space="preserve"> </w:t>
            </w:r>
            <w:r>
              <w:rPr>
                <w:rFonts w:ascii="宋体" w:hAnsi="宋体" w:cs="宋体" w:hint="eastAsia"/>
                <w:bCs/>
                <w:szCs w:val="21"/>
              </w:rPr>
              <w:t>指定教材；</w:t>
            </w:r>
          </w:p>
          <w:p w14:paraId="6FAFA2D0"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r>
              <w:rPr>
                <w:rFonts w:ascii="宋体" w:hAnsi="宋体" w:cs="宋体" w:hint="eastAsia"/>
                <w:bCs/>
                <w:szCs w:val="21"/>
              </w:rPr>
              <w:t>课前阅读笔记</w:t>
            </w:r>
          </w:p>
        </w:tc>
        <w:tc>
          <w:tcPr>
            <w:tcW w:w="2872" w:type="dxa"/>
            <w:tcBorders>
              <w:tl2br w:val="nil"/>
              <w:tr2bl w:val="nil"/>
            </w:tcBorders>
            <w:vAlign w:val="center"/>
          </w:tcPr>
          <w:p w14:paraId="40060A30"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p>
        </w:tc>
      </w:tr>
      <w:tr w:rsidR="00FA7CC6" w14:paraId="0BD924C1"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615" w:type="dxa"/>
            <w:tcBorders>
              <w:tl2br w:val="nil"/>
              <w:tr2bl w:val="nil"/>
            </w:tcBorders>
            <w:vAlign w:val="center"/>
          </w:tcPr>
          <w:p w14:paraId="184CEF0F" w14:textId="77777777" w:rsidR="00FA7CC6" w:rsidRDefault="00FA7CC6" w:rsidP="00DE1A3A">
            <w:pPr>
              <w:adjustRightInd w:val="0"/>
              <w:snapToGrid w:val="0"/>
              <w:jc w:val="left"/>
              <w:rPr>
                <w:rFonts w:ascii="宋体" w:hAnsi="宋体" w:cs="宋体"/>
                <w:b w:val="0"/>
                <w:szCs w:val="21"/>
              </w:rPr>
            </w:pPr>
            <w:r>
              <w:rPr>
                <w:rFonts w:ascii="宋体" w:hAnsi="宋体" w:cs="宋体" w:hint="eastAsia"/>
                <w:b w:val="0"/>
                <w:szCs w:val="21"/>
              </w:rPr>
              <w:t>第15周</w:t>
            </w:r>
          </w:p>
        </w:tc>
        <w:tc>
          <w:tcPr>
            <w:tcW w:w="623" w:type="dxa"/>
            <w:tcBorders>
              <w:tl2br w:val="nil"/>
              <w:tr2bl w:val="nil"/>
            </w:tcBorders>
            <w:vAlign w:val="center"/>
          </w:tcPr>
          <w:p w14:paraId="5A7BC82C"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3217" w:type="dxa"/>
            <w:tcBorders>
              <w:tl2br w:val="nil"/>
              <w:tr2bl w:val="nil"/>
            </w:tcBorders>
            <w:vAlign w:val="center"/>
          </w:tcPr>
          <w:p w14:paraId="59BB22E3"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r>
              <w:rPr>
                <w:rFonts w:ascii="宋体" w:hAnsi="宋体" w:cs="宋体" w:hint="eastAsia"/>
                <w:szCs w:val="21"/>
              </w:rPr>
              <w:t>综合实践：完成在线拍卖系统的开发。(1)系统业务功能的实现。（2）用户模块。（2）商品模块。</w:t>
            </w:r>
          </w:p>
        </w:tc>
        <w:tc>
          <w:tcPr>
            <w:tcW w:w="1620" w:type="dxa"/>
            <w:tcBorders>
              <w:tl2br w:val="nil"/>
              <w:tr2bl w:val="nil"/>
            </w:tcBorders>
            <w:vAlign w:val="center"/>
          </w:tcPr>
          <w:p w14:paraId="7B3655AC"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Cs w:val="21"/>
              </w:rPr>
            </w:pPr>
          </w:p>
        </w:tc>
        <w:tc>
          <w:tcPr>
            <w:tcW w:w="1073" w:type="dxa"/>
            <w:tcBorders>
              <w:tl2br w:val="nil"/>
              <w:tr2bl w:val="nil"/>
            </w:tcBorders>
            <w:vAlign w:val="center"/>
          </w:tcPr>
          <w:p w14:paraId="6E81A74F"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指定教材；</w:t>
            </w:r>
          </w:p>
          <w:p w14:paraId="7EFC7D67"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课前阅读笔记</w:t>
            </w:r>
          </w:p>
        </w:tc>
        <w:tc>
          <w:tcPr>
            <w:tcW w:w="2872" w:type="dxa"/>
            <w:tcBorders>
              <w:tl2br w:val="nil"/>
              <w:tr2bl w:val="nil"/>
            </w:tcBorders>
            <w:vAlign w:val="center"/>
          </w:tcPr>
          <w:p w14:paraId="3763D46D" w14:textId="77777777" w:rsidR="00FA7CC6" w:rsidRDefault="00FA7CC6" w:rsidP="00DE1A3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Cs w:val="21"/>
              </w:rPr>
            </w:pPr>
          </w:p>
        </w:tc>
      </w:tr>
    </w:tbl>
    <w:p w14:paraId="2463BAB6" w14:textId="77777777" w:rsidR="00FA7CC6" w:rsidRDefault="00FA7CC6" w:rsidP="00FA7CC6">
      <w:pPr>
        <w:tabs>
          <w:tab w:val="left" w:pos="6120"/>
        </w:tabs>
        <w:spacing w:line="360" w:lineRule="auto"/>
        <w:ind w:firstLineChars="200" w:firstLine="420"/>
        <w:jc w:val="left"/>
        <w:rPr>
          <w:rFonts w:ascii="宋体" w:hAnsi="宋体" w:cs="宋体"/>
          <w:szCs w:val="21"/>
        </w:rPr>
      </w:pPr>
    </w:p>
    <w:p w14:paraId="20FE8D3E"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607D550B" w14:textId="77777777" w:rsidR="00FA7CC6" w:rsidRDefault="00FA7CC6" w:rsidP="00FA7CC6">
      <w:pPr>
        <w:spacing w:line="360" w:lineRule="auto"/>
        <w:ind w:firstLineChars="200" w:firstLine="480"/>
        <w:rPr>
          <w:sz w:val="24"/>
        </w:rPr>
      </w:pPr>
      <w:r>
        <w:rPr>
          <w:rFonts w:hint="eastAsia"/>
          <w:sz w:val="24"/>
        </w:rPr>
        <w:t>考勤</w:t>
      </w:r>
      <w:r>
        <w:rPr>
          <w:rFonts w:hint="eastAsia"/>
          <w:sz w:val="24"/>
        </w:rPr>
        <w:t xml:space="preserve">                10%</w:t>
      </w:r>
    </w:p>
    <w:p w14:paraId="433478D0" w14:textId="77777777" w:rsidR="00FA7CC6" w:rsidRDefault="00FA7CC6" w:rsidP="00FA7CC6">
      <w:pPr>
        <w:spacing w:line="360" w:lineRule="auto"/>
        <w:ind w:firstLineChars="200" w:firstLine="480"/>
        <w:rPr>
          <w:sz w:val="24"/>
        </w:rPr>
      </w:pPr>
      <w:r>
        <w:rPr>
          <w:sz w:val="24"/>
        </w:rPr>
        <w:t>课堂小测验</w:t>
      </w:r>
      <w:r>
        <w:rPr>
          <w:rFonts w:hint="eastAsia"/>
          <w:sz w:val="24"/>
        </w:rPr>
        <w:t xml:space="preserve">          10%</w:t>
      </w:r>
    </w:p>
    <w:p w14:paraId="4F0B9A07" w14:textId="77777777" w:rsidR="00FA7CC6" w:rsidRDefault="00FA7CC6" w:rsidP="00FA7CC6">
      <w:pPr>
        <w:spacing w:line="360" w:lineRule="auto"/>
        <w:ind w:firstLineChars="200" w:firstLine="480"/>
        <w:rPr>
          <w:sz w:val="24"/>
        </w:rPr>
      </w:pPr>
      <w:r>
        <w:rPr>
          <w:rFonts w:hint="eastAsia"/>
          <w:sz w:val="24"/>
        </w:rPr>
        <w:t>平时（实验）作业</w:t>
      </w:r>
      <w:r>
        <w:rPr>
          <w:rFonts w:hint="eastAsia"/>
          <w:sz w:val="24"/>
        </w:rPr>
        <w:t xml:space="preserve">    30%</w:t>
      </w:r>
    </w:p>
    <w:p w14:paraId="0B20EFEA" w14:textId="77777777" w:rsidR="00FA7CC6" w:rsidRDefault="00FA7CC6" w:rsidP="00FA7CC6">
      <w:pPr>
        <w:spacing w:line="360" w:lineRule="auto"/>
        <w:ind w:firstLineChars="200" w:firstLine="480"/>
        <w:rPr>
          <w:sz w:val="24"/>
          <w:u w:val="single"/>
        </w:rPr>
      </w:pPr>
      <w:r>
        <w:rPr>
          <w:rFonts w:hint="eastAsia"/>
          <w:sz w:val="24"/>
        </w:rPr>
        <w:t>实践开发大作业</w:t>
      </w:r>
      <w:r>
        <w:rPr>
          <w:rFonts w:hint="eastAsia"/>
          <w:sz w:val="24"/>
        </w:rPr>
        <w:t xml:space="preserve">      50%</w:t>
      </w:r>
      <w:r>
        <w:rPr>
          <w:noProof/>
          <w:sz w:val="24"/>
        </w:rPr>
        <mc:AlternateContent>
          <mc:Choice Requires="wps">
            <w:drawing>
              <wp:anchor distT="0" distB="0" distL="114300" distR="114300" simplePos="0" relativeHeight="251659264" behindDoc="0" locked="0" layoutInCell="1" allowOverlap="1" wp14:anchorId="28E460B0" wp14:editId="5C5E162E">
                <wp:simplePos x="0" y="0"/>
                <wp:positionH relativeFrom="column">
                  <wp:posOffset>272415</wp:posOffset>
                </wp:positionH>
                <wp:positionV relativeFrom="paragraph">
                  <wp:posOffset>267970</wp:posOffset>
                </wp:positionV>
                <wp:extent cx="1771650" cy="0"/>
                <wp:effectExtent l="0" t="0" r="0" b="0"/>
                <wp:wrapNone/>
                <wp:docPr id="1" name="直接连接符 1"/>
                <wp:cNvGraphicFramePr/>
                <a:graphic xmlns:a="http://schemas.openxmlformats.org/drawingml/2006/main">
                  <a:graphicData uri="http://schemas.microsoft.com/office/word/2010/wordprocessingShape">
                    <wps:wsp>
                      <wps:cNvCnPr/>
                      <wps:spPr>
                        <a:xfrm>
                          <a:off x="1451610" y="9141460"/>
                          <a:ext cx="1771650" cy="0"/>
                        </a:xfrm>
                        <a:prstGeom prst="line">
                          <a:avLst/>
                        </a:prstGeom>
                        <a:ln w="1270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BFC3B5" id="直接连接符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" strokecolor="black [3213]" strokeweight="1pt">
                <v:stroke joinstyle="miter"/>
              </v:line>
            </w:pict>
          </mc:Fallback>
        </mc:AlternateContent>
      </w:r>
    </w:p>
    <w:p w14:paraId="09A090AB" w14:textId="77777777" w:rsidR="00FA7CC6" w:rsidRDefault="00FA7CC6" w:rsidP="00FA7CC6">
      <w:pPr>
        <w:spacing w:line="360" w:lineRule="auto"/>
        <w:ind w:firstLineChars="200" w:firstLine="480"/>
        <w:rPr>
          <w:sz w:val="24"/>
        </w:rPr>
      </w:pPr>
      <w:r>
        <w:rPr>
          <w:rFonts w:hint="eastAsia"/>
          <w:sz w:val="24"/>
        </w:rPr>
        <w:t>合计</w:t>
      </w:r>
      <w:r>
        <w:rPr>
          <w:rFonts w:hint="eastAsia"/>
          <w:sz w:val="24"/>
        </w:rPr>
        <w:t xml:space="preserve">                100%</w:t>
      </w:r>
    </w:p>
    <w:p w14:paraId="6FDAAD7C" w14:textId="77777777" w:rsidR="00FA7CC6" w:rsidRDefault="00FA7CC6" w:rsidP="00FA7CC6">
      <w:pPr>
        <w:numPr>
          <w:ilvl w:val="0"/>
          <w:numId w:val="5"/>
        </w:numPr>
        <w:spacing w:line="360" w:lineRule="auto"/>
        <w:rPr>
          <w:sz w:val="24"/>
          <w:szCs w:val="32"/>
        </w:rPr>
      </w:pPr>
      <w:r>
        <w:rPr>
          <w:rFonts w:hint="eastAsia"/>
          <w:sz w:val="24"/>
          <w:szCs w:val="32"/>
        </w:rPr>
        <w:t>考核标准及要求：</w:t>
      </w:r>
    </w:p>
    <w:p w14:paraId="333E652F" w14:textId="77777777" w:rsidR="00FA7CC6" w:rsidRDefault="00FA7CC6" w:rsidP="00FA7CC6">
      <w:pPr>
        <w:spacing w:line="360" w:lineRule="auto"/>
        <w:ind w:firstLineChars="200" w:firstLine="420"/>
      </w:pPr>
      <w:r>
        <w:rPr>
          <w:rFonts w:hint="eastAsia"/>
        </w:rPr>
        <w:t>1.</w:t>
      </w:r>
      <w:r>
        <w:rPr>
          <w:rFonts w:hint="eastAsia"/>
        </w:rPr>
        <w:t>考勤</w:t>
      </w:r>
      <w:r>
        <w:rPr>
          <w:rFonts w:hint="eastAsia"/>
        </w:rPr>
        <w:t xml:space="preserve"> </w:t>
      </w:r>
      <w:r>
        <w:rPr>
          <w:rFonts w:hint="eastAsia"/>
        </w:rPr>
        <w:t>：携带要求的材料，不迟到不早退，缺勤超过三分之一将取消考试资格；</w:t>
      </w:r>
    </w:p>
    <w:p w14:paraId="7BBC8EB8" w14:textId="77777777" w:rsidR="00FA7CC6" w:rsidRDefault="00FA7CC6" w:rsidP="00FA7CC6">
      <w:pPr>
        <w:spacing w:line="360" w:lineRule="auto"/>
        <w:ind w:firstLineChars="200" w:firstLine="420"/>
      </w:pPr>
      <w:r>
        <w:rPr>
          <w:rFonts w:hint="eastAsia"/>
        </w:rPr>
        <w:t>2.</w:t>
      </w:r>
      <w:r>
        <w:rPr>
          <w:rFonts w:hint="eastAsia"/>
        </w:rPr>
        <w:t>课堂小测验：课堂上随机进行知识点测试，根据回答效果给定及格和不及格两等成绩。</w:t>
      </w:r>
    </w:p>
    <w:p w14:paraId="0BBC1019" w14:textId="77777777" w:rsidR="00FA7CC6" w:rsidRDefault="00FA7CC6" w:rsidP="00FA7CC6">
      <w:pPr>
        <w:spacing w:line="360" w:lineRule="auto"/>
        <w:ind w:firstLineChars="200" w:firstLine="420"/>
      </w:pPr>
      <w:r>
        <w:rPr>
          <w:rFonts w:hint="eastAsia"/>
        </w:rPr>
        <w:t>3.</w:t>
      </w:r>
      <w:r>
        <w:rPr>
          <w:rFonts w:hint="eastAsia"/>
        </w:rPr>
        <w:t>平时作业：按照要求及时上交作业，不允许抄袭。根据完成作业质量分为良好、合格、不合格三个等级。不交</w:t>
      </w:r>
      <w:proofErr w:type="gramStart"/>
      <w:r>
        <w:rPr>
          <w:rFonts w:hint="eastAsia"/>
        </w:rPr>
        <w:t>作业按</w:t>
      </w:r>
      <w:proofErr w:type="gramEnd"/>
      <w:r>
        <w:rPr>
          <w:rFonts w:hint="eastAsia"/>
        </w:rPr>
        <w:t>不及格处理。</w:t>
      </w:r>
    </w:p>
    <w:p w14:paraId="48C24E3F" w14:textId="77777777" w:rsidR="00FA7CC6" w:rsidRDefault="00FA7CC6" w:rsidP="00FA7CC6">
      <w:pPr>
        <w:spacing w:line="360" w:lineRule="auto"/>
        <w:ind w:firstLineChars="200" w:firstLine="420"/>
      </w:pPr>
      <w:r>
        <w:rPr>
          <w:rFonts w:hint="eastAsia"/>
        </w:rPr>
        <w:t>4.</w:t>
      </w:r>
      <w:r>
        <w:rPr>
          <w:rFonts w:hint="eastAsia"/>
        </w:rPr>
        <w:t>综合实践：按照项目设计书完成指定的功能模块。根据完成质量分为良好、合格和不合格三个等级。不按时完成，按不及格处理。</w:t>
      </w:r>
    </w:p>
    <w:p w14:paraId="6140A572" w14:textId="77777777" w:rsidR="00FA7CC6" w:rsidRDefault="00FA7CC6" w:rsidP="00FA7CC6">
      <w:pPr>
        <w:spacing w:line="360" w:lineRule="auto"/>
        <w:ind w:firstLineChars="200" w:firstLine="420"/>
      </w:pPr>
      <w:r>
        <w:rPr>
          <w:rFonts w:hint="eastAsia"/>
        </w:rPr>
        <w:t>5.</w:t>
      </w:r>
      <w:r>
        <w:rPr>
          <w:rFonts w:hint="eastAsia"/>
        </w:rPr>
        <w:t>项目实践：期末时，按照规定提交工程项目的程序和文档，作为期末成绩。</w:t>
      </w:r>
    </w:p>
    <w:p w14:paraId="0817E919" w14:textId="77777777" w:rsidR="00FA7CC6" w:rsidRDefault="00FA7CC6" w:rsidP="00FA7CC6">
      <w:pPr>
        <w:spacing w:line="360" w:lineRule="auto"/>
        <w:ind w:firstLineChars="200" w:firstLine="420"/>
      </w:pPr>
    </w:p>
    <w:tbl>
      <w:tblPr>
        <w:tblStyle w:val="-"/>
        <w:tblpPr w:leftFromText="180" w:rightFromText="180" w:vertAnchor="text" w:horzAnchor="page" w:tblpX="1754" w:tblpY="1162"/>
        <w:tblOverlap w:val="never"/>
        <w:tblW w:w="8312" w:type="dxa"/>
        <w:tblBorders>
          <w:top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FA7CC6" w14:paraId="0C975CCD" w14:textId="77777777" w:rsidTr="00DE1A3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29" w:type="dxa"/>
            <w:vAlign w:val="center"/>
          </w:tcPr>
          <w:p w14:paraId="18562007" w14:textId="77777777" w:rsidR="00FA7CC6" w:rsidRDefault="00FA7CC6" w:rsidP="00DE1A3A">
            <w:pPr>
              <w:jc w:val="center"/>
              <w:rPr>
                <w:rFonts w:ascii="微软雅黑" w:eastAsia="微软雅黑" w:hAnsi="微软雅黑"/>
                <w:color w:val="000000" w:themeColor="text1"/>
              </w:rPr>
            </w:pPr>
            <w:r>
              <w:rPr>
                <w:rFonts w:ascii="微软雅黑" w:eastAsia="微软雅黑" w:hAnsi="微软雅黑"/>
                <w:color w:val="000000" w:themeColor="text1"/>
                <w:lang w:val="zh-CN"/>
              </w:rPr>
              <w:lastRenderedPageBreak/>
              <w:t>日期</w:t>
            </w:r>
          </w:p>
        </w:tc>
        <w:tc>
          <w:tcPr>
            <w:tcW w:w="6083" w:type="dxa"/>
            <w:vAlign w:val="center"/>
          </w:tcPr>
          <w:p w14:paraId="3B176C02"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lang w:val="zh-CN"/>
              </w:rPr>
              <w:t>具体安排</w:t>
            </w:r>
          </w:p>
        </w:tc>
      </w:tr>
      <w:tr w:rsidR="00FA7CC6" w14:paraId="65B250D1" w14:textId="77777777" w:rsidTr="00DE1A3A">
        <w:trPr>
          <w:trHeight w:val="698"/>
        </w:trPr>
        <w:sdt>
          <w:sdtPr>
            <w:rPr>
              <w:rFonts w:ascii="微软雅黑" w:eastAsia="微软雅黑" w:hAnsi="微软雅黑"/>
              <w:color w:val="404040" w:themeColor="text1" w:themeTint="BF"/>
              <w:szCs w:val="20"/>
            </w:rPr>
            <w:id w:val="-979994682"/>
            <w:placeholder>
              <w:docPart w:val="642A11C95D344F80A7C95AA78372894B"/>
            </w:placeholder>
            <w:showingPlcHdr/>
            <w:date w:fullDate="2021-06-01T00:00:00Z">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tcBorders>
                  <w:tl2br w:val="nil"/>
                  <w:tr2bl w:val="nil"/>
                </w:tcBorders>
                <w:vAlign w:val="center"/>
              </w:tcPr>
              <w:p w14:paraId="25CFD04F" w14:textId="77777777" w:rsidR="00FA7CC6" w:rsidRDefault="00FA7CC6" w:rsidP="00DE1A3A">
                <w:pPr>
                  <w:jc w:val="center"/>
                  <w:rPr>
                    <w:rFonts w:ascii="微软雅黑" w:eastAsia="微软雅黑" w:hAnsi="微软雅黑"/>
                  </w:rPr>
                </w:pPr>
                <w:r>
                  <w:rPr>
                    <w:rStyle w:val="11"/>
                    <w:rFonts w:hint="eastAsia"/>
                  </w:rPr>
                  <w:t>单击此处输入日期。</w:t>
                </w:r>
              </w:p>
            </w:tc>
          </w:sdtContent>
        </w:sdt>
        <w:tc>
          <w:tcPr>
            <w:tcW w:w="6083" w:type="dxa"/>
            <w:tcBorders>
              <w:tl2br w:val="nil"/>
              <w:tr2bl w:val="nil"/>
            </w:tcBorders>
          </w:tcPr>
          <w:p w14:paraId="30772424"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上交综合项目实践的设计文档、项目报告和程序代码，并准备PPT进行答辩。</w:t>
            </w:r>
          </w:p>
        </w:tc>
      </w:tr>
    </w:tbl>
    <w:p w14:paraId="04D356AB"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p w14:paraId="3AB09173" w14:textId="77777777" w:rsidR="00FA7CC6" w:rsidRDefault="00FA7CC6" w:rsidP="00FA7CC6">
      <w:pPr>
        <w:spacing w:line="360" w:lineRule="auto"/>
        <w:rPr>
          <w:rFonts w:ascii="微软雅黑" w:eastAsia="微软雅黑" w:hAnsi="微软雅黑"/>
          <w:szCs w:val="21"/>
        </w:rPr>
      </w:pPr>
    </w:p>
    <w:p w14:paraId="22C8AC84"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078EFF3A" w14:textId="77777777" w:rsidR="00FA7CC6" w:rsidRDefault="00FA7CC6" w:rsidP="00FA7CC6">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13E1FB30" w14:textId="77777777" w:rsidR="00FA7CC6" w:rsidRDefault="00FA7CC6" w:rsidP="00FA7CC6">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5F6E0CDE" w14:textId="77777777" w:rsidR="00FA7CC6" w:rsidRDefault="00FA7CC6" w:rsidP="00FA7CC6">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1BF095D7" w14:textId="77777777" w:rsidR="00FA7CC6" w:rsidRDefault="00FA7CC6" w:rsidP="00FA7CC6">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77B10FE0" w14:textId="77777777" w:rsidR="00FA7CC6" w:rsidRDefault="00FA7CC6" w:rsidP="00FA7CC6">
      <w:pPr>
        <w:spacing w:line="360" w:lineRule="auto"/>
        <w:ind w:firstLine="480"/>
        <w:rPr>
          <w:rFonts w:ascii="宋体" w:hAnsi="宋体"/>
          <w:color w:val="000000"/>
          <w:szCs w:val="21"/>
        </w:rPr>
      </w:pPr>
      <w:r>
        <w:rPr>
          <w:rFonts w:ascii="宋体" w:hAnsi="宋体" w:hint="eastAsia"/>
          <w:color w:val="000000"/>
          <w:szCs w:val="21"/>
        </w:rPr>
        <w:t>（1）课程考核不及格者；</w:t>
      </w:r>
    </w:p>
    <w:p w14:paraId="5EBAFC1C" w14:textId="77777777" w:rsidR="00FA7CC6" w:rsidRDefault="00FA7CC6" w:rsidP="00FA7CC6">
      <w:pPr>
        <w:spacing w:line="360" w:lineRule="auto"/>
        <w:ind w:firstLine="480"/>
        <w:rPr>
          <w:rFonts w:ascii="宋体" w:hAnsi="宋体"/>
          <w:color w:val="000000"/>
          <w:szCs w:val="21"/>
        </w:rPr>
      </w:pPr>
      <w:r>
        <w:rPr>
          <w:rFonts w:ascii="宋体" w:hAnsi="宋体" w:hint="eastAsia"/>
          <w:color w:val="000000"/>
          <w:szCs w:val="21"/>
        </w:rPr>
        <w:t>（2）实验</w:t>
      </w:r>
      <w:proofErr w:type="gramStart"/>
      <w:r>
        <w:rPr>
          <w:rFonts w:ascii="宋体" w:hAnsi="宋体" w:hint="eastAsia"/>
          <w:color w:val="000000"/>
          <w:szCs w:val="21"/>
        </w:rPr>
        <w:t>课缺做</w:t>
      </w:r>
      <w:proofErr w:type="gramEnd"/>
      <w:r>
        <w:rPr>
          <w:rFonts w:ascii="宋体" w:hAnsi="宋体" w:hint="eastAsia"/>
          <w:color w:val="000000"/>
          <w:szCs w:val="21"/>
        </w:rPr>
        <w:t>实验达1/3者；</w:t>
      </w:r>
    </w:p>
    <w:p w14:paraId="4666A233" w14:textId="77777777" w:rsidR="00FA7CC6" w:rsidRDefault="00FA7CC6" w:rsidP="00FA7CC6">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6A696B2C"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69415F5B" w14:textId="77777777" w:rsidR="00FA7CC6" w:rsidRDefault="00FA7CC6" w:rsidP="00FA7CC6">
      <w:pPr>
        <w:spacing w:line="360" w:lineRule="auto"/>
        <w:ind w:firstLineChars="200" w:firstLine="420"/>
        <w:rPr>
          <w:rFonts w:ascii="微软雅黑" w:eastAsia="微软雅黑" w:hAnsi="微软雅黑"/>
          <w:szCs w:val="21"/>
        </w:rPr>
      </w:pPr>
      <w:r>
        <w:rPr>
          <w:rFonts w:ascii="微软雅黑" w:eastAsia="微软雅黑" w:hAnsi="微软雅黑" w:hint="eastAsia"/>
          <w:szCs w:val="21"/>
        </w:rPr>
        <w:t>【填写要求：应列出课程相关的优秀学习资源，如网站、APP等】</w:t>
      </w:r>
    </w:p>
    <w:p w14:paraId="0BF4273D" w14:textId="77777777" w:rsidR="00FA7CC6" w:rsidRDefault="00FA7CC6" w:rsidP="00FA7CC6">
      <w:pPr>
        <w:spacing w:line="360" w:lineRule="auto"/>
        <w:ind w:firstLine="420"/>
        <w:rPr>
          <w:rFonts w:ascii="宋体" w:hAnsi="宋体" w:cs="宋体"/>
          <w:bCs/>
          <w:szCs w:val="21"/>
        </w:rPr>
      </w:pPr>
      <w:r>
        <w:rPr>
          <w:rFonts w:ascii="宋体" w:hAnsi="宋体" w:cs="宋体" w:hint="eastAsia"/>
          <w:bCs/>
          <w:szCs w:val="21"/>
        </w:rPr>
        <w:t>1.</w:t>
      </w:r>
      <w:proofErr w:type="gramStart"/>
      <w:r>
        <w:rPr>
          <w:rFonts w:ascii="宋体" w:hAnsi="宋体" w:cs="宋体" w:hint="eastAsia"/>
          <w:bCs/>
          <w:szCs w:val="21"/>
        </w:rPr>
        <w:t>网易云课堂</w:t>
      </w:r>
      <w:proofErr w:type="gramEnd"/>
      <w:r>
        <w:rPr>
          <w:rFonts w:ascii="宋体" w:hAnsi="宋体" w:cs="宋体" w:hint="eastAsia"/>
          <w:bCs/>
          <w:szCs w:val="21"/>
        </w:rPr>
        <w:t xml:space="preserve"> Java课程视频教程网址</w:t>
      </w:r>
    </w:p>
    <w:p w14:paraId="30920855" w14:textId="77777777" w:rsidR="00FA7CC6" w:rsidRDefault="00FA7CC6" w:rsidP="00FA7CC6">
      <w:pPr>
        <w:spacing w:line="360" w:lineRule="auto"/>
        <w:ind w:left="420" w:firstLine="420"/>
        <w:rPr>
          <w:rFonts w:ascii="宋体" w:hAnsi="宋体" w:cs="宋体"/>
          <w:bCs/>
          <w:szCs w:val="21"/>
        </w:rPr>
      </w:pPr>
      <w:r>
        <w:rPr>
          <w:rFonts w:ascii="宋体" w:hAnsi="宋体" w:cs="宋体" w:hint="eastAsia"/>
          <w:bCs/>
          <w:szCs w:val="21"/>
        </w:rPr>
        <w:t>http://study.163.com/course/introduction/343001.htm#/courseDetail</w:t>
      </w:r>
    </w:p>
    <w:p w14:paraId="6D566F0E" w14:textId="77777777" w:rsidR="00FA7CC6" w:rsidRDefault="00FA7CC6" w:rsidP="00FA7CC6">
      <w:pPr>
        <w:spacing w:line="360" w:lineRule="auto"/>
        <w:ind w:firstLine="420"/>
        <w:rPr>
          <w:rFonts w:ascii="宋体" w:hAnsi="宋体" w:cs="宋体"/>
          <w:bCs/>
          <w:szCs w:val="21"/>
        </w:rPr>
      </w:pPr>
      <w:r>
        <w:rPr>
          <w:rFonts w:ascii="宋体" w:hAnsi="宋体" w:cs="宋体" w:hint="eastAsia"/>
          <w:bCs/>
          <w:szCs w:val="21"/>
        </w:rPr>
        <w:t>2.</w:t>
      </w:r>
      <w:proofErr w:type="gramStart"/>
      <w:r>
        <w:rPr>
          <w:rFonts w:ascii="宋体" w:hAnsi="宋体" w:cs="宋体" w:hint="eastAsia"/>
          <w:bCs/>
          <w:szCs w:val="21"/>
        </w:rPr>
        <w:t>网易云课堂</w:t>
      </w:r>
      <w:proofErr w:type="gramEnd"/>
      <w:r>
        <w:rPr>
          <w:rFonts w:ascii="宋体" w:hAnsi="宋体" w:cs="宋体" w:hint="eastAsia"/>
          <w:bCs/>
          <w:szCs w:val="21"/>
        </w:rPr>
        <w:t xml:space="preserve">  HTML+CSS+JS视频教程（</w:t>
      </w:r>
      <w:proofErr w:type="spellStart"/>
      <w:r>
        <w:rPr>
          <w:rFonts w:ascii="宋体" w:hAnsi="宋体" w:cs="宋体" w:hint="eastAsia"/>
          <w:bCs/>
          <w:szCs w:val="21"/>
        </w:rPr>
        <w:t>JavaEE</w:t>
      </w:r>
      <w:proofErr w:type="spellEnd"/>
      <w:r>
        <w:rPr>
          <w:rFonts w:ascii="宋体" w:hAnsi="宋体" w:cs="宋体" w:hint="eastAsia"/>
          <w:bCs/>
          <w:szCs w:val="21"/>
        </w:rPr>
        <w:t>开发基础）网址：</w:t>
      </w:r>
    </w:p>
    <w:p w14:paraId="27EF658C" w14:textId="77777777" w:rsidR="00FA7CC6" w:rsidRDefault="00FA7CC6" w:rsidP="00FA7CC6">
      <w:pPr>
        <w:spacing w:line="360" w:lineRule="auto"/>
        <w:ind w:left="420" w:firstLine="420"/>
        <w:rPr>
          <w:rFonts w:ascii="宋体" w:hAnsi="宋体" w:cs="宋体"/>
          <w:bCs/>
          <w:szCs w:val="21"/>
        </w:rPr>
      </w:pPr>
      <w:r>
        <w:rPr>
          <w:rFonts w:ascii="宋体" w:hAnsi="宋体" w:cs="宋体" w:hint="eastAsia"/>
          <w:bCs/>
          <w:szCs w:val="21"/>
        </w:rPr>
        <w:t>http://study.163.com/course/introduction/1002905013.htm#/courseDetail</w:t>
      </w:r>
    </w:p>
    <w:p w14:paraId="26177045" w14:textId="77777777" w:rsidR="00FA7CC6" w:rsidRDefault="00FA7CC6" w:rsidP="00FA7CC6">
      <w:pPr>
        <w:spacing w:line="360" w:lineRule="auto"/>
        <w:ind w:firstLine="420"/>
        <w:rPr>
          <w:rFonts w:ascii="宋体" w:hAnsi="宋体" w:cs="宋体"/>
          <w:bCs/>
          <w:szCs w:val="21"/>
        </w:rPr>
      </w:pPr>
      <w:r>
        <w:rPr>
          <w:rFonts w:ascii="宋体" w:hAnsi="宋体" w:cs="宋体" w:hint="eastAsia"/>
          <w:bCs/>
          <w:szCs w:val="21"/>
        </w:rPr>
        <w:t>3.</w:t>
      </w:r>
      <w:proofErr w:type="gramStart"/>
      <w:r>
        <w:rPr>
          <w:rFonts w:ascii="宋体" w:hAnsi="宋体" w:cs="宋体" w:hint="eastAsia"/>
          <w:bCs/>
          <w:szCs w:val="21"/>
        </w:rPr>
        <w:t>网易云课堂</w:t>
      </w:r>
      <w:proofErr w:type="gramEnd"/>
      <w:r>
        <w:rPr>
          <w:rFonts w:ascii="宋体" w:hAnsi="宋体" w:cs="宋体" w:hint="eastAsia"/>
          <w:bCs/>
          <w:szCs w:val="21"/>
        </w:rPr>
        <w:t xml:space="preserve">  My SQL数据库视频教程（</w:t>
      </w:r>
      <w:proofErr w:type="spellStart"/>
      <w:r>
        <w:rPr>
          <w:rFonts w:ascii="宋体" w:hAnsi="宋体" w:cs="宋体" w:hint="eastAsia"/>
          <w:bCs/>
          <w:szCs w:val="21"/>
        </w:rPr>
        <w:t>JavaEE</w:t>
      </w:r>
      <w:proofErr w:type="spellEnd"/>
      <w:r>
        <w:rPr>
          <w:rFonts w:ascii="宋体" w:hAnsi="宋体" w:cs="宋体" w:hint="eastAsia"/>
          <w:bCs/>
          <w:szCs w:val="21"/>
        </w:rPr>
        <w:t>开发零基础）网址：</w:t>
      </w:r>
    </w:p>
    <w:p w14:paraId="6C3ADAAF" w14:textId="77777777" w:rsidR="00FA7CC6" w:rsidRDefault="00FA7CC6" w:rsidP="00FA7CC6">
      <w:pPr>
        <w:spacing w:line="360" w:lineRule="auto"/>
        <w:ind w:left="420" w:firstLine="420"/>
        <w:rPr>
          <w:rFonts w:ascii="微软雅黑" w:eastAsia="微软雅黑" w:hAnsi="微软雅黑"/>
          <w:szCs w:val="21"/>
        </w:rPr>
      </w:pPr>
      <w:r>
        <w:rPr>
          <w:rFonts w:ascii="宋体" w:hAnsi="宋体" w:cs="宋体" w:hint="eastAsia"/>
          <w:bCs/>
          <w:szCs w:val="21"/>
        </w:rPr>
        <w:t>http://study.163.com/course/introduction/1002906008.htm#/courseDetail</w:t>
      </w:r>
    </w:p>
    <w:p w14:paraId="309B0466" w14:textId="74936D45" w:rsidR="00FA7CC6" w:rsidRDefault="00FA7CC6">
      <w:pPr>
        <w:widowControl/>
        <w:jc w:val="left"/>
      </w:pPr>
      <w:r>
        <w:br w:type="page"/>
      </w:r>
    </w:p>
    <w:p w14:paraId="14E6B35B" w14:textId="77777777" w:rsidR="00FA7CC6" w:rsidRDefault="00FA7CC6" w:rsidP="00FA7CC6">
      <w:pPr>
        <w:widowControl/>
        <w:jc w:val="left"/>
        <w:rPr>
          <w:rFonts w:ascii="黑体" w:eastAsia="黑体"/>
          <w:b/>
          <w:bCs/>
          <w:sz w:val="32"/>
          <w:szCs w:val="32"/>
        </w:rPr>
      </w:pPr>
    </w:p>
    <w:p w14:paraId="717B5CDB" w14:textId="77777777" w:rsidR="00FA7CC6" w:rsidRDefault="00FA7CC6" w:rsidP="00FA7CC6">
      <w:pPr>
        <w:tabs>
          <w:tab w:val="left" w:pos="6120"/>
        </w:tabs>
        <w:spacing w:line="430" w:lineRule="exact"/>
        <w:rPr>
          <w:rFonts w:ascii="黑体" w:eastAsia="黑体"/>
          <w:b/>
          <w:bCs/>
          <w:sz w:val="32"/>
          <w:szCs w:val="32"/>
        </w:rPr>
      </w:pPr>
    </w:p>
    <w:p w14:paraId="24A6439B" w14:textId="77777777" w:rsidR="00FA7CC6" w:rsidRDefault="00FA7CC6" w:rsidP="00FA7CC6">
      <w:pPr>
        <w:pStyle w:val="1"/>
        <w:jc w:val="center"/>
        <w:rPr>
          <w:rFonts w:hint="default"/>
        </w:rPr>
      </w:pPr>
      <w:bookmarkStart w:id="1" w:name="_Toc516823199"/>
      <w:bookmarkStart w:id="2" w:name="_Toc483986682"/>
      <w:bookmarkStart w:id="3" w:name="_Toc73804079"/>
      <w:r>
        <w:rPr>
          <w:rFonts w:eastAsia="黑体"/>
        </w:rPr>
        <w:t>《软件工程》课程大纲</w:t>
      </w:r>
      <w:bookmarkEnd w:id="1"/>
      <w:bookmarkEnd w:id="2"/>
      <w:bookmarkEnd w:id="3"/>
    </w:p>
    <w:p w14:paraId="197C6980" w14:textId="77777777" w:rsidR="00FA7CC6" w:rsidRDefault="00FA7CC6" w:rsidP="00FA7CC6">
      <w:pPr>
        <w:tabs>
          <w:tab w:val="left" w:pos="6120"/>
        </w:tabs>
        <w:spacing w:line="430" w:lineRule="exact"/>
        <w:jc w:val="center"/>
      </w:pPr>
      <w:r>
        <w:rPr>
          <w:rFonts w:hint="eastAsia"/>
        </w:rPr>
        <w:t>（</w:t>
      </w:r>
      <w:r>
        <w:rPr>
          <w:rFonts w:hint="eastAsia"/>
        </w:rPr>
        <w:t>Software Engineering</w:t>
      </w:r>
      <w:r>
        <w:rPr>
          <w:rFonts w:hint="eastAsia"/>
        </w:rPr>
        <w:t>）</w:t>
      </w:r>
    </w:p>
    <w:p w14:paraId="54E82552" w14:textId="77777777" w:rsidR="00FA7CC6" w:rsidRDefault="00FA7CC6" w:rsidP="00FA7CC6">
      <w:pPr>
        <w:tabs>
          <w:tab w:val="left" w:pos="6120"/>
        </w:tabs>
        <w:spacing w:line="430" w:lineRule="exact"/>
        <w:rPr>
          <w:rFonts w:eastAsia="黑体"/>
        </w:rPr>
      </w:pPr>
    </w:p>
    <w:p w14:paraId="68ECA21D" w14:textId="77777777" w:rsidR="00FA7CC6" w:rsidRDefault="00FA7CC6" w:rsidP="00FA7CC6">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208543858"/>
          <w:placeholder>
            <w:docPart w:val="62F401A9A7EF43D590ADBD9DEB200B21"/>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专业核心课</w:t>
          </w:r>
        </w:sdtContent>
      </w:sdt>
    </w:p>
    <w:p w14:paraId="59141EE1" w14:textId="77777777" w:rsidR="00FA7CC6" w:rsidRDefault="00FA7CC6" w:rsidP="00FA7CC6">
      <w:pPr>
        <w:spacing w:line="0" w:lineRule="atLeast"/>
        <w:ind w:left="480"/>
        <w:rPr>
          <w:sz w:val="24"/>
        </w:rPr>
      </w:pPr>
      <w:r>
        <w:rPr>
          <w:rFonts w:ascii="微软雅黑" w:eastAsia="微软雅黑" w:hAnsi="微软雅黑" w:hint="eastAsia"/>
          <w:b/>
          <w:sz w:val="24"/>
        </w:rPr>
        <w:t>课程学分/学时：</w:t>
      </w:r>
      <w:r>
        <w:rPr>
          <w:rFonts w:eastAsia="微软雅黑" w:hint="eastAsia"/>
          <w:sz w:val="24"/>
        </w:rPr>
        <w:t>2.5</w:t>
      </w:r>
      <w:r>
        <w:rPr>
          <w:rFonts w:hint="eastAsia"/>
          <w:sz w:val="24"/>
        </w:rPr>
        <w:t>学分</w:t>
      </w:r>
      <w:r>
        <w:rPr>
          <w:rFonts w:ascii="宋体" w:hAnsi="宋体" w:cs="宋体" w:hint="eastAsia"/>
          <w:bCs/>
          <w:sz w:val="24"/>
        </w:rPr>
        <w:t>/</w:t>
      </w:r>
      <w:r>
        <w:rPr>
          <w:rFonts w:hint="eastAsia"/>
          <w:sz w:val="24"/>
        </w:rPr>
        <w:t>45</w:t>
      </w:r>
      <w:r>
        <w:rPr>
          <w:rFonts w:hint="eastAsia"/>
          <w:sz w:val="24"/>
        </w:rPr>
        <w:t>学时</w:t>
      </w:r>
      <w:r>
        <w:rPr>
          <w:rFonts w:ascii="宋体" w:hAnsi="宋体" w:cs="宋体" w:hint="eastAsia"/>
          <w:bCs/>
          <w:sz w:val="24"/>
        </w:rPr>
        <w:t>，</w:t>
      </w:r>
      <w:r>
        <w:rPr>
          <w:rFonts w:ascii="宋体" w:hAnsi="宋体"/>
          <w:sz w:val="24"/>
        </w:rPr>
        <w:t>其中理论</w:t>
      </w:r>
      <w:r>
        <w:rPr>
          <w:rFonts w:ascii="宋体" w:hAnsi="宋体"/>
          <w:b/>
          <w:sz w:val="24"/>
        </w:rPr>
        <w:t xml:space="preserve"> </w:t>
      </w:r>
      <w:r>
        <w:rPr>
          <w:rFonts w:hint="eastAsia"/>
          <w:sz w:val="24"/>
        </w:rPr>
        <w:t>30</w:t>
      </w:r>
      <w:r>
        <w:rPr>
          <w:rFonts w:ascii="宋体" w:hAnsi="宋体"/>
          <w:sz w:val="24"/>
        </w:rPr>
        <w:t>，实验</w:t>
      </w:r>
      <w:r>
        <w:rPr>
          <w:rFonts w:hint="eastAsia"/>
          <w:sz w:val="24"/>
        </w:rPr>
        <w:t>15</w:t>
      </w:r>
    </w:p>
    <w:p w14:paraId="73F1909A" w14:textId="77777777" w:rsidR="00FA7CC6" w:rsidRDefault="00FA7CC6" w:rsidP="00FA7CC6">
      <w:pPr>
        <w:tabs>
          <w:tab w:val="left" w:pos="5880"/>
        </w:tabs>
        <w:spacing w:line="360" w:lineRule="auto"/>
        <w:ind w:firstLineChars="200" w:firstLine="480"/>
        <w:rPr>
          <w:rFonts w:eastAsia="微软雅黑"/>
          <w:sz w:val="24"/>
        </w:rPr>
      </w:pPr>
      <w:r>
        <w:rPr>
          <w:rFonts w:ascii="微软雅黑" w:eastAsia="微软雅黑" w:hAnsi="微软雅黑" w:hint="eastAsia"/>
          <w:b/>
          <w:sz w:val="24"/>
        </w:rPr>
        <w:t>上课时间/教室：</w:t>
      </w:r>
      <w:r>
        <w:rPr>
          <w:rFonts w:hint="eastAsia"/>
          <w:sz w:val="24"/>
        </w:rPr>
        <w:t>待定</w:t>
      </w:r>
    </w:p>
    <w:p w14:paraId="15454F3F" w14:textId="77777777" w:rsidR="00FA7CC6" w:rsidRDefault="00FA7CC6" w:rsidP="00FA7CC6">
      <w:pPr>
        <w:tabs>
          <w:tab w:val="left" w:pos="5880"/>
        </w:tabs>
        <w:spacing w:line="360" w:lineRule="auto"/>
        <w:ind w:firstLine="481"/>
        <w:rPr>
          <w:rFonts w:ascii="宋体" w:eastAsia="微软雅黑" w:hAnsi="宋体" w:cs="宋体"/>
          <w:bCs/>
          <w:sz w:val="24"/>
        </w:rPr>
      </w:pPr>
      <w:r>
        <w:rPr>
          <w:rFonts w:ascii="微软雅黑" w:eastAsia="微软雅黑" w:hAnsi="微软雅黑" w:hint="eastAsia"/>
          <w:b/>
          <w:sz w:val="24"/>
        </w:rPr>
        <w:t>开课学院：</w:t>
      </w:r>
      <w:r>
        <w:rPr>
          <w:rFonts w:hint="eastAsia"/>
          <w:sz w:val="24"/>
        </w:rPr>
        <w:t>信息与智能工程学院</w:t>
      </w:r>
    </w:p>
    <w:p w14:paraId="1EFDDB90" w14:textId="77777777" w:rsidR="00FA7CC6" w:rsidRDefault="00FA7CC6" w:rsidP="00FA7CC6">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教师姓名/职称：</w:t>
      </w:r>
      <w:proofErr w:type="gramStart"/>
      <w:r>
        <w:rPr>
          <w:rFonts w:ascii="宋体" w:hAnsi="宋体" w:cs="宋体" w:hint="eastAsia"/>
          <w:bCs/>
          <w:sz w:val="24"/>
        </w:rPr>
        <w:t>周雪</w:t>
      </w:r>
      <w:proofErr w:type="gramEnd"/>
      <w:r>
        <w:rPr>
          <w:rFonts w:ascii="宋体" w:hAnsi="宋体" w:cs="宋体" w:hint="eastAsia"/>
          <w:bCs/>
          <w:sz w:val="24"/>
        </w:rPr>
        <w:t>/讲师</w:t>
      </w:r>
    </w:p>
    <w:p w14:paraId="0BDCD538" w14:textId="77777777" w:rsidR="00FA7CC6" w:rsidRDefault="00FA7CC6" w:rsidP="00FA7CC6">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hyperlink r:id="rId7" w:history="1">
        <w:r>
          <w:rPr>
            <w:rStyle w:val="a7"/>
            <w:rFonts w:ascii="宋体" w:eastAsia="微软雅黑" w:hAnsi="宋体" w:hint="eastAsia"/>
            <w:sz w:val="24"/>
          </w:rPr>
          <w:t>38279689@qq.com</w:t>
        </w:r>
      </w:hyperlink>
    </w:p>
    <w:p w14:paraId="31EC77C6" w14:textId="77777777" w:rsidR="00FA7CC6" w:rsidRDefault="00FA7CC6" w:rsidP="00FA7CC6">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 xml:space="preserve">ffice hours/Place）： </w:t>
      </w:r>
      <w:r>
        <w:rPr>
          <w:rFonts w:ascii="微软雅黑" w:eastAsia="微软雅黑" w:hAnsi="微软雅黑" w:hint="eastAsia"/>
          <w:bCs/>
          <w:sz w:val="24"/>
        </w:rPr>
        <w:t>待定</w:t>
      </w:r>
    </w:p>
    <w:p w14:paraId="57BBA3C5"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5486A949" w14:textId="77777777" w:rsidR="00FA7CC6" w:rsidRDefault="00FA7CC6" w:rsidP="00FA7CC6">
      <w:pPr>
        <w:tabs>
          <w:tab w:val="left" w:pos="6120"/>
        </w:tabs>
        <w:spacing w:line="360" w:lineRule="auto"/>
        <w:ind w:firstLineChars="200" w:firstLine="480"/>
        <w:rPr>
          <w:rFonts w:ascii="宋体" w:hAnsi="宋体" w:cs="宋体"/>
          <w:sz w:val="24"/>
        </w:rPr>
      </w:pPr>
      <w:r>
        <w:rPr>
          <w:rFonts w:ascii="宋体" w:hAnsi="宋体" w:cs="宋体" w:hint="eastAsia"/>
          <w:sz w:val="24"/>
        </w:rPr>
        <w:t>一、课程简介</w:t>
      </w:r>
    </w:p>
    <w:p w14:paraId="4D1944DD" w14:textId="77777777" w:rsidR="00FA7CC6" w:rsidRDefault="00FA7CC6" w:rsidP="00FA7CC6">
      <w:pPr>
        <w:tabs>
          <w:tab w:val="left" w:pos="6120"/>
        </w:tabs>
        <w:spacing w:line="360" w:lineRule="auto"/>
        <w:ind w:firstLineChars="200" w:firstLine="480"/>
        <w:rPr>
          <w:rFonts w:ascii="宋体" w:hAnsi="宋体" w:cs="宋体"/>
          <w:sz w:val="24"/>
        </w:rPr>
      </w:pPr>
      <w:r>
        <w:rPr>
          <w:rFonts w:ascii="宋体" w:hAnsi="宋体" w:cs="宋体" w:hint="eastAsia"/>
          <w:sz w:val="24"/>
        </w:rPr>
        <w:t>本课程是计算机软件相关专业一门重要的学科专业基础课，学分数2.5，授课周数15周，总学时45。先修课程《数据结构》、《</w:t>
      </w:r>
      <w:r>
        <w:rPr>
          <w:rFonts w:hint="eastAsia"/>
          <w:sz w:val="24"/>
        </w:rPr>
        <w:t>程序设计语言</w:t>
      </w:r>
      <w:r>
        <w:rPr>
          <w:rFonts w:ascii="宋体" w:hAnsi="宋体" w:cs="宋体" w:hint="eastAsia"/>
          <w:sz w:val="24"/>
        </w:rPr>
        <w:t>》、《数据库原理及应用》、《操作系统》。它是后续《软件测试技术》、《统一建模语言UML》等专业课程的重要理论基础，在软件开发和维护等领域有着广泛的应用。</w:t>
      </w:r>
    </w:p>
    <w:p w14:paraId="5D73A8FA" w14:textId="77777777" w:rsidR="00FA7CC6" w:rsidRDefault="00FA7CC6" w:rsidP="00FA7CC6">
      <w:pPr>
        <w:tabs>
          <w:tab w:val="left" w:pos="6120"/>
        </w:tabs>
        <w:spacing w:line="360" w:lineRule="auto"/>
        <w:ind w:firstLineChars="200" w:firstLine="480"/>
        <w:rPr>
          <w:rFonts w:ascii="宋体" w:hAnsi="宋体" w:cs="宋体"/>
          <w:sz w:val="24"/>
        </w:rPr>
      </w:pPr>
      <w:r>
        <w:rPr>
          <w:rFonts w:ascii="宋体" w:hAnsi="宋体" w:cs="宋体" w:hint="eastAsia"/>
          <w:sz w:val="24"/>
        </w:rPr>
        <w:t>本课程介绍了在软件开发与维护过程中应用软件工程方法的必要性和迫切性，介绍了软件工程的基本原理、概念与技术方法。主要讲授内容包括软件生存周期模型、可行性分析、需求分析、概要设计、详细设计、面向对象分析与设计、编码、软件质量与质量保证、项目计划与管理。《软件工程》是一门方法论类的课程，不仅有基本概念、原理和软件开发技术，而且非常注重软件的文档建设和管理，它也是计算机知识综合应用的课程。</w:t>
      </w:r>
    </w:p>
    <w:p w14:paraId="39265EBB" w14:textId="77777777" w:rsidR="00FA7CC6" w:rsidRDefault="00FA7CC6" w:rsidP="00FA7CC6">
      <w:pPr>
        <w:tabs>
          <w:tab w:val="left" w:pos="6120"/>
        </w:tabs>
        <w:spacing w:line="360" w:lineRule="auto"/>
        <w:ind w:firstLineChars="200" w:firstLine="480"/>
        <w:rPr>
          <w:rFonts w:ascii="宋体" w:hAnsi="宋体" w:cs="宋体"/>
          <w:sz w:val="24"/>
        </w:rPr>
      </w:pPr>
      <w:r>
        <w:rPr>
          <w:rFonts w:ascii="宋体" w:hAnsi="宋体" w:cs="宋体" w:hint="eastAsia"/>
          <w:sz w:val="24"/>
        </w:rPr>
        <w:t>二、教学目标</w:t>
      </w:r>
    </w:p>
    <w:p w14:paraId="100CF298" w14:textId="77777777" w:rsidR="00FA7CC6" w:rsidRDefault="00FA7CC6" w:rsidP="00FA7CC6">
      <w:pPr>
        <w:tabs>
          <w:tab w:val="left" w:pos="6120"/>
        </w:tabs>
        <w:spacing w:line="360" w:lineRule="auto"/>
        <w:ind w:firstLineChars="200" w:firstLine="480"/>
        <w:rPr>
          <w:rFonts w:ascii="宋体" w:hAnsi="宋体" w:cs="宋体"/>
          <w:sz w:val="24"/>
        </w:rPr>
      </w:pPr>
      <w:r>
        <w:rPr>
          <w:rFonts w:ascii="宋体" w:hAnsi="宋体" w:cs="宋体" w:hint="eastAsia"/>
          <w:sz w:val="24"/>
        </w:rPr>
        <w:lastRenderedPageBreak/>
        <w:t>通过本课程的理论教学和实践训练，使学生具备下列能力：</w:t>
      </w:r>
    </w:p>
    <w:p w14:paraId="5BC36FB5" w14:textId="77777777" w:rsidR="00FA7CC6" w:rsidRDefault="00FA7CC6" w:rsidP="00FA7CC6">
      <w:pPr>
        <w:numPr>
          <w:ilvl w:val="0"/>
          <w:numId w:val="6"/>
        </w:numPr>
        <w:tabs>
          <w:tab w:val="left" w:pos="6120"/>
        </w:tabs>
        <w:spacing w:line="360" w:lineRule="auto"/>
        <w:ind w:firstLineChars="200" w:firstLine="480"/>
        <w:rPr>
          <w:rFonts w:ascii="宋体" w:hAnsi="宋体" w:cs="宋体"/>
          <w:sz w:val="24"/>
        </w:rPr>
      </w:pPr>
      <w:r>
        <w:rPr>
          <w:rFonts w:ascii="宋体" w:hAnsi="宋体" w:cs="宋体" w:hint="eastAsia"/>
          <w:sz w:val="24"/>
        </w:rPr>
        <w:t>掌握软件的基本概念和软件工程的目标；</w:t>
      </w:r>
    </w:p>
    <w:p w14:paraId="73A15F52" w14:textId="77777777" w:rsidR="00FA7CC6" w:rsidRDefault="00FA7CC6" w:rsidP="00FA7CC6">
      <w:pPr>
        <w:numPr>
          <w:ilvl w:val="0"/>
          <w:numId w:val="6"/>
        </w:numPr>
        <w:tabs>
          <w:tab w:val="left" w:pos="6120"/>
        </w:tabs>
        <w:spacing w:line="360" w:lineRule="auto"/>
        <w:ind w:firstLineChars="200" w:firstLine="480"/>
        <w:rPr>
          <w:rFonts w:ascii="宋体" w:hAnsi="宋体" w:cs="宋体"/>
          <w:sz w:val="24"/>
        </w:rPr>
      </w:pPr>
      <w:r>
        <w:rPr>
          <w:rFonts w:ascii="宋体" w:hAnsi="宋体" w:cs="宋体" w:hint="eastAsia"/>
          <w:sz w:val="24"/>
        </w:rPr>
        <w:t>通过对传统软件工程方法 (面向过程) 、面向对象的软件工程方法的介绍，使学生掌握开发高质量软件的方法；</w:t>
      </w:r>
    </w:p>
    <w:p w14:paraId="10D2D490" w14:textId="77777777" w:rsidR="00FA7CC6" w:rsidRDefault="00FA7CC6" w:rsidP="00FA7CC6">
      <w:pPr>
        <w:numPr>
          <w:ilvl w:val="0"/>
          <w:numId w:val="6"/>
        </w:numPr>
        <w:tabs>
          <w:tab w:val="left" w:pos="6120"/>
        </w:tabs>
        <w:spacing w:line="360" w:lineRule="auto"/>
        <w:ind w:firstLineChars="200" w:firstLine="480"/>
        <w:rPr>
          <w:rFonts w:ascii="宋体" w:hAnsi="宋体" w:cs="宋体"/>
          <w:sz w:val="24"/>
        </w:rPr>
      </w:pPr>
      <w:r>
        <w:rPr>
          <w:rFonts w:ascii="宋体" w:hAnsi="宋体" w:cs="宋体" w:hint="eastAsia"/>
          <w:sz w:val="24"/>
        </w:rPr>
        <w:t>通过对软件开发过程和过程管理技术的学习，使学生了解如何进行软件度量和管理，怎样进行质量保证活动，从而能够有效地策划和管理软件开发活动；</w:t>
      </w:r>
    </w:p>
    <w:p w14:paraId="033150E3" w14:textId="77777777" w:rsidR="00FA7CC6" w:rsidRDefault="00FA7CC6" w:rsidP="00FA7CC6">
      <w:pPr>
        <w:numPr>
          <w:ilvl w:val="0"/>
          <w:numId w:val="6"/>
        </w:numPr>
        <w:tabs>
          <w:tab w:val="left" w:pos="6120"/>
        </w:tabs>
        <w:spacing w:line="360" w:lineRule="auto"/>
        <w:ind w:firstLineChars="200" w:firstLine="480"/>
        <w:rPr>
          <w:rFonts w:ascii="宋体" w:hAnsi="宋体" w:cs="宋体"/>
          <w:sz w:val="24"/>
        </w:rPr>
      </w:pPr>
      <w:r>
        <w:rPr>
          <w:rFonts w:ascii="宋体" w:hAnsi="宋体" w:cs="宋体" w:hint="eastAsia"/>
          <w:sz w:val="24"/>
        </w:rPr>
        <w:t>按照软件工程的国家标准来表达和描述软件工程知识，使软件工程技术具有很强的可操作性,对学生的以后学习起指导作用；</w:t>
      </w:r>
    </w:p>
    <w:p w14:paraId="15F8CD43" w14:textId="77777777" w:rsidR="00FA7CC6" w:rsidRDefault="00FA7CC6" w:rsidP="00FA7CC6">
      <w:pPr>
        <w:numPr>
          <w:ilvl w:val="0"/>
          <w:numId w:val="6"/>
        </w:numPr>
        <w:tabs>
          <w:tab w:val="left" w:pos="6120"/>
        </w:tabs>
        <w:spacing w:line="360" w:lineRule="auto"/>
        <w:ind w:firstLineChars="200" w:firstLine="480"/>
        <w:rPr>
          <w:rFonts w:ascii="宋体" w:hAnsi="宋体" w:cs="宋体"/>
          <w:sz w:val="24"/>
        </w:rPr>
      </w:pPr>
      <w:r>
        <w:rPr>
          <w:rFonts w:ascii="宋体" w:hAnsi="宋体" w:cs="宋体" w:hint="eastAsia"/>
          <w:sz w:val="24"/>
        </w:rPr>
        <w:t>培养学生综合应用所学知识的能力、提高分析问题、解决问题和实际的软件开发能力、敢于实践与创新的能力，培养学生形成软件设计和创新意识，具备自主学习、自我规划与团队合作素养。</w:t>
      </w:r>
    </w:p>
    <w:p w14:paraId="04E7510C" w14:textId="77777777" w:rsidR="00FA7CC6" w:rsidRDefault="00FA7CC6" w:rsidP="00FA7CC6">
      <w:pPr>
        <w:numPr>
          <w:ilvl w:val="0"/>
          <w:numId w:val="6"/>
        </w:numPr>
        <w:tabs>
          <w:tab w:val="left" w:pos="6120"/>
        </w:tabs>
        <w:spacing w:line="360" w:lineRule="auto"/>
        <w:ind w:firstLineChars="200" w:firstLine="480"/>
        <w:rPr>
          <w:rFonts w:ascii="宋体" w:hAnsi="宋体" w:cs="宋体"/>
          <w:sz w:val="24"/>
        </w:rPr>
      </w:pPr>
      <w:r>
        <w:rPr>
          <w:rFonts w:ascii="宋体" w:hAnsi="宋体" w:cs="宋体" w:hint="eastAsia"/>
          <w:sz w:val="24"/>
        </w:rPr>
        <w:t>培养学生恰当选择与使用建模工具的能力，完成计算机工程项目的建模分析。</w:t>
      </w:r>
    </w:p>
    <w:p w14:paraId="391CEB56" w14:textId="77777777" w:rsidR="00FA7CC6" w:rsidRDefault="00FA7CC6" w:rsidP="00FA7CC6">
      <w:pPr>
        <w:tabs>
          <w:tab w:val="left" w:pos="6120"/>
        </w:tabs>
        <w:spacing w:line="360" w:lineRule="auto"/>
        <w:rPr>
          <w:rFonts w:ascii="宋体" w:hAnsi="宋体" w:cs="宋体"/>
          <w:szCs w:val="21"/>
        </w:rPr>
      </w:pPr>
    </w:p>
    <w:p w14:paraId="257D2201"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二、五种品质体现课程目标与毕业要求的对应关系</w:t>
      </w:r>
    </w:p>
    <w:p w14:paraId="4C8E3915" w14:textId="77777777" w:rsidR="00FA7CC6" w:rsidRDefault="00FA7CC6" w:rsidP="00FA7CC6">
      <w:pPr>
        <w:tabs>
          <w:tab w:val="left" w:pos="6120"/>
        </w:tabs>
        <w:spacing w:line="360" w:lineRule="auto"/>
        <w:rPr>
          <w:rFonts w:ascii="宋体" w:hAnsi="宋体" w:cs="宋体"/>
          <w:color w:val="FF0000"/>
          <w:szCs w:val="21"/>
        </w:rPr>
      </w:pPr>
    </w:p>
    <w:tbl>
      <w:tblPr>
        <w:tblStyle w:val="a8"/>
        <w:tblW w:w="8529" w:type="dxa"/>
        <w:tblLayout w:type="fixed"/>
        <w:tblLook w:val="04A0" w:firstRow="1" w:lastRow="0" w:firstColumn="1" w:lastColumn="0" w:noHBand="0" w:noVBand="1"/>
      </w:tblPr>
      <w:tblGrid>
        <w:gridCol w:w="984"/>
        <w:gridCol w:w="1451"/>
        <w:gridCol w:w="4623"/>
        <w:gridCol w:w="1471"/>
      </w:tblGrid>
      <w:tr w:rsidR="00FA7CC6" w14:paraId="76C126D5" w14:textId="77777777" w:rsidTr="00DE1A3A">
        <w:trPr>
          <w:trHeight w:val="484"/>
        </w:trPr>
        <w:tc>
          <w:tcPr>
            <w:tcW w:w="984" w:type="dxa"/>
          </w:tcPr>
          <w:p w14:paraId="0730C7BA"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五种</w:t>
            </w:r>
          </w:p>
          <w:p w14:paraId="756AF007"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品质</w:t>
            </w:r>
          </w:p>
        </w:tc>
        <w:tc>
          <w:tcPr>
            <w:tcW w:w="1451" w:type="dxa"/>
          </w:tcPr>
          <w:p w14:paraId="228724FF"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毕业要求</w:t>
            </w:r>
          </w:p>
        </w:tc>
        <w:tc>
          <w:tcPr>
            <w:tcW w:w="4623" w:type="dxa"/>
          </w:tcPr>
          <w:p w14:paraId="35A30635"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毕业要求指标点</w:t>
            </w:r>
          </w:p>
        </w:tc>
        <w:tc>
          <w:tcPr>
            <w:tcW w:w="1471" w:type="dxa"/>
          </w:tcPr>
          <w:p w14:paraId="4A31E23D"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课程目标</w:t>
            </w:r>
          </w:p>
        </w:tc>
      </w:tr>
      <w:tr w:rsidR="00FA7CC6" w14:paraId="42EFBB8D" w14:textId="77777777" w:rsidTr="00DE1A3A">
        <w:trPr>
          <w:trHeight w:val="929"/>
        </w:trPr>
        <w:tc>
          <w:tcPr>
            <w:tcW w:w="984" w:type="dxa"/>
          </w:tcPr>
          <w:p w14:paraId="6AFBB010"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专业</w:t>
            </w:r>
          </w:p>
          <w:p w14:paraId="549E4B39"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技术</w:t>
            </w:r>
          </w:p>
        </w:tc>
        <w:tc>
          <w:tcPr>
            <w:tcW w:w="1451" w:type="dxa"/>
          </w:tcPr>
          <w:p w14:paraId="57B8BBD2"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1工程知识</w:t>
            </w:r>
          </w:p>
        </w:tc>
        <w:tc>
          <w:tcPr>
            <w:tcW w:w="4623" w:type="dxa"/>
          </w:tcPr>
          <w:p w14:paraId="650A59A1"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1.5掌握计算机软件基础知识，能将其用于软件和数据库应用的建模和设计。</w:t>
            </w:r>
          </w:p>
        </w:tc>
        <w:tc>
          <w:tcPr>
            <w:tcW w:w="1471" w:type="dxa"/>
          </w:tcPr>
          <w:p w14:paraId="591D565F"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1</w:t>
            </w:r>
          </w:p>
          <w:p w14:paraId="55874F08" w14:textId="77777777" w:rsidR="00FA7CC6" w:rsidRDefault="00FA7CC6" w:rsidP="00DE1A3A">
            <w:pPr>
              <w:tabs>
                <w:tab w:val="left" w:pos="6120"/>
              </w:tabs>
              <w:jc w:val="center"/>
              <w:rPr>
                <w:rFonts w:ascii="宋体" w:hAnsi="宋体" w:cs="宋体"/>
                <w:sz w:val="18"/>
                <w:szCs w:val="18"/>
              </w:rPr>
            </w:pPr>
          </w:p>
        </w:tc>
      </w:tr>
      <w:tr w:rsidR="00FA7CC6" w14:paraId="535D33A1" w14:textId="77777777" w:rsidTr="00DE1A3A">
        <w:trPr>
          <w:trHeight w:val="812"/>
        </w:trPr>
        <w:tc>
          <w:tcPr>
            <w:tcW w:w="984" w:type="dxa"/>
            <w:vMerge w:val="restart"/>
          </w:tcPr>
          <w:p w14:paraId="01FADB4E"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专业</w:t>
            </w:r>
          </w:p>
          <w:p w14:paraId="0FBBF2F7"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方法</w:t>
            </w:r>
          </w:p>
        </w:tc>
        <w:tc>
          <w:tcPr>
            <w:tcW w:w="1451" w:type="dxa"/>
          </w:tcPr>
          <w:p w14:paraId="3864A6FB"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2问题分析</w:t>
            </w:r>
          </w:p>
        </w:tc>
        <w:tc>
          <w:tcPr>
            <w:tcW w:w="4623" w:type="dxa"/>
          </w:tcPr>
          <w:p w14:paraId="0866ACF9"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2.3能够针对计算机软件类模块与系统进行需求描述、系统分析和建模。</w:t>
            </w:r>
          </w:p>
        </w:tc>
        <w:tc>
          <w:tcPr>
            <w:tcW w:w="1471" w:type="dxa"/>
          </w:tcPr>
          <w:p w14:paraId="6606925D"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2</w:t>
            </w:r>
          </w:p>
          <w:p w14:paraId="2529E5AF" w14:textId="77777777" w:rsidR="00FA7CC6" w:rsidRDefault="00FA7CC6" w:rsidP="00DE1A3A">
            <w:pPr>
              <w:tabs>
                <w:tab w:val="left" w:pos="6120"/>
              </w:tabs>
              <w:jc w:val="center"/>
              <w:rPr>
                <w:rFonts w:ascii="宋体" w:hAnsi="宋体" w:cs="宋体"/>
                <w:sz w:val="18"/>
                <w:szCs w:val="18"/>
              </w:rPr>
            </w:pPr>
          </w:p>
        </w:tc>
      </w:tr>
      <w:tr w:rsidR="00FA7CC6" w14:paraId="19839819" w14:textId="77777777" w:rsidTr="00DE1A3A">
        <w:trPr>
          <w:trHeight w:val="1010"/>
        </w:trPr>
        <w:tc>
          <w:tcPr>
            <w:tcW w:w="984" w:type="dxa"/>
            <w:vMerge/>
          </w:tcPr>
          <w:p w14:paraId="39928526" w14:textId="77777777" w:rsidR="00FA7CC6" w:rsidRDefault="00FA7CC6" w:rsidP="00DE1A3A">
            <w:pPr>
              <w:tabs>
                <w:tab w:val="left" w:pos="6120"/>
              </w:tabs>
              <w:jc w:val="left"/>
              <w:rPr>
                <w:rFonts w:ascii="宋体" w:hAnsi="宋体" w:cs="宋体"/>
                <w:sz w:val="18"/>
                <w:szCs w:val="18"/>
              </w:rPr>
            </w:pPr>
          </w:p>
        </w:tc>
        <w:tc>
          <w:tcPr>
            <w:tcW w:w="1451" w:type="dxa"/>
          </w:tcPr>
          <w:p w14:paraId="450ADE98"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3设计/开发解决方案</w:t>
            </w:r>
          </w:p>
        </w:tc>
        <w:tc>
          <w:tcPr>
            <w:tcW w:w="4623" w:type="dxa"/>
          </w:tcPr>
          <w:p w14:paraId="4D0A3440"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3.5能够针对特定需求，对复杂工程问题进行分解和细化，体现创新意识，具有软件系统的设计、实现和集成能力。</w:t>
            </w:r>
          </w:p>
        </w:tc>
        <w:tc>
          <w:tcPr>
            <w:tcW w:w="1471" w:type="dxa"/>
          </w:tcPr>
          <w:p w14:paraId="1B835C96"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5</w:t>
            </w:r>
          </w:p>
        </w:tc>
      </w:tr>
      <w:tr w:rsidR="00FA7CC6" w14:paraId="2DD9F6CF" w14:textId="77777777" w:rsidTr="00DE1A3A">
        <w:trPr>
          <w:trHeight w:val="718"/>
        </w:trPr>
        <w:tc>
          <w:tcPr>
            <w:tcW w:w="984" w:type="dxa"/>
            <w:vMerge/>
          </w:tcPr>
          <w:p w14:paraId="686EB3FF" w14:textId="77777777" w:rsidR="00FA7CC6" w:rsidRDefault="00FA7CC6" w:rsidP="00DE1A3A">
            <w:pPr>
              <w:tabs>
                <w:tab w:val="left" w:pos="6120"/>
              </w:tabs>
              <w:jc w:val="left"/>
              <w:rPr>
                <w:rFonts w:ascii="宋体" w:hAnsi="宋体" w:cs="宋体"/>
                <w:sz w:val="18"/>
                <w:szCs w:val="18"/>
              </w:rPr>
            </w:pPr>
          </w:p>
        </w:tc>
        <w:tc>
          <w:tcPr>
            <w:tcW w:w="1451" w:type="dxa"/>
          </w:tcPr>
          <w:p w14:paraId="79FC3153"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4研究</w:t>
            </w:r>
          </w:p>
        </w:tc>
        <w:tc>
          <w:tcPr>
            <w:tcW w:w="4623" w:type="dxa"/>
          </w:tcPr>
          <w:p w14:paraId="5AFD2860"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4.1能够基于计算机学科相关原理和方法，选择研究路线，设计可行的实验方案。</w:t>
            </w:r>
          </w:p>
        </w:tc>
        <w:tc>
          <w:tcPr>
            <w:tcW w:w="1471" w:type="dxa"/>
          </w:tcPr>
          <w:p w14:paraId="3D02C204"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2</w:t>
            </w:r>
          </w:p>
        </w:tc>
      </w:tr>
      <w:tr w:rsidR="00FA7CC6" w14:paraId="1917C86E" w14:textId="77777777" w:rsidTr="00DE1A3A">
        <w:trPr>
          <w:trHeight w:val="772"/>
        </w:trPr>
        <w:tc>
          <w:tcPr>
            <w:tcW w:w="984" w:type="dxa"/>
            <w:vMerge/>
          </w:tcPr>
          <w:p w14:paraId="1DDE377F" w14:textId="77777777" w:rsidR="00FA7CC6" w:rsidRDefault="00FA7CC6" w:rsidP="00DE1A3A">
            <w:pPr>
              <w:tabs>
                <w:tab w:val="left" w:pos="6120"/>
              </w:tabs>
              <w:jc w:val="left"/>
              <w:rPr>
                <w:sz w:val="18"/>
                <w:szCs w:val="18"/>
              </w:rPr>
            </w:pPr>
          </w:p>
        </w:tc>
        <w:tc>
          <w:tcPr>
            <w:tcW w:w="1451" w:type="dxa"/>
          </w:tcPr>
          <w:p w14:paraId="7103C3DF"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5使用现代工具</w:t>
            </w:r>
          </w:p>
        </w:tc>
        <w:tc>
          <w:tcPr>
            <w:tcW w:w="4623" w:type="dxa"/>
          </w:tcPr>
          <w:p w14:paraId="387E3FD1"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5.2能够恰当选择与使用建模与仿真工具，完成计算机工程项目的模拟与仿真分析。</w:t>
            </w:r>
          </w:p>
        </w:tc>
        <w:tc>
          <w:tcPr>
            <w:tcW w:w="1471" w:type="dxa"/>
          </w:tcPr>
          <w:p w14:paraId="5E630DDD"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6</w:t>
            </w:r>
          </w:p>
        </w:tc>
      </w:tr>
      <w:tr w:rsidR="00FA7CC6" w14:paraId="7659B788" w14:textId="77777777" w:rsidTr="00DE1A3A">
        <w:trPr>
          <w:trHeight w:val="664"/>
        </w:trPr>
        <w:tc>
          <w:tcPr>
            <w:tcW w:w="984" w:type="dxa"/>
            <w:vMerge/>
          </w:tcPr>
          <w:p w14:paraId="4070E214" w14:textId="77777777" w:rsidR="00FA7CC6" w:rsidRDefault="00FA7CC6" w:rsidP="00DE1A3A">
            <w:pPr>
              <w:tabs>
                <w:tab w:val="left" w:pos="6120"/>
              </w:tabs>
              <w:jc w:val="left"/>
              <w:rPr>
                <w:sz w:val="18"/>
                <w:szCs w:val="18"/>
              </w:rPr>
            </w:pPr>
          </w:p>
        </w:tc>
        <w:tc>
          <w:tcPr>
            <w:tcW w:w="1451" w:type="dxa"/>
          </w:tcPr>
          <w:p w14:paraId="459DE2FF"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11 项目管理</w:t>
            </w:r>
          </w:p>
        </w:tc>
        <w:tc>
          <w:tcPr>
            <w:tcW w:w="4623" w:type="dxa"/>
          </w:tcPr>
          <w:p w14:paraId="551A2049"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11.1掌握工程项目管理方法，理解经济管理影响因素。</w:t>
            </w:r>
          </w:p>
        </w:tc>
        <w:tc>
          <w:tcPr>
            <w:tcW w:w="1471" w:type="dxa"/>
          </w:tcPr>
          <w:p w14:paraId="66556D94"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3,4</w:t>
            </w:r>
          </w:p>
        </w:tc>
      </w:tr>
    </w:tbl>
    <w:p w14:paraId="6AE2C468" w14:textId="77777777" w:rsidR="00FA7CC6" w:rsidRDefault="00FA7CC6" w:rsidP="00FA7CC6">
      <w:pPr>
        <w:tabs>
          <w:tab w:val="left" w:pos="6120"/>
        </w:tabs>
        <w:spacing w:line="360" w:lineRule="auto"/>
        <w:ind w:firstLineChars="200" w:firstLine="420"/>
        <w:rPr>
          <w:rFonts w:ascii="微软雅黑" w:eastAsia="微软雅黑" w:hAnsi="微软雅黑"/>
          <w:szCs w:val="21"/>
        </w:rPr>
      </w:pPr>
    </w:p>
    <w:p w14:paraId="1895A81E"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三、课程资料及教学要求</w:t>
      </w:r>
    </w:p>
    <w:p w14:paraId="405F54C0" w14:textId="77777777" w:rsidR="00FA7CC6" w:rsidRDefault="00FA7CC6" w:rsidP="00FA7CC6">
      <w:pPr>
        <w:spacing w:line="360" w:lineRule="auto"/>
        <w:ind w:firstLineChars="200" w:firstLine="480"/>
        <w:rPr>
          <w:rFonts w:ascii="宋体" w:hAnsi="宋体" w:cs="宋体"/>
          <w:sz w:val="24"/>
        </w:rPr>
      </w:pPr>
      <w:r>
        <w:rPr>
          <w:rFonts w:ascii="微软雅黑" w:eastAsia="微软雅黑" w:hAnsi="微软雅黑" w:hint="eastAsia"/>
          <w:b/>
          <w:sz w:val="24"/>
        </w:rPr>
        <w:t>使用教材：</w:t>
      </w:r>
    </w:p>
    <w:p w14:paraId="24431907" w14:textId="77777777" w:rsidR="00FA7CC6" w:rsidRDefault="00FA7CC6" w:rsidP="00FA7CC6">
      <w:pPr>
        <w:spacing w:line="360" w:lineRule="auto"/>
        <w:ind w:firstLineChars="200" w:firstLine="480"/>
        <w:rPr>
          <w:rFonts w:ascii="宋体" w:hAnsi="宋体" w:cs="宋体"/>
          <w:sz w:val="24"/>
        </w:rPr>
      </w:pPr>
      <w:r>
        <w:rPr>
          <w:rFonts w:hint="eastAsia"/>
          <w:sz w:val="24"/>
        </w:rPr>
        <w:t>《软件工程理论与实践》，吕云翔</w:t>
      </w:r>
      <w:r>
        <w:rPr>
          <w:rFonts w:hint="eastAsia"/>
          <w:sz w:val="24"/>
        </w:rPr>
        <w:t xml:space="preserve"> </w:t>
      </w:r>
      <w:r>
        <w:rPr>
          <w:rFonts w:hint="eastAsia"/>
          <w:sz w:val="24"/>
        </w:rPr>
        <w:t>主编，机械工业出版社，</w:t>
      </w:r>
      <w:r>
        <w:rPr>
          <w:rFonts w:hint="eastAsia"/>
          <w:sz w:val="24"/>
        </w:rPr>
        <w:t>2020</w:t>
      </w:r>
      <w:r>
        <w:rPr>
          <w:rFonts w:hint="eastAsia"/>
          <w:sz w:val="24"/>
        </w:rPr>
        <w:t>年</w:t>
      </w:r>
      <w:r>
        <w:rPr>
          <w:rFonts w:hint="eastAsia"/>
          <w:sz w:val="24"/>
        </w:rPr>
        <w:t>2</w:t>
      </w:r>
      <w:r>
        <w:rPr>
          <w:rFonts w:hint="eastAsia"/>
          <w:sz w:val="24"/>
        </w:rPr>
        <w:t>月，</w:t>
      </w:r>
      <w:r>
        <w:rPr>
          <w:rFonts w:hint="eastAsia"/>
          <w:sz w:val="24"/>
        </w:rPr>
        <w:t>59</w:t>
      </w:r>
      <w:r>
        <w:rPr>
          <w:rFonts w:hint="eastAsia"/>
          <w:sz w:val="24"/>
        </w:rPr>
        <w:t>元，</w:t>
      </w:r>
      <w:r>
        <w:rPr>
          <w:rFonts w:ascii="宋体" w:hAnsi="宋体" w:cs="宋体" w:hint="eastAsia"/>
          <w:sz w:val="24"/>
        </w:rPr>
        <w:t>ISBN:978-7-111-57143-8</w:t>
      </w:r>
    </w:p>
    <w:p w14:paraId="3D23DBC3" w14:textId="77777777" w:rsidR="00FA7CC6" w:rsidRDefault="00FA7CC6" w:rsidP="00FA7CC6">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阅读书目（必读、选读）：</w:t>
      </w:r>
    </w:p>
    <w:p w14:paraId="23B2A6DA" w14:textId="77777777" w:rsidR="00FA7CC6" w:rsidRDefault="00FA7CC6" w:rsidP="00FA7CC6">
      <w:pPr>
        <w:spacing w:line="360" w:lineRule="auto"/>
        <w:ind w:firstLineChars="200" w:firstLine="480"/>
        <w:rPr>
          <w:rFonts w:ascii="宋体" w:hAnsi="宋体" w:cs="宋体"/>
          <w:bCs/>
          <w:sz w:val="24"/>
        </w:rPr>
      </w:pPr>
      <w:r>
        <w:rPr>
          <w:rFonts w:ascii="微软雅黑" w:eastAsia="微软雅黑" w:hAnsi="微软雅黑" w:hint="eastAsia"/>
          <w:b/>
          <w:sz w:val="24"/>
        </w:rPr>
        <w:t>必读（全部阅读）：</w:t>
      </w:r>
    </w:p>
    <w:p w14:paraId="17B7B8F6" w14:textId="77777777" w:rsidR="00FA7CC6" w:rsidRDefault="00FA7CC6" w:rsidP="00FA7CC6">
      <w:pPr>
        <w:spacing w:line="360" w:lineRule="auto"/>
        <w:ind w:firstLine="420"/>
        <w:rPr>
          <w:rFonts w:ascii="宋体" w:hAnsi="宋体" w:cs="宋体"/>
          <w:bCs/>
          <w:sz w:val="24"/>
        </w:rPr>
      </w:pPr>
      <w:r>
        <w:rPr>
          <w:rFonts w:ascii="宋体" w:hAnsi="宋体" w:cs="宋体" w:hint="eastAsia"/>
          <w:bCs/>
          <w:sz w:val="24"/>
        </w:rPr>
        <w:t>1.《人月神话》，(美) 布鲁克斯(Brooks, F. P.) 著，</w:t>
      </w:r>
      <w:proofErr w:type="spellStart"/>
      <w:r>
        <w:rPr>
          <w:rFonts w:ascii="宋体" w:hAnsi="宋体" w:cs="宋体" w:hint="eastAsia"/>
          <w:bCs/>
          <w:sz w:val="24"/>
        </w:rPr>
        <w:t>UMLChina</w:t>
      </w:r>
      <w:proofErr w:type="spellEnd"/>
      <w:r>
        <w:rPr>
          <w:rFonts w:ascii="宋体" w:hAnsi="宋体" w:cs="宋体" w:hint="eastAsia"/>
          <w:bCs/>
          <w:sz w:val="24"/>
        </w:rPr>
        <w:t>翻译组，</w:t>
      </w:r>
      <w:proofErr w:type="gramStart"/>
      <w:r>
        <w:rPr>
          <w:rFonts w:ascii="宋体" w:hAnsi="宋体" w:cs="宋体" w:hint="eastAsia"/>
          <w:bCs/>
          <w:sz w:val="24"/>
        </w:rPr>
        <w:t>汪颖</w:t>
      </w:r>
      <w:proofErr w:type="gramEnd"/>
      <w:r>
        <w:rPr>
          <w:rFonts w:ascii="宋体" w:hAnsi="宋体" w:cs="宋体" w:hint="eastAsia"/>
          <w:bCs/>
          <w:sz w:val="24"/>
        </w:rPr>
        <w:t xml:space="preserve"> 译，清华大学出版社，2015年04月，68元，ISBN：9787302392644</w:t>
      </w:r>
    </w:p>
    <w:p w14:paraId="7E3F7EF1" w14:textId="77777777" w:rsidR="00FA7CC6" w:rsidRDefault="00FA7CC6" w:rsidP="00FA7CC6">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选读（选读相关章节）：</w:t>
      </w:r>
    </w:p>
    <w:p w14:paraId="64F5F1FD" w14:textId="77777777" w:rsidR="00FA7CC6" w:rsidRDefault="00FA7CC6" w:rsidP="00FA7CC6">
      <w:pPr>
        <w:spacing w:line="360" w:lineRule="auto"/>
        <w:rPr>
          <w:rFonts w:ascii="微软雅黑" w:eastAsia="微软雅黑" w:hAnsi="微软雅黑"/>
          <w:b/>
          <w:sz w:val="24"/>
        </w:rPr>
      </w:pPr>
      <w:r>
        <w:rPr>
          <w:rFonts w:ascii="宋体" w:hAnsi="宋体" w:cs="宋体" w:hint="eastAsia"/>
          <w:bCs/>
          <w:sz w:val="24"/>
        </w:rPr>
        <w:t xml:space="preserve">    2.《构建之法 现代软件工程（第二版）》，邹欣　著，人民邮电出版社，2015年07月 ，59元，ISBN：9787115395597</w:t>
      </w:r>
    </w:p>
    <w:p w14:paraId="4A515C4A" w14:textId="77777777" w:rsidR="00FA7CC6" w:rsidRDefault="00FA7CC6" w:rsidP="00FA7CC6">
      <w:pPr>
        <w:spacing w:line="360" w:lineRule="auto"/>
        <w:ind w:firstLineChars="200" w:firstLine="480"/>
        <w:rPr>
          <w:rFonts w:ascii="宋体" w:hAnsi="宋体" w:cs="宋体"/>
          <w:bCs/>
          <w:sz w:val="24"/>
        </w:rPr>
      </w:pPr>
      <w:r>
        <w:rPr>
          <w:rFonts w:ascii="宋体" w:hAnsi="宋体" w:cs="宋体" w:hint="eastAsia"/>
          <w:bCs/>
          <w:sz w:val="24"/>
        </w:rPr>
        <w:t>3.《软件测试技术大全 测试基础 流行工具 项目实战(第3版)》，陈能技，黄志国　编著，人民邮电出版社，2015年08月 ，69元，ISBN：9787115397874</w:t>
      </w:r>
    </w:p>
    <w:p w14:paraId="2E4E5382" w14:textId="77777777" w:rsidR="00FA7CC6" w:rsidRDefault="00FA7CC6" w:rsidP="00FA7CC6">
      <w:pPr>
        <w:spacing w:line="360" w:lineRule="auto"/>
        <w:ind w:firstLineChars="200" w:firstLine="480"/>
        <w:rPr>
          <w:rFonts w:ascii="宋体" w:hAnsi="宋体" w:cs="宋体"/>
          <w:bCs/>
          <w:sz w:val="24"/>
        </w:rPr>
      </w:pPr>
      <w:r>
        <w:rPr>
          <w:rFonts w:ascii="宋体" w:hAnsi="宋体" w:cs="宋体" w:hint="eastAsia"/>
          <w:bCs/>
          <w:sz w:val="24"/>
        </w:rPr>
        <w:t>4.《UML面向对象需求分析与建模教程》，邹盛荣 著，科学出版社有限责任公司，2016年12月 ，30元，ISBN: 9787030444677</w:t>
      </w:r>
    </w:p>
    <w:p w14:paraId="0DE666CA" w14:textId="77777777" w:rsidR="00FA7CC6" w:rsidRDefault="00FA7CC6" w:rsidP="00FA7CC6">
      <w:pPr>
        <w:spacing w:line="360" w:lineRule="auto"/>
        <w:ind w:firstLineChars="200" w:firstLine="480"/>
        <w:rPr>
          <w:rFonts w:ascii="宋体" w:hAnsi="宋体" w:cs="宋体"/>
          <w:bCs/>
          <w:sz w:val="24"/>
        </w:rPr>
      </w:pPr>
      <w:r>
        <w:rPr>
          <w:rFonts w:ascii="宋体" w:hAnsi="宋体" w:cs="宋体" w:hint="eastAsia"/>
          <w:bCs/>
          <w:sz w:val="24"/>
        </w:rPr>
        <w:t>5.《VIP——面向对象分析与设计（第3版）》，（美）布奇　等著，王海鹏，潘加宇　译，电子工业出版社，2014年02月 ，99元，ISBN：9787121173899</w:t>
      </w:r>
    </w:p>
    <w:p w14:paraId="5B020E93" w14:textId="77777777" w:rsidR="00FA7CC6" w:rsidRDefault="00FA7CC6" w:rsidP="00FA7CC6">
      <w:pPr>
        <w:spacing w:line="360" w:lineRule="auto"/>
        <w:ind w:firstLineChars="200" w:firstLine="480"/>
        <w:rPr>
          <w:rFonts w:ascii="宋体" w:hAnsi="宋体" w:cs="宋体"/>
          <w:bCs/>
          <w:sz w:val="24"/>
        </w:rPr>
      </w:pPr>
      <w:r>
        <w:rPr>
          <w:rFonts w:ascii="宋体" w:hAnsi="宋体" w:cs="宋体" w:hint="eastAsia"/>
          <w:bCs/>
          <w:sz w:val="24"/>
        </w:rPr>
        <w:t>6.</w:t>
      </w:r>
      <w:r>
        <w:rPr>
          <w:rFonts w:hint="eastAsia"/>
          <w:sz w:val="24"/>
        </w:rPr>
        <w:t>《软件工程》（第</w:t>
      </w:r>
      <w:r>
        <w:rPr>
          <w:rFonts w:hint="eastAsia"/>
          <w:sz w:val="24"/>
        </w:rPr>
        <w:t>4</w:t>
      </w:r>
      <w:r>
        <w:rPr>
          <w:rFonts w:hint="eastAsia"/>
          <w:sz w:val="24"/>
        </w:rPr>
        <w:t>版）</w:t>
      </w:r>
      <w:proofErr w:type="gramStart"/>
      <w:r>
        <w:rPr>
          <w:rFonts w:hint="eastAsia"/>
          <w:sz w:val="24"/>
        </w:rPr>
        <w:t>》</w:t>
      </w:r>
      <w:proofErr w:type="gramEnd"/>
      <w:r>
        <w:rPr>
          <w:rFonts w:hint="eastAsia"/>
          <w:sz w:val="24"/>
        </w:rPr>
        <w:t>，张海藩</w:t>
      </w:r>
      <w:r>
        <w:rPr>
          <w:rFonts w:hint="eastAsia"/>
          <w:sz w:val="24"/>
        </w:rPr>
        <w:t xml:space="preserve"> </w:t>
      </w:r>
      <w:r>
        <w:rPr>
          <w:rFonts w:hint="eastAsia"/>
          <w:sz w:val="24"/>
        </w:rPr>
        <w:t>吕云翔</w:t>
      </w:r>
      <w:r>
        <w:rPr>
          <w:rFonts w:hint="eastAsia"/>
          <w:sz w:val="24"/>
        </w:rPr>
        <w:t xml:space="preserve"> </w:t>
      </w:r>
      <w:r>
        <w:rPr>
          <w:rFonts w:hint="eastAsia"/>
          <w:sz w:val="24"/>
        </w:rPr>
        <w:t>主编，人民邮电出版社，</w:t>
      </w:r>
      <w:r>
        <w:rPr>
          <w:rFonts w:hint="eastAsia"/>
          <w:sz w:val="24"/>
        </w:rPr>
        <w:t>2013</w:t>
      </w:r>
      <w:r>
        <w:rPr>
          <w:rFonts w:hint="eastAsia"/>
          <w:sz w:val="24"/>
        </w:rPr>
        <w:t>年第</w:t>
      </w:r>
      <w:r>
        <w:rPr>
          <w:rFonts w:hint="eastAsia"/>
          <w:sz w:val="24"/>
        </w:rPr>
        <w:t>4</w:t>
      </w:r>
      <w:r>
        <w:rPr>
          <w:rFonts w:hint="eastAsia"/>
          <w:sz w:val="24"/>
        </w:rPr>
        <w:t>版，</w:t>
      </w:r>
      <w:r>
        <w:rPr>
          <w:rFonts w:hint="eastAsia"/>
          <w:sz w:val="24"/>
        </w:rPr>
        <w:t>45</w:t>
      </w:r>
      <w:r>
        <w:rPr>
          <w:rFonts w:hint="eastAsia"/>
          <w:sz w:val="24"/>
        </w:rPr>
        <w:t>元，</w:t>
      </w:r>
      <w:r>
        <w:rPr>
          <w:rFonts w:ascii="宋体" w:hAnsi="宋体" w:cs="宋体" w:hint="eastAsia"/>
          <w:sz w:val="24"/>
        </w:rPr>
        <w:t>ISBN:9787115326539</w:t>
      </w:r>
    </w:p>
    <w:p w14:paraId="78F60A45" w14:textId="77777777" w:rsidR="00FA7CC6" w:rsidRDefault="00FA7CC6" w:rsidP="00FA7CC6">
      <w:pPr>
        <w:spacing w:line="360" w:lineRule="auto"/>
        <w:ind w:firstLineChars="200" w:firstLine="480"/>
        <w:rPr>
          <w:rFonts w:ascii="宋体" w:hAnsi="宋体" w:cs="宋体"/>
          <w:sz w:val="24"/>
        </w:rPr>
      </w:pPr>
      <w:r>
        <w:rPr>
          <w:rFonts w:ascii="微软雅黑" w:eastAsia="微软雅黑" w:hAnsi="微软雅黑" w:hint="eastAsia"/>
          <w:b/>
          <w:sz w:val="24"/>
        </w:rPr>
        <w:t>教学要求：</w:t>
      </w:r>
      <w:r>
        <w:rPr>
          <w:rFonts w:ascii="宋体" w:hAnsi="宋体" w:cs="宋体" w:hint="eastAsia"/>
          <w:bCs/>
          <w:sz w:val="24"/>
        </w:rPr>
        <w:t>本</w:t>
      </w:r>
      <w:r>
        <w:rPr>
          <w:rFonts w:ascii="宋体" w:hAnsi="宋体" w:cs="宋体" w:hint="eastAsia"/>
          <w:sz w:val="24"/>
        </w:rPr>
        <w:t>课程目的是使学生掌握软件工程的基本概念、原理和方法，从软件开发技术、软件工程管理和软件工程环境等几个方面了解如何将系统的、规范化的和可以度量的工程方法运用于软件开发和维护中。要求学生通过本门课的学习，基本掌握结构化方法、面向对象方法等软件开发技术，初步了解软件复用的概念及基于构件的开发方法，同时对软件工程管理和环境等内容有一个总体的了解。</w:t>
      </w:r>
    </w:p>
    <w:p w14:paraId="11F4F65A" w14:textId="77777777" w:rsidR="00FA7CC6" w:rsidRDefault="00FA7CC6" w:rsidP="00FA7CC6">
      <w:pPr>
        <w:spacing w:line="360" w:lineRule="auto"/>
        <w:ind w:firstLineChars="200" w:firstLine="480"/>
        <w:rPr>
          <w:rFonts w:ascii="宋体" w:hAnsi="宋体" w:cs="宋体"/>
          <w:sz w:val="24"/>
        </w:rPr>
      </w:pPr>
      <w:r>
        <w:rPr>
          <w:rFonts w:ascii="宋体" w:hAnsi="宋体" w:cs="宋体" w:hint="eastAsia"/>
          <w:sz w:val="24"/>
        </w:rPr>
        <w:t>本课程的教学环节包括：课堂讲授、习题课、课堂讨论、批改作业、课外辅</w:t>
      </w:r>
      <w:r>
        <w:rPr>
          <w:rFonts w:ascii="宋体" w:hAnsi="宋体" w:cs="宋体" w:hint="eastAsia"/>
          <w:sz w:val="24"/>
        </w:rPr>
        <w:lastRenderedPageBreak/>
        <w:t>导、实验相结合，并逐步采用网络教学等教学手段。通过本课程各个教学环节的教学，重点培养学生的自学能力、分析问题解决问题的能力，教授以软件工程的发展、主要方法、常用工具的使用为主线。包括：软件工程的基本概念、基本原理、常用的软件管理方法、常用的建模工具等。 </w:t>
      </w:r>
    </w:p>
    <w:p w14:paraId="7D9B82C7" w14:textId="77777777" w:rsidR="00FA7CC6" w:rsidRDefault="00FA7CC6" w:rsidP="00FA7CC6">
      <w:pPr>
        <w:spacing w:line="360" w:lineRule="auto"/>
        <w:ind w:firstLineChars="200" w:firstLine="480"/>
        <w:rPr>
          <w:rFonts w:ascii="宋体" w:hAnsi="宋体" w:cs="宋体"/>
          <w:sz w:val="24"/>
        </w:rPr>
      </w:pPr>
      <w:r>
        <w:rPr>
          <w:rFonts w:ascii="宋体" w:hAnsi="宋体" w:cs="宋体" w:hint="eastAsia"/>
          <w:sz w:val="24"/>
        </w:rPr>
        <w:t>教学方法：采用启发式教学，鼓励学生自己针对某种操作系统进行分析和研究，培养学生的自学能力，以“少而精”为原则，精选教学内容，精讲多练，调动学生学习的主观能动性。</w:t>
      </w:r>
    </w:p>
    <w:p w14:paraId="51F51350" w14:textId="77777777" w:rsidR="00FA7CC6" w:rsidRDefault="00FA7CC6" w:rsidP="00FA7CC6">
      <w:pPr>
        <w:spacing w:line="360" w:lineRule="auto"/>
        <w:ind w:firstLineChars="200" w:firstLine="480"/>
        <w:rPr>
          <w:rFonts w:ascii="宋体" w:hAnsi="宋体" w:cs="宋体"/>
          <w:bCs/>
          <w:sz w:val="24"/>
        </w:rPr>
      </w:pPr>
      <w:r>
        <w:rPr>
          <w:rFonts w:ascii="宋体" w:hAnsi="宋体" w:cs="宋体" w:hint="eastAsia"/>
          <w:sz w:val="24"/>
        </w:rPr>
        <w:t>学生需要每次课前做好经典书目阅读和教材内容预习、上网查找相关项目材料、做好课堂笔记、7±2人一组进行项目开发实战、按时提交项目各阶段文档及平时作业、及时期末复习等。</w:t>
      </w:r>
    </w:p>
    <w:p w14:paraId="41F2CA31" w14:textId="77777777" w:rsidR="00FA7CC6" w:rsidRDefault="00FA7CC6" w:rsidP="00FA7CC6">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资料（材料）准备：</w:t>
      </w:r>
    </w:p>
    <w:p w14:paraId="1A438362" w14:textId="77777777" w:rsidR="00FA7CC6" w:rsidRDefault="00FA7CC6" w:rsidP="00FA7CC6">
      <w:pPr>
        <w:spacing w:line="360" w:lineRule="auto"/>
        <w:ind w:firstLineChars="200" w:firstLine="480"/>
        <w:rPr>
          <w:rFonts w:ascii="宋体" w:hAnsi="宋体" w:cs="宋体"/>
          <w:bCs/>
          <w:sz w:val="24"/>
        </w:rPr>
      </w:pPr>
      <w:r>
        <w:rPr>
          <w:rFonts w:ascii="宋体" w:hAnsi="宋体" w:cs="宋体" w:hint="eastAsia"/>
          <w:bCs/>
          <w:sz w:val="24"/>
        </w:rPr>
        <w:t>1.购买相关必读书目，选读书目可考虑学校图书馆借阅或者电子版。</w:t>
      </w:r>
    </w:p>
    <w:p w14:paraId="2B140851" w14:textId="77777777" w:rsidR="00FA7CC6" w:rsidRDefault="00FA7CC6" w:rsidP="00FA7CC6">
      <w:pPr>
        <w:spacing w:line="360" w:lineRule="auto"/>
        <w:ind w:firstLineChars="200" w:firstLine="480"/>
        <w:rPr>
          <w:rFonts w:ascii="宋体" w:hAnsi="宋体" w:cs="宋体"/>
          <w:bCs/>
          <w:sz w:val="24"/>
        </w:rPr>
      </w:pPr>
      <w:r>
        <w:rPr>
          <w:rFonts w:ascii="宋体" w:hAnsi="宋体" w:cs="宋体" w:hint="eastAsia"/>
          <w:bCs/>
          <w:sz w:val="24"/>
        </w:rPr>
        <w:t>2.学生选择合适的软件分析设计项目，7±2人一组进行团队分工，模拟软件项目团队，第1周上课时提交项目及分组信息给老师。</w:t>
      </w:r>
    </w:p>
    <w:p w14:paraId="3A8FCA5E" w14:textId="77777777" w:rsidR="00FA7CC6" w:rsidRDefault="00FA7CC6" w:rsidP="00FA7CC6">
      <w:pPr>
        <w:spacing w:line="360" w:lineRule="auto"/>
        <w:ind w:firstLineChars="200" w:firstLine="480"/>
        <w:rPr>
          <w:rFonts w:ascii="宋体" w:hAnsi="宋体" w:cs="宋体"/>
          <w:bCs/>
          <w:sz w:val="24"/>
        </w:rPr>
      </w:pPr>
      <w:r>
        <w:rPr>
          <w:rFonts w:ascii="宋体" w:hAnsi="宋体" w:cs="宋体" w:hint="eastAsia"/>
          <w:bCs/>
          <w:sz w:val="24"/>
        </w:rPr>
        <w:t>3.</w:t>
      </w:r>
      <w:r>
        <w:rPr>
          <w:rFonts w:ascii="宋体" w:hAnsi="宋体" w:cs="宋体" w:hint="eastAsia"/>
          <w:bCs/>
          <w:sz w:val="24"/>
        </w:rPr>
        <w:t>必须每天登录专业网站浏览相关信息</w:t>
      </w:r>
    </w:p>
    <w:p w14:paraId="395341CE" w14:textId="77777777" w:rsidR="00FA7CC6" w:rsidRDefault="00FA7CC6" w:rsidP="00FA7CC6">
      <w:pPr>
        <w:spacing w:line="360" w:lineRule="auto"/>
        <w:ind w:firstLineChars="200" w:firstLine="480"/>
        <w:rPr>
          <w:rFonts w:ascii="宋体" w:hAnsi="宋体" w:cs="宋体"/>
          <w:bCs/>
          <w:sz w:val="24"/>
        </w:rPr>
      </w:pPr>
      <w:r>
        <w:rPr>
          <w:rFonts w:ascii="宋体" w:hAnsi="宋体" w:cs="宋体" w:hint="eastAsia"/>
          <w:bCs/>
          <w:sz w:val="24"/>
        </w:rPr>
        <w:t>CSDN：</w:t>
      </w:r>
      <w:r>
        <w:fldChar w:fldCharType="begin"/>
      </w:r>
      <w:r>
        <w:instrText xml:space="preserve"> HYPERLINK "http://www.adquan.com/" </w:instrText>
      </w:r>
      <w:r>
        <w:fldChar w:fldCharType="separate"/>
      </w:r>
      <w:r>
        <w:rPr>
          <w:rStyle w:val="a7"/>
          <w:rFonts w:ascii="宋体" w:hAnsi="宋体" w:cs="宋体" w:hint="eastAsia"/>
          <w:bCs/>
          <w:sz w:val="24"/>
        </w:rPr>
        <w:t>http://www.csdn.net/</w:t>
      </w:r>
      <w:r>
        <w:rPr>
          <w:rStyle w:val="a7"/>
          <w:rFonts w:ascii="宋体" w:hAnsi="宋体" w:cs="宋体"/>
          <w:bCs/>
          <w:sz w:val="24"/>
        </w:rPr>
        <w:fldChar w:fldCharType="end"/>
      </w:r>
      <w:r>
        <w:rPr>
          <w:rFonts w:ascii="宋体" w:hAnsi="宋体" w:cs="宋体" w:hint="eastAsia"/>
          <w:bCs/>
          <w:sz w:val="24"/>
        </w:rPr>
        <w:t xml:space="preserve">   </w:t>
      </w:r>
      <w:proofErr w:type="gramStart"/>
      <w:r>
        <w:rPr>
          <w:rFonts w:ascii="宋体" w:hAnsi="宋体" w:cs="宋体" w:hint="eastAsia"/>
          <w:bCs/>
          <w:sz w:val="24"/>
        </w:rPr>
        <w:t>博客园</w:t>
      </w:r>
      <w:proofErr w:type="gramEnd"/>
      <w:r>
        <w:rPr>
          <w:rFonts w:ascii="宋体" w:hAnsi="宋体" w:cs="宋体" w:hint="eastAsia"/>
          <w:bCs/>
          <w:sz w:val="24"/>
        </w:rPr>
        <w:t>：</w:t>
      </w:r>
      <w:r>
        <w:rPr>
          <w:rStyle w:val="a7"/>
          <w:rFonts w:ascii="宋体" w:hAnsi="宋体" w:cs="宋体" w:hint="eastAsia"/>
          <w:bCs/>
          <w:sz w:val="24"/>
        </w:rPr>
        <w:t>http://www.cnblogs.com/</w:t>
      </w:r>
    </w:p>
    <w:p w14:paraId="4A104484" w14:textId="77777777" w:rsidR="00FA7CC6" w:rsidRDefault="00FA7CC6" w:rsidP="00FA7CC6">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学习时间（学生）：</w:t>
      </w:r>
      <w:r>
        <w:rPr>
          <w:rFonts w:ascii="宋体" w:hAnsi="宋体" w:cs="宋体" w:hint="eastAsia"/>
          <w:sz w:val="24"/>
        </w:rPr>
        <w:t>每次课前学生需要30-60分钟左右时间用来预习教材内容、阅读指定经典书目，以及上网查阅资料等。课程结束后需要及时复习。项目各阶段规格说明书撰写的时间需每周安排2-3次以上时间，以团队形式开展相关工作，每次时</w:t>
      </w:r>
      <w:proofErr w:type="gramStart"/>
      <w:r>
        <w:rPr>
          <w:rFonts w:ascii="宋体" w:hAnsi="宋体" w:cs="宋体" w:hint="eastAsia"/>
          <w:sz w:val="24"/>
        </w:rPr>
        <w:t>长保证</w:t>
      </w:r>
      <w:proofErr w:type="gramEnd"/>
      <w:r>
        <w:rPr>
          <w:rFonts w:ascii="宋体" w:hAnsi="宋体" w:cs="宋体" w:hint="eastAsia"/>
          <w:sz w:val="24"/>
        </w:rPr>
        <w:t>1-2小时。</w:t>
      </w:r>
    </w:p>
    <w:p w14:paraId="6D215D22" w14:textId="77777777" w:rsidR="00FA7CC6" w:rsidRDefault="00FA7CC6" w:rsidP="00FA7CC6">
      <w:pPr>
        <w:spacing w:line="360" w:lineRule="auto"/>
        <w:ind w:firstLineChars="200" w:firstLine="480"/>
        <w:rPr>
          <w:rFonts w:ascii="微软雅黑" w:eastAsia="微软雅黑" w:hAnsi="微软雅黑"/>
          <w:b/>
          <w:sz w:val="24"/>
        </w:rPr>
      </w:pPr>
    </w:p>
    <w:p w14:paraId="33FED1BF" w14:textId="77777777" w:rsidR="00FA7CC6" w:rsidRDefault="00FA7CC6" w:rsidP="00FA7CC6">
      <w:pPr>
        <w:spacing w:line="360" w:lineRule="auto"/>
        <w:ind w:firstLineChars="200" w:firstLine="480"/>
        <w:rPr>
          <w:rFonts w:ascii="微软雅黑" w:eastAsia="微软雅黑" w:hAnsi="微软雅黑"/>
          <w:b/>
          <w:sz w:val="24"/>
        </w:rPr>
      </w:pPr>
    </w:p>
    <w:p w14:paraId="51C1518B"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1657" w:tblpY="179"/>
        <w:tblOverlap w:val="never"/>
        <w:tblW w:w="8538"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540"/>
        <w:gridCol w:w="1005"/>
        <w:gridCol w:w="1875"/>
        <w:gridCol w:w="1770"/>
        <w:gridCol w:w="1425"/>
        <w:gridCol w:w="1923"/>
      </w:tblGrid>
      <w:tr w:rsidR="00FA7CC6" w14:paraId="1EF59836" w14:textId="77777777" w:rsidTr="00DE1A3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40" w:type="dxa"/>
            <w:tcBorders>
              <w:left w:val="single" w:sz="4" w:space="0" w:color="F0A22E"/>
              <w:bottom w:val="nil"/>
            </w:tcBorders>
            <w:vAlign w:val="center"/>
          </w:tcPr>
          <w:p w14:paraId="00623471" w14:textId="77777777" w:rsidR="00FA7CC6" w:rsidRDefault="00FA7CC6" w:rsidP="00DE1A3A">
            <w:pPr>
              <w:jc w:val="center"/>
              <w:rPr>
                <w:rFonts w:ascii="宋体" w:hAnsi="宋体" w:cs="Franklin Gothic Book"/>
                <w:b w:val="0"/>
                <w:bCs/>
                <w:color w:val="000000" w:themeColor="text1"/>
                <w:sz w:val="18"/>
                <w:szCs w:val="18"/>
              </w:rPr>
            </w:pPr>
            <w:r>
              <w:rPr>
                <w:rFonts w:ascii="宋体" w:hAnsi="宋体" w:cs="Franklin Gothic Book" w:hint="eastAsia"/>
                <w:bCs/>
                <w:color w:val="000000"/>
                <w:sz w:val="18"/>
                <w:szCs w:val="18"/>
                <w:lang w:val="zh-CN"/>
              </w:rPr>
              <w:t>周次</w:t>
            </w:r>
          </w:p>
        </w:tc>
        <w:tc>
          <w:tcPr>
            <w:tcW w:w="1005" w:type="dxa"/>
            <w:tcBorders>
              <w:bottom w:val="nil"/>
            </w:tcBorders>
            <w:vAlign w:val="center"/>
          </w:tcPr>
          <w:p w14:paraId="52827897"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宋体" w:hAnsi="宋体" w:cs="Franklin Gothic Book"/>
                <w:b w:val="0"/>
                <w:color w:val="000000"/>
                <w:sz w:val="18"/>
                <w:szCs w:val="18"/>
              </w:rPr>
            </w:pPr>
            <w:r>
              <w:rPr>
                <w:rFonts w:ascii="宋体" w:hAnsi="宋体" w:cs="Franklin Gothic Book" w:hint="eastAsia"/>
                <w:bCs/>
                <w:color w:val="000000"/>
                <w:sz w:val="18"/>
                <w:szCs w:val="18"/>
              </w:rPr>
              <w:t>时间</w:t>
            </w:r>
          </w:p>
        </w:tc>
        <w:tc>
          <w:tcPr>
            <w:tcW w:w="1875" w:type="dxa"/>
            <w:tcBorders>
              <w:bottom w:val="nil"/>
            </w:tcBorders>
            <w:vAlign w:val="center"/>
          </w:tcPr>
          <w:p w14:paraId="725912C5"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宋体" w:hAnsi="宋体" w:cs="Franklin Gothic Book"/>
                <w:bCs/>
                <w:color w:val="000000" w:themeColor="text1"/>
                <w:sz w:val="18"/>
                <w:szCs w:val="18"/>
              </w:rPr>
            </w:pPr>
            <w:r>
              <w:rPr>
                <w:rFonts w:ascii="宋体" w:hAnsi="宋体" w:cs="Franklin Gothic Book" w:hint="eastAsia"/>
                <w:bCs/>
                <w:color w:val="000000"/>
                <w:sz w:val="18"/>
                <w:szCs w:val="18"/>
              </w:rPr>
              <w:t>内容</w:t>
            </w:r>
          </w:p>
        </w:tc>
        <w:tc>
          <w:tcPr>
            <w:tcW w:w="1770" w:type="dxa"/>
            <w:tcBorders>
              <w:bottom w:val="nil"/>
            </w:tcBorders>
            <w:vAlign w:val="center"/>
          </w:tcPr>
          <w:p w14:paraId="5E31F697"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宋体" w:hAnsi="宋体" w:cs="Franklin Gothic Book"/>
                <w:b w:val="0"/>
                <w:bCs/>
                <w:color w:val="000000" w:themeColor="text1"/>
                <w:sz w:val="18"/>
                <w:szCs w:val="18"/>
                <w:lang w:val="zh-CN"/>
              </w:rPr>
            </w:pPr>
            <w:r>
              <w:rPr>
                <w:rFonts w:ascii="宋体" w:hAnsi="宋体" w:cs="Franklin Gothic Book" w:hint="eastAsia"/>
                <w:bCs/>
                <w:color w:val="000000"/>
                <w:sz w:val="18"/>
                <w:szCs w:val="18"/>
                <w:lang w:val="zh-CN"/>
              </w:rPr>
              <w:t>课前阅读（必读、选读、页码范围）</w:t>
            </w:r>
          </w:p>
        </w:tc>
        <w:tc>
          <w:tcPr>
            <w:tcW w:w="1425" w:type="dxa"/>
            <w:tcBorders>
              <w:bottom w:val="nil"/>
            </w:tcBorders>
            <w:vAlign w:val="center"/>
          </w:tcPr>
          <w:p w14:paraId="3DCDF5C4"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宋体" w:hAnsi="宋体" w:cs="Franklin Gothic Book"/>
                <w:b w:val="0"/>
                <w:bCs/>
                <w:color w:val="000000" w:themeColor="text1"/>
                <w:sz w:val="18"/>
                <w:szCs w:val="18"/>
              </w:rPr>
            </w:pPr>
            <w:r>
              <w:rPr>
                <w:rFonts w:ascii="宋体" w:hAnsi="宋体" w:cs="Franklin Gothic Book" w:hint="eastAsia"/>
                <w:bCs/>
                <w:color w:val="000000"/>
                <w:sz w:val="18"/>
                <w:szCs w:val="18"/>
              </w:rPr>
              <w:t>携带材料</w:t>
            </w:r>
          </w:p>
        </w:tc>
        <w:tc>
          <w:tcPr>
            <w:tcW w:w="1923" w:type="dxa"/>
            <w:tcBorders>
              <w:bottom w:val="nil"/>
            </w:tcBorders>
            <w:vAlign w:val="center"/>
          </w:tcPr>
          <w:p w14:paraId="215A4429"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宋体" w:hAnsi="宋体" w:cs="Franklin Gothic Book"/>
                <w:b w:val="0"/>
                <w:bCs/>
                <w:color w:val="000000" w:themeColor="text1"/>
                <w:sz w:val="18"/>
                <w:szCs w:val="18"/>
              </w:rPr>
            </w:pPr>
            <w:r>
              <w:rPr>
                <w:rFonts w:ascii="宋体" w:hAnsi="宋体" w:cs="Franklin Gothic Book" w:hint="eastAsia"/>
                <w:bCs/>
                <w:color w:val="000000"/>
                <w:sz w:val="18"/>
                <w:szCs w:val="18"/>
              </w:rPr>
              <w:t>课堂测验与课后习题</w:t>
            </w:r>
          </w:p>
        </w:tc>
      </w:tr>
      <w:tr w:rsidR="00FA7CC6" w14:paraId="4E14B712"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EDD15C0" w14:textId="77777777" w:rsidR="00FA7CC6" w:rsidRDefault="00FA7CC6" w:rsidP="00DE1A3A">
            <w:pPr>
              <w:jc w:val="center"/>
              <w:rPr>
                <w:rFonts w:ascii="宋体" w:hAnsi="宋体" w:cs="Franklin Gothic Book"/>
                <w:b w:val="0"/>
                <w:bCs/>
                <w:color w:val="262626"/>
                <w:szCs w:val="18"/>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18"/>
              </w:rPr>
              <w:t>1</w:t>
            </w:r>
          </w:p>
        </w:tc>
        <w:tc>
          <w:tcPr>
            <w:tcW w:w="1005" w:type="dxa"/>
            <w:vAlign w:val="center"/>
          </w:tcPr>
          <w:p w14:paraId="12984131"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875" w:type="dxa"/>
            <w:vAlign w:val="center"/>
          </w:tcPr>
          <w:p w14:paraId="7609B17D"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6CEB0D8E" w14:textId="77777777" w:rsidR="00FA7CC6" w:rsidRDefault="00FA7CC6" w:rsidP="00FA7CC6">
            <w:pPr>
              <w:numPr>
                <w:ilvl w:val="0"/>
                <w:numId w:val="7"/>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软件危机概述</w:t>
            </w:r>
          </w:p>
          <w:p w14:paraId="1073F840" w14:textId="77777777" w:rsidR="00FA7CC6" w:rsidRDefault="00FA7CC6" w:rsidP="00FA7CC6">
            <w:pPr>
              <w:numPr>
                <w:ilvl w:val="0"/>
                <w:numId w:val="7"/>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软件工程的发展过</w:t>
            </w:r>
            <w:r>
              <w:rPr>
                <w:rFonts w:ascii="宋体" w:hAnsi="宋体" w:cs="宋体" w:hint="eastAsia"/>
                <w:bCs/>
                <w:szCs w:val="18"/>
              </w:rPr>
              <w:lastRenderedPageBreak/>
              <w:t>程</w:t>
            </w:r>
          </w:p>
          <w:p w14:paraId="4C0765DF"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3、软件概述</w:t>
            </w:r>
          </w:p>
          <w:p w14:paraId="52DC05CF"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4、软件工程概述</w:t>
            </w:r>
          </w:p>
          <w:p w14:paraId="5DD7C25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5、软件生命周期的有关概念</w:t>
            </w:r>
          </w:p>
          <w:p w14:paraId="3946A1C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6、软件生命周期的阶段划分</w:t>
            </w:r>
          </w:p>
          <w:p w14:paraId="65B8140C"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7、软件生命周期各阶段的任务</w:t>
            </w:r>
          </w:p>
        </w:tc>
        <w:tc>
          <w:tcPr>
            <w:tcW w:w="1770" w:type="dxa"/>
            <w:vAlign w:val="center"/>
          </w:tcPr>
          <w:p w14:paraId="61E5ED45"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lastRenderedPageBreak/>
              <w:t>阅读1（第1-2章，P3-28）</w:t>
            </w:r>
          </w:p>
          <w:p w14:paraId="4CCC52E5"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阅读2（第1章，P15-</w:t>
            </w:r>
            <w:r>
              <w:rPr>
                <w:rFonts w:ascii="宋体" w:hAnsi="宋体" w:cs="宋体" w:hint="eastAsia"/>
                <w:bCs/>
                <w:szCs w:val="18"/>
              </w:rPr>
              <w:lastRenderedPageBreak/>
              <w:t>34）</w:t>
            </w:r>
          </w:p>
        </w:tc>
        <w:tc>
          <w:tcPr>
            <w:tcW w:w="1425" w:type="dxa"/>
            <w:vAlign w:val="center"/>
          </w:tcPr>
          <w:p w14:paraId="55950B6F"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lastRenderedPageBreak/>
              <w:t>指定教材；</w:t>
            </w:r>
          </w:p>
          <w:p w14:paraId="51E47EE9"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阅读笔记</w:t>
            </w:r>
          </w:p>
        </w:tc>
        <w:tc>
          <w:tcPr>
            <w:tcW w:w="1923" w:type="dxa"/>
            <w:vAlign w:val="center"/>
          </w:tcPr>
          <w:p w14:paraId="45E58577"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课堂随机提问对软件工程认知情况</w:t>
            </w:r>
          </w:p>
          <w:p w14:paraId="113DF163"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作业：教材P32，一、</w:t>
            </w:r>
            <w:r>
              <w:rPr>
                <w:rFonts w:ascii="宋体" w:hAnsi="宋体" w:cs="宋体" w:hint="eastAsia"/>
                <w:bCs/>
                <w:szCs w:val="18"/>
              </w:rPr>
              <w:lastRenderedPageBreak/>
              <w:t>二</w:t>
            </w:r>
          </w:p>
          <w:p w14:paraId="10621D9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1F14D27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作业：教材P33，三（1、2）</w:t>
            </w:r>
          </w:p>
          <w:p w14:paraId="7CD9E435"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FA7CC6" w14:paraId="2D6B559C"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BC00416" w14:textId="77777777" w:rsidR="00FA7CC6" w:rsidRDefault="00FA7CC6" w:rsidP="00DE1A3A">
            <w:pPr>
              <w:jc w:val="center"/>
              <w:rPr>
                <w:rFonts w:ascii="宋体" w:hAnsi="宋体" w:cs="Franklin Gothic Book"/>
                <w:b w:val="0"/>
                <w:bCs/>
                <w:szCs w:val="18"/>
              </w:rPr>
            </w:pPr>
            <w:r>
              <w:rPr>
                <w:rFonts w:ascii="宋体" w:hAnsi="宋体" w:cs="Franklin Gothic Book" w:hint="eastAsia"/>
                <w:bCs/>
                <w:color w:val="404040" w:themeColor="text1" w:themeTint="BF"/>
                <w:szCs w:val="18"/>
              </w:rPr>
              <w:lastRenderedPageBreak/>
              <w:t>2</w:t>
            </w:r>
          </w:p>
        </w:tc>
        <w:tc>
          <w:tcPr>
            <w:tcW w:w="1005" w:type="dxa"/>
            <w:vAlign w:val="center"/>
          </w:tcPr>
          <w:p w14:paraId="60696B99"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875" w:type="dxa"/>
            <w:vAlign w:val="center"/>
          </w:tcPr>
          <w:p w14:paraId="4751C1D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1、瀑布模型</w:t>
            </w:r>
          </w:p>
          <w:p w14:paraId="26865F93"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2、快速原型模型</w:t>
            </w:r>
          </w:p>
          <w:p w14:paraId="0C0D57A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3、增量模型</w:t>
            </w:r>
          </w:p>
          <w:p w14:paraId="76E885EB"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4、螺旋模型</w:t>
            </w:r>
          </w:p>
          <w:p w14:paraId="516689EC"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5、喷泉模型</w:t>
            </w:r>
          </w:p>
          <w:p w14:paraId="65C5FED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6、基于面向对象的模型</w:t>
            </w:r>
          </w:p>
          <w:p w14:paraId="77CDA131"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7、软件开发模型的选定</w:t>
            </w:r>
          </w:p>
        </w:tc>
        <w:tc>
          <w:tcPr>
            <w:tcW w:w="1770" w:type="dxa"/>
            <w:vAlign w:val="center"/>
          </w:tcPr>
          <w:p w14:paraId="26ADCC03"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阅读1（第3-4章，P29-52）</w:t>
            </w:r>
          </w:p>
        </w:tc>
        <w:tc>
          <w:tcPr>
            <w:tcW w:w="1425" w:type="dxa"/>
            <w:vAlign w:val="center"/>
          </w:tcPr>
          <w:p w14:paraId="747868A0"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4A52C4A6"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644EFE54"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检验软件生命周期阶段划分的掌握程度</w:t>
            </w:r>
          </w:p>
          <w:p w14:paraId="457FB72E"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4FA3314F"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作业：教材P33，三（3、6）</w:t>
            </w:r>
          </w:p>
          <w:p w14:paraId="42A7761F"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FA7CC6" w14:paraId="6EC6485C"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9C00D0E" w14:textId="77777777" w:rsidR="00FA7CC6" w:rsidRDefault="00FA7CC6" w:rsidP="00DE1A3A">
            <w:pPr>
              <w:jc w:val="center"/>
              <w:rPr>
                <w:rFonts w:ascii="宋体" w:hAnsi="宋体" w:cs="Franklin Gothic Book"/>
                <w:b w:val="0"/>
                <w:bCs/>
                <w:szCs w:val="18"/>
              </w:rPr>
            </w:pPr>
            <w:r>
              <w:rPr>
                <w:rFonts w:ascii="宋体" w:hAnsi="宋体" w:cs="Franklin Gothic Book" w:hint="eastAsia"/>
                <w:bCs/>
                <w:color w:val="404040" w:themeColor="text1" w:themeTint="BF"/>
                <w:szCs w:val="18"/>
              </w:rPr>
              <w:t>2</w:t>
            </w:r>
          </w:p>
        </w:tc>
        <w:tc>
          <w:tcPr>
            <w:tcW w:w="1005" w:type="dxa"/>
            <w:vAlign w:val="center"/>
          </w:tcPr>
          <w:p w14:paraId="27C17B39"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875" w:type="dxa"/>
            <w:vAlign w:val="center"/>
          </w:tcPr>
          <w:p w14:paraId="44A108D5"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实验</w:t>
            </w:r>
            <w:proofErr w:type="gramStart"/>
            <w:r>
              <w:rPr>
                <w:rFonts w:ascii="宋体" w:hAnsi="宋体" w:cs="宋体" w:hint="eastAsia"/>
                <w:bCs/>
                <w:szCs w:val="18"/>
              </w:rPr>
              <w:t>一</w:t>
            </w:r>
            <w:proofErr w:type="gramEnd"/>
            <w:r>
              <w:rPr>
                <w:rFonts w:ascii="宋体" w:hAnsi="宋体" w:cs="宋体" w:hint="eastAsia"/>
                <w:bCs/>
                <w:szCs w:val="18"/>
              </w:rPr>
              <w:t>：初步调研，确定题目</w:t>
            </w:r>
          </w:p>
        </w:tc>
        <w:tc>
          <w:tcPr>
            <w:tcW w:w="1770" w:type="dxa"/>
            <w:vAlign w:val="center"/>
          </w:tcPr>
          <w:p w14:paraId="70DCA606"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p w14:paraId="5BDA1B6E"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阅读2（第2-3章，P35-72）</w:t>
            </w:r>
          </w:p>
        </w:tc>
        <w:tc>
          <w:tcPr>
            <w:tcW w:w="1425" w:type="dxa"/>
            <w:vAlign w:val="center"/>
          </w:tcPr>
          <w:p w14:paraId="595B307D"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1A6009F9"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716B51C6"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介绍分组项目的学期整体流程及各阶段任务、小组分工责任制的要求</w:t>
            </w:r>
          </w:p>
          <w:p w14:paraId="3D2CFB3C"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学生分组，选定小组项目，撰写项目计划报告</w:t>
            </w:r>
          </w:p>
          <w:p w14:paraId="01AF12A1"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分析和澄清问题的定义</w:t>
            </w:r>
          </w:p>
          <w:p w14:paraId="346A583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进一步研究问题定义阶段所确定的问题是否有可行的解</w:t>
            </w:r>
          </w:p>
        </w:tc>
      </w:tr>
      <w:tr w:rsidR="00FA7CC6" w14:paraId="6E468F61"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7D2EC3B" w14:textId="77777777" w:rsidR="00FA7CC6" w:rsidRDefault="00FA7CC6" w:rsidP="00DE1A3A">
            <w:pPr>
              <w:jc w:val="center"/>
              <w:rPr>
                <w:rFonts w:ascii="宋体" w:hAnsi="宋体" w:cs="Franklin Gothic Book"/>
                <w:b w:val="0"/>
                <w:bCs/>
                <w:color w:val="262626"/>
                <w:szCs w:val="18"/>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18"/>
              </w:rPr>
              <w:t>3</w:t>
            </w:r>
          </w:p>
        </w:tc>
        <w:tc>
          <w:tcPr>
            <w:tcW w:w="1005" w:type="dxa"/>
            <w:vAlign w:val="center"/>
          </w:tcPr>
          <w:p w14:paraId="01BD6230"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596C7B3E"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31C0CF05" w14:textId="77777777" w:rsidR="00FA7CC6" w:rsidRDefault="00FA7CC6" w:rsidP="00FA7CC6">
            <w:pPr>
              <w:numPr>
                <w:ilvl w:val="0"/>
                <w:numId w:val="8"/>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软件问题的提出和定义</w:t>
            </w:r>
          </w:p>
          <w:p w14:paraId="4CD2C6F6" w14:textId="77777777" w:rsidR="00FA7CC6" w:rsidRDefault="00FA7CC6" w:rsidP="00FA7CC6">
            <w:pPr>
              <w:numPr>
                <w:ilvl w:val="0"/>
                <w:numId w:val="8"/>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可行性分析及立项</w:t>
            </w:r>
          </w:p>
          <w:p w14:paraId="4D27A48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3、软件立项及合同签订</w:t>
            </w:r>
          </w:p>
          <w:p w14:paraId="04DFD51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4、系统流程图</w:t>
            </w:r>
          </w:p>
          <w:p w14:paraId="19FEAB79"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5、软件开发计划</w:t>
            </w:r>
          </w:p>
          <w:p w14:paraId="5A050BCF"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770" w:type="dxa"/>
            <w:vAlign w:val="center"/>
          </w:tcPr>
          <w:p w14:paraId="0EA2EFA6"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p w14:paraId="1BD078EA"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阅读1（第5-6章，P53-72）</w:t>
            </w:r>
          </w:p>
          <w:p w14:paraId="27BB7908"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阅读2（第4-5章，P73-100）</w:t>
            </w:r>
          </w:p>
        </w:tc>
        <w:tc>
          <w:tcPr>
            <w:tcW w:w="1425" w:type="dxa"/>
            <w:vAlign w:val="center"/>
          </w:tcPr>
          <w:p w14:paraId="5E1F0172"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66874E93"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阅读笔记</w:t>
            </w:r>
          </w:p>
        </w:tc>
        <w:tc>
          <w:tcPr>
            <w:tcW w:w="1923" w:type="dxa"/>
            <w:vAlign w:val="center"/>
          </w:tcPr>
          <w:p w14:paraId="6FDE4746"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检验对瀑布模型、快速原型模型、增量模型、螺旋模型的原理及优缺点的掌握情况</w:t>
            </w:r>
          </w:p>
          <w:p w14:paraId="3D613B85"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5635372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作业：教材P61，一、二</w:t>
            </w:r>
          </w:p>
          <w:p w14:paraId="5291CB34"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作业：教材P63，三（1、2、3）</w:t>
            </w:r>
          </w:p>
          <w:p w14:paraId="3E2D634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FA7CC6" w14:paraId="19C3C40C"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3F76E5B" w14:textId="77777777" w:rsidR="00FA7CC6" w:rsidRDefault="00FA7CC6" w:rsidP="00DE1A3A">
            <w:pPr>
              <w:jc w:val="center"/>
              <w:rPr>
                <w:rFonts w:ascii="宋体" w:hAnsi="宋体" w:cs="Franklin Gothic Book"/>
                <w:b w:val="0"/>
                <w:bCs/>
                <w:szCs w:val="18"/>
              </w:rPr>
            </w:pPr>
            <w:r>
              <w:rPr>
                <w:rFonts w:ascii="宋体" w:hAnsi="宋体" w:cs="Franklin Gothic Book" w:hint="eastAsia"/>
                <w:bCs/>
                <w:color w:val="404040" w:themeColor="text1" w:themeTint="BF"/>
                <w:szCs w:val="18"/>
              </w:rPr>
              <w:lastRenderedPageBreak/>
              <w:t>4</w:t>
            </w:r>
          </w:p>
        </w:tc>
        <w:tc>
          <w:tcPr>
            <w:tcW w:w="1005" w:type="dxa"/>
            <w:vAlign w:val="center"/>
          </w:tcPr>
          <w:p w14:paraId="6651651C"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875" w:type="dxa"/>
            <w:vAlign w:val="center"/>
          </w:tcPr>
          <w:p w14:paraId="5BA0CB05"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42997594" w14:textId="77777777" w:rsidR="00FA7CC6" w:rsidRDefault="00FA7CC6" w:rsidP="00FA7CC6">
            <w:pPr>
              <w:numPr>
                <w:ilvl w:val="0"/>
                <w:numId w:val="9"/>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软件需求分析概述</w:t>
            </w:r>
          </w:p>
          <w:p w14:paraId="144084C9"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2、软件需求分析的任务及过程</w:t>
            </w:r>
          </w:p>
        </w:tc>
        <w:tc>
          <w:tcPr>
            <w:tcW w:w="1770" w:type="dxa"/>
            <w:vAlign w:val="center"/>
          </w:tcPr>
          <w:p w14:paraId="0A32DA94"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阅读1（第7-8章，P73-96）</w:t>
            </w:r>
          </w:p>
        </w:tc>
        <w:tc>
          <w:tcPr>
            <w:tcW w:w="1425" w:type="dxa"/>
            <w:vAlign w:val="center"/>
          </w:tcPr>
          <w:p w14:paraId="5BF82526"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59B60449"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36CF4A6C"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检验对可行性分析掌握情况</w:t>
            </w:r>
          </w:p>
          <w:p w14:paraId="4966EC46"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0C83078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作业：教材P96，</w:t>
            </w:r>
            <w:proofErr w:type="gramStart"/>
            <w:r>
              <w:rPr>
                <w:rFonts w:ascii="宋体" w:hAnsi="宋体" w:cs="宋体" w:hint="eastAsia"/>
                <w:bCs/>
                <w:szCs w:val="18"/>
              </w:rPr>
              <w:t>一</w:t>
            </w:r>
            <w:proofErr w:type="gramEnd"/>
          </w:p>
        </w:tc>
      </w:tr>
      <w:tr w:rsidR="00FA7CC6" w14:paraId="2330DAEB"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644AE38" w14:textId="77777777" w:rsidR="00FA7CC6" w:rsidRDefault="00FA7CC6" w:rsidP="00DE1A3A">
            <w:pPr>
              <w:jc w:val="center"/>
              <w:rPr>
                <w:rFonts w:ascii="宋体" w:hAnsi="宋体" w:cs="Franklin Gothic Book"/>
                <w:b w:val="0"/>
                <w:bCs/>
                <w:szCs w:val="18"/>
              </w:rPr>
            </w:pPr>
            <w:r>
              <w:rPr>
                <w:rFonts w:ascii="宋体" w:hAnsi="宋体" w:cs="Franklin Gothic Book" w:hint="eastAsia"/>
                <w:bCs/>
                <w:color w:val="404040" w:themeColor="text1" w:themeTint="BF"/>
                <w:szCs w:val="18"/>
              </w:rPr>
              <w:t>4</w:t>
            </w:r>
          </w:p>
        </w:tc>
        <w:tc>
          <w:tcPr>
            <w:tcW w:w="1005" w:type="dxa"/>
            <w:vAlign w:val="center"/>
          </w:tcPr>
          <w:p w14:paraId="13DC541E"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0693B81A"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实验二：可行性分析</w:t>
            </w:r>
          </w:p>
        </w:tc>
        <w:tc>
          <w:tcPr>
            <w:tcW w:w="1770" w:type="dxa"/>
            <w:vAlign w:val="center"/>
          </w:tcPr>
          <w:p w14:paraId="6C0A6F92"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阅读2（第6-7章，P118-156）</w:t>
            </w:r>
          </w:p>
        </w:tc>
        <w:tc>
          <w:tcPr>
            <w:tcW w:w="1425" w:type="dxa"/>
            <w:vAlign w:val="center"/>
          </w:tcPr>
          <w:p w14:paraId="676721BB"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7A860023"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01C02C9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确定软件的可行性，解决有关可行性的所有相关问题</w:t>
            </w:r>
          </w:p>
          <w:p w14:paraId="447A4EE1"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完成可行性分析报告</w:t>
            </w:r>
          </w:p>
        </w:tc>
      </w:tr>
      <w:tr w:rsidR="00FA7CC6" w14:paraId="590B408B"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44B374C" w14:textId="77777777" w:rsidR="00FA7CC6" w:rsidRDefault="00FA7CC6" w:rsidP="00DE1A3A">
            <w:pPr>
              <w:jc w:val="center"/>
              <w:rPr>
                <w:rFonts w:ascii="宋体" w:hAnsi="宋体" w:cs="Franklin Gothic Book"/>
                <w:b w:val="0"/>
                <w:bCs/>
                <w:color w:val="262626"/>
                <w:szCs w:val="18"/>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18"/>
              </w:rPr>
              <w:t>5</w:t>
            </w:r>
          </w:p>
        </w:tc>
        <w:tc>
          <w:tcPr>
            <w:tcW w:w="1005" w:type="dxa"/>
            <w:vAlign w:val="center"/>
          </w:tcPr>
          <w:p w14:paraId="749534D9"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1B196BA9"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3943EB91" w14:textId="77777777" w:rsidR="00FA7CC6" w:rsidRDefault="00FA7CC6" w:rsidP="00FA7CC6">
            <w:pPr>
              <w:numPr>
                <w:ilvl w:val="0"/>
                <w:numId w:val="10"/>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软件需求描述工具概述</w:t>
            </w:r>
          </w:p>
          <w:p w14:paraId="7DB0E3DA" w14:textId="77777777" w:rsidR="00FA7CC6" w:rsidRDefault="00FA7CC6" w:rsidP="00FA7CC6">
            <w:pPr>
              <w:numPr>
                <w:ilvl w:val="0"/>
                <w:numId w:val="10"/>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业务流程图</w:t>
            </w:r>
          </w:p>
          <w:p w14:paraId="06221BA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3、数据流图</w:t>
            </w:r>
          </w:p>
          <w:p w14:paraId="658BC07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4、数据字典</w:t>
            </w:r>
          </w:p>
          <w:p w14:paraId="3D6282AC"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770" w:type="dxa"/>
            <w:vAlign w:val="center"/>
          </w:tcPr>
          <w:p w14:paraId="073BCF3D"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阅读2（第8章，P157-186）</w:t>
            </w:r>
          </w:p>
          <w:p w14:paraId="1C8A06F8"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阅读2（第9-10章，P187-221）</w:t>
            </w:r>
          </w:p>
        </w:tc>
        <w:tc>
          <w:tcPr>
            <w:tcW w:w="1425" w:type="dxa"/>
            <w:vAlign w:val="center"/>
          </w:tcPr>
          <w:p w14:paraId="763A0738"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2B33F937"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阅读笔记</w:t>
            </w:r>
          </w:p>
        </w:tc>
        <w:tc>
          <w:tcPr>
            <w:tcW w:w="1923" w:type="dxa"/>
            <w:vAlign w:val="center"/>
          </w:tcPr>
          <w:p w14:paraId="03EC6EDA"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检验对需求分析任务及过程的掌握程度</w:t>
            </w:r>
          </w:p>
          <w:p w14:paraId="206559B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6B2EB37D"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作业：教材P96，二</w:t>
            </w:r>
          </w:p>
          <w:p w14:paraId="79A8BA9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教材P96，三（1）</w:t>
            </w:r>
          </w:p>
        </w:tc>
      </w:tr>
      <w:tr w:rsidR="00FA7CC6" w14:paraId="2DAABBBB"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1FB800EB" w14:textId="77777777" w:rsidR="00FA7CC6" w:rsidRDefault="00FA7CC6" w:rsidP="00DE1A3A">
            <w:pPr>
              <w:jc w:val="center"/>
              <w:rPr>
                <w:rFonts w:ascii="宋体" w:hAnsi="宋体" w:cs="Franklin Gothic Book"/>
                <w:b w:val="0"/>
                <w:bCs/>
                <w:szCs w:val="18"/>
              </w:rPr>
            </w:pPr>
            <w:r>
              <w:rPr>
                <w:rFonts w:ascii="宋体" w:hAnsi="宋体" w:cs="Franklin Gothic Book" w:hint="eastAsia"/>
                <w:bCs/>
                <w:color w:val="404040" w:themeColor="text1" w:themeTint="BF"/>
                <w:szCs w:val="18"/>
              </w:rPr>
              <w:t>6</w:t>
            </w:r>
          </w:p>
        </w:tc>
        <w:tc>
          <w:tcPr>
            <w:tcW w:w="1005" w:type="dxa"/>
            <w:vAlign w:val="center"/>
          </w:tcPr>
          <w:p w14:paraId="71080AD7"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875" w:type="dxa"/>
            <w:vAlign w:val="center"/>
          </w:tcPr>
          <w:p w14:paraId="5C94C14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51C7C5A4" w14:textId="77777777" w:rsidR="00FA7CC6" w:rsidRDefault="00FA7CC6" w:rsidP="00FA7CC6">
            <w:pPr>
              <w:numPr>
                <w:ilvl w:val="0"/>
                <w:numId w:val="11"/>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软件需求分析方法</w:t>
            </w:r>
          </w:p>
          <w:p w14:paraId="77F6004A" w14:textId="77777777" w:rsidR="00FA7CC6" w:rsidRDefault="00FA7CC6" w:rsidP="00FA7CC6">
            <w:pPr>
              <w:numPr>
                <w:ilvl w:val="0"/>
                <w:numId w:val="11"/>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软件需求分析文档</w:t>
            </w:r>
          </w:p>
          <w:p w14:paraId="3375FD5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770" w:type="dxa"/>
            <w:vAlign w:val="center"/>
          </w:tcPr>
          <w:p w14:paraId="5083A53A"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阅读1（第9章，P97-106）</w:t>
            </w:r>
          </w:p>
          <w:p w14:paraId="656680A1"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vAlign w:val="center"/>
          </w:tcPr>
          <w:p w14:paraId="2861832C"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3FF1EAED"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3ECE6BED"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检验数据流图绘制、数据字典分析的掌握程度</w:t>
            </w:r>
          </w:p>
          <w:p w14:paraId="100F372C"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32C43ED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作业：作业：教材P97，三（2）</w:t>
            </w:r>
          </w:p>
        </w:tc>
      </w:tr>
      <w:tr w:rsidR="00FA7CC6" w14:paraId="0DC50B26"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9F0CCAE" w14:textId="77777777" w:rsidR="00FA7CC6" w:rsidRDefault="00FA7CC6" w:rsidP="00DE1A3A">
            <w:pPr>
              <w:jc w:val="center"/>
              <w:rPr>
                <w:rFonts w:ascii="宋体" w:hAnsi="宋体" w:cs="Franklin Gothic Book"/>
                <w:b w:val="0"/>
                <w:bCs/>
                <w:szCs w:val="18"/>
              </w:rPr>
            </w:pPr>
            <w:r>
              <w:rPr>
                <w:rFonts w:ascii="宋体" w:hAnsi="宋体" w:cs="Franklin Gothic Book" w:hint="eastAsia"/>
                <w:bCs/>
                <w:color w:val="404040" w:themeColor="text1" w:themeTint="BF"/>
                <w:szCs w:val="18"/>
              </w:rPr>
              <w:t>6</w:t>
            </w:r>
          </w:p>
        </w:tc>
        <w:tc>
          <w:tcPr>
            <w:tcW w:w="1005" w:type="dxa"/>
            <w:vAlign w:val="center"/>
          </w:tcPr>
          <w:p w14:paraId="75E8D738"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875" w:type="dxa"/>
            <w:vAlign w:val="center"/>
          </w:tcPr>
          <w:p w14:paraId="00957F67"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实验三：Visio软件的使用</w:t>
            </w:r>
          </w:p>
        </w:tc>
        <w:tc>
          <w:tcPr>
            <w:tcW w:w="1770" w:type="dxa"/>
            <w:vAlign w:val="center"/>
          </w:tcPr>
          <w:p w14:paraId="02452FDE"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阅读2（第11章，P222-243）</w:t>
            </w:r>
          </w:p>
        </w:tc>
        <w:tc>
          <w:tcPr>
            <w:tcW w:w="1425" w:type="dxa"/>
            <w:vAlign w:val="center"/>
          </w:tcPr>
          <w:p w14:paraId="334A19E3"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3CCFEE52"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0FF68A9C"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熟悉Visio的工作环境及组成</w:t>
            </w:r>
          </w:p>
          <w:p w14:paraId="0030312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介绍用Visio软件绘制图表的基本操作</w:t>
            </w:r>
          </w:p>
          <w:p w14:paraId="53D98A24"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使用Microsoft Visio来设计一个基本流程图模型</w:t>
            </w:r>
          </w:p>
          <w:p w14:paraId="5B956809"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通过实例掌握结构化数据流分析技术</w:t>
            </w:r>
          </w:p>
        </w:tc>
      </w:tr>
      <w:tr w:rsidR="00FA7CC6" w14:paraId="50212B6F"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5B49572B" w14:textId="77777777" w:rsidR="00FA7CC6" w:rsidRDefault="00FA7CC6" w:rsidP="00DE1A3A">
            <w:pPr>
              <w:jc w:val="center"/>
              <w:rPr>
                <w:rFonts w:ascii="宋体" w:hAnsi="宋体" w:cs="Franklin Gothic Book"/>
                <w:color w:val="262626"/>
                <w:szCs w:val="18"/>
                <w14:textFill>
                  <w14:solidFill>
                    <w14:srgbClr w14:val="262626">
                      <w14:lumMod w14:val="85000"/>
                      <w14:lumOff w14:val="15000"/>
                    </w14:srgbClr>
                  </w14:solidFill>
                </w14:textFill>
              </w:rPr>
            </w:pPr>
            <w:r>
              <w:rPr>
                <w:rFonts w:ascii="宋体" w:hAnsi="宋体" w:cs="Franklin Gothic Book" w:hint="eastAsia"/>
                <w:color w:val="262626"/>
                <w:szCs w:val="18"/>
                <w14:textFill>
                  <w14:solidFill>
                    <w14:srgbClr w14:val="262626">
                      <w14:lumMod w14:val="85000"/>
                      <w14:lumOff w14:val="15000"/>
                    </w14:srgbClr>
                  </w14:solidFill>
                </w14:textFill>
              </w:rPr>
              <w:t>7</w:t>
            </w:r>
          </w:p>
        </w:tc>
        <w:tc>
          <w:tcPr>
            <w:tcW w:w="1005" w:type="dxa"/>
            <w:vAlign w:val="center"/>
          </w:tcPr>
          <w:p w14:paraId="27A1E676"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875" w:type="dxa"/>
            <w:vAlign w:val="center"/>
          </w:tcPr>
          <w:p w14:paraId="09130E8B"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3B219D86" w14:textId="77777777" w:rsidR="00FA7CC6" w:rsidRDefault="00FA7CC6" w:rsidP="00FA7CC6">
            <w:pPr>
              <w:numPr>
                <w:ilvl w:val="0"/>
                <w:numId w:val="12"/>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软件设计概述</w:t>
            </w:r>
          </w:p>
          <w:p w14:paraId="13A4EBE8" w14:textId="77777777" w:rsidR="00FA7CC6" w:rsidRDefault="00FA7CC6" w:rsidP="00FA7CC6">
            <w:pPr>
              <w:numPr>
                <w:ilvl w:val="0"/>
                <w:numId w:val="12"/>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软件总体设计</w:t>
            </w:r>
          </w:p>
          <w:p w14:paraId="38FAEF09"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lastRenderedPageBreak/>
              <w:t>3、软件详细设计</w:t>
            </w:r>
          </w:p>
          <w:p w14:paraId="0DB0F84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4、数据库设计概述</w:t>
            </w:r>
          </w:p>
        </w:tc>
        <w:tc>
          <w:tcPr>
            <w:tcW w:w="1770" w:type="dxa"/>
            <w:vAlign w:val="center"/>
          </w:tcPr>
          <w:p w14:paraId="593069C5"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lastRenderedPageBreak/>
              <w:t>阅读1（第10章，P107-114）</w:t>
            </w:r>
          </w:p>
        </w:tc>
        <w:tc>
          <w:tcPr>
            <w:tcW w:w="1425" w:type="dxa"/>
            <w:vAlign w:val="center"/>
          </w:tcPr>
          <w:p w14:paraId="31567F16"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5E5644A2"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2E93EC4B"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检验需求分析方法的掌握程度</w:t>
            </w:r>
          </w:p>
          <w:p w14:paraId="7BDCD33B"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61A08467"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lastRenderedPageBreak/>
              <w:t>作业：作业：教材P97，三（3）</w:t>
            </w:r>
          </w:p>
          <w:p w14:paraId="66045AED"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教材P134，</w:t>
            </w:r>
            <w:proofErr w:type="gramStart"/>
            <w:r>
              <w:rPr>
                <w:rFonts w:ascii="宋体" w:hAnsi="宋体" w:cs="宋体" w:hint="eastAsia"/>
                <w:bCs/>
                <w:szCs w:val="18"/>
              </w:rPr>
              <w:t>一</w:t>
            </w:r>
            <w:proofErr w:type="gramEnd"/>
          </w:p>
        </w:tc>
      </w:tr>
      <w:tr w:rsidR="00FA7CC6" w14:paraId="17E463B3"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38C2C66" w14:textId="77777777" w:rsidR="00FA7CC6" w:rsidRDefault="00FA7CC6" w:rsidP="00DE1A3A">
            <w:pPr>
              <w:jc w:val="center"/>
              <w:rPr>
                <w:rFonts w:ascii="宋体" w:hAnsi="宋体" w:cs="Franklin Gothic Book"/>
                <w:b w:val="0"/>
                <w:color w:val="262626"/>
                <w:szCs w:val="18"/>
                <w14:textFill>
                  <w14:solidFill>
                    <w14:srgbClr w14:val="262626">
                      <w14:lumMod w14:val="85000"/>
                      <w14:lumOff w14:val="15000"/>
                    </w14:srgbClr>
                  </w14:solidFill>
                </w14:textFill>
              </w:rPr>
            </w:pPr>
            <w:r>
              <w:rPr>
                <w:rFonts w:ascii="宋体" w:hAnsi="宋体" w:cs="Franklin Gothic Book" w:hint="eastAsia"/>
                <w:color w:val="262626"/>
                <w:szCs w:val="18"/>
                <w14:textFill>
                  <w14:solidFill>
                    <w14:srgbClr w14:val="262626">
                      <w14:lumMod w14:val="85000"/>
                      <w14:lumOff w14:val="15000"/>
                    </w14:srgbClr>
                  </w14:solidFill>
                </w14:textFill>
              </w:rPr>
              <w:lastRenderedPageBreak/>
              <w:t>8</w:t>
            </w:r>
          </w:p>
        </w:tc>
        <w:tc>
          <w:tcPr>
            <w:tcW w:w="1005" w:type="dxa"/>
            <w:vAlign w:val="center"/>
          </w:tcPr>
          <w:p w14:paraId="53900E2F"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875" w:type="dxa"/>
            <w:vAlign w:val="center"/>
          </w:tcPr>
          <w:p w14:paraId="587D05B4"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4F50A20E" w14:textId="77777777" w:rsidR="00FA7CC6" w:rsidRDefault="00FA7CC6" w:rsidP="00FA7CC6">
            <w:pPr>
              <w:numPr>
                <w:ilvl w:val="0"/>
                <w:numId w:val="13"/>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网络系统设计概述</w:t>
            </w:r>
          </w:p>
          <w:p w14:paraId="6365E0DB" w14:textId="77777777" w:rsidR="00FA7CC6" w:rsidRDefault="00FA7CC6" w:rsidP="00FA7CC6">
            <w:pPr>
              <w:numPr>
                <w:ilvl w:val="0"/>
                <w:numId w:val="13"/>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用户界面设计</w:t>
            </w:r>
          </w:p>
          <w:p w14:paraId="56700F5E"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3、软件设计文档</w:t>
            </w:r>
          </w:p>
        </w:tc>
        <w:tc>
          <w:tcPr>
            <w:tcW w:w="1770" w:type="dxa"/>
            <w:vAlign w:val="center"/>
          </w:tcPr>
          <w:p w14:paraId="240A72E0"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阅读2（第12章，P244-263）</w:t>
            </w:r>
          </w:p>
        </w:tc>
        <w:tc>
          <w:tcPr>
            <w:tcW w:w="1425" w:type="dxa"/>
            <w:vAlign w:val="center"/>
          </w:tcPr>
          <w:p w14:paraId="3FE5BA2A"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6B23BF56"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55703D87"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检验软件详细设计方法的掌握程度</w:t>
            </w:r>
          </w:p>
          <w:p w14:paraId="4DF5447A"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5550CD64"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作业：教材P134，二</w:t>
            </w:r>
          </w:p>
        </w:tc>
      </w:tr>
      <w:tr w:rsidR="00FA7CC6" w14:paraId="2995364E"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FD192DC" w14:textId="77777777" w:rsidR="00FA7CC6" w:rsidRDefault="00FA7CC6" w:rsidP="00DE1A3A">
            <w:pPr>
              <w:jc w:val="center"/>
              <w:rPr>
                <w:rFonts w:ascii="宋体" w:hAnsi="宋体" w:cs="Franklin Gothic Book"/>
                <w:b w:val="0"/>
                <w:bCs/>
                <w:szCs w:val="18"/>
              </w:rPr>
            </w:pPr>
            <w:r>
              <w:rPr>
                <w:rFonts w:ascii="宋体" w:hAnsi="宋体" w:cs="Franklin Gothic Book" w:hint="eastAsia"/>
                <w:bCs/>
                <w:szCs w:val="18"/>
              </w:rPr>
              <w:t>8</w:t>
            </w:r>
          </w:p>
        </w:tc>
        <w:tc>
          <w:tcPr>
            <w:tcW w:w="1005" w:type="dxa"/>
            <w:vAlign w:val="center"/>
          </w:tcPr>
          <w:p w14:paraId="15FBCAAE"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779B36FF"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实验四：需求分析</w:t>
            </w:r>
          </w:p>
        </w:tc>
        <w:tc>
          <w:tcPr>
            <w:tcW w:w="1770" w:type="dxa"/>
            <w:vAlign w:val="center"/>
          </w:tcPr>
          <w:p w14:paraId="1899C0E9"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阅读3（第4章，P42-58）</w:t>
            </w:r>
          </w:p>
        </w:tc>
        <w:tc>
          <w:tcPr>
            <w:tcW w:w="1425" w:type="dxa"/>
            <w:vAlign w:val="center"/>
          </w:tcPr>
          <w:p w14:paraId="5D8A7040"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23013DA4"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01A66FC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根据所选定题目进行需求分析工作：进行业务需求分析、用户需求、功能需求、非功能需求分析</w:t>
            </w:r>
          </w:p>
          <w:p w14:paraId="691A1B46"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撰写需求规格说明书</w:t>
            </w:r>
          </w:p>
        </w:tc>
      </w:tr>
      <w:tr w:rsidR="00FA7CC6" w14:paraId="3918EC50"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5C512686" w14:textId="77777777" w:rsidR="00FA7CC6" w:rsidRDefault="00FA7CC6" w:rsidP="00DE1A3A">
            <w:pPr>
              <w:jc w:val="center"/>
              <w:rPr>
                <w:rFonts w:ascii="宋体" w:hAnsi="宋体" w:cs="Franklin Gothic Book"/>
                <w:b w:val="0"/>
                <w:bCs/>
                <w:color w:val="262626"/>
                <w:szCs w:val="18"/>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18"/>
              </w:rPr>
              <w:t>9</w:t>
            </w:r>
          </w:p>
        </w:tc>
        <w:tc>
          <w:tcPr>
            <w:tcW w:w="1005" w:type="dxa"/>
            <w:vAlign w:val="center"/>
          </w:tcPr>
          <w:p w14:paraId="303FDADE"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1CBC379D"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7BAE4804" w14:textId="77777777" w:rsidR="00FA7CC6" w:rsidRDefault="00FA7CC6" w:rsidP="00FA7CC6">
            <w:pPr>
              <w:numPr>
                <w:ilvl w:val="0"/>
                <w:numId w:val="14"/>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color w:val="404040"/>
                <w:szCs w:val="18"/>
                <w14:textFill>
                  <w14:solidFill>
                    <w14:srgbClr w14:val="404040">
                      <w14:lumMod w14:val="75000"/>
                      <w14:lumOff w14:val="25000"/>
                    </w14:srgbClr>
                  </w14:solidFill>
                </w14:textFill>
              </w:rPr>
              <w:t>面向对象的相关概念</w:t>
            </w:r>
          </w:p>
          <w:p w14:paraId="680DB451" w14:textId="77777777" w:rsidR="00FA7CC6" w:rsidRDefault="00FA7CC6" w:rsidP="00FA7CC6">
            <w:pPr>
              <w:numPr>
                <w:ilvl w:val="0"/>
                <w:numId w:val="14"/>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面向对象方法概述</w:t>
            </w:r>
          </w:p>
          <w:p w14:paraId="70CB72CC"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770" w:type="dxa"/>
            <w:vAlign w:val="center"/>
          </w:tcPr>
          <w:p w14:paraId="47FFE11D"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阅读1（第11章，P115-126）</w:t>
            </w:r>
          </w:p>
          <w:p w14:paraId="3E6BE9AE"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阅读2（第13章，P264-295）</w:t>
            </w:r>
          </w:p>
          <w:p w14:paraId="4CF09160"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阅读1（第12章，P127-140）</w:t>
            </w:r>
          </w:p>
          <w:p w14:paraId="4405EF8F"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阅读4（第2章，P6-13）</w:t>
            </w:r>
          </w:p>
        </w:tc>
        <w:tc>
          <w:tcPr>
            <w:tcW w:w="1425" w:type="dxa"/>
            <w:vAlign w:val="center"/>
          </w:tcPr>
          <w:p w14:paraId="32C41911"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28026C08"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阅读笔记</w:t>
            </w:r>
          </w:p>
        </w:tc>
        <w:tc>
          <w:tcPr>
            <w:tcW w:w="1923" w:type="dxa"/>
            <w:vAlign w:val="center"/>
          </w:tcPr>
          <w:p w14:paraId="7FF733FD"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检验用户界面设计的掌握情况</w:t>
            </w:r>
          </w:p>
          <w:p w14:paraId="49925CE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0F021A34"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作业：教材P134，三（1、2、3、4）</w:t>
            </w:r>
          </w:p>
          <w:p w14:paraId="5EB3F709"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教材P173，</w:t>
            </w:r>
            <w:proofErr w:type="gramStart"/>
            <w:r>
              <w:rPr>
                <w:rFonts w:ascii="宋体" w:hAnsi="宋体" w:cs="宋体" w:hint="eastAsia"/>
                <w:bCs/>
                <w:szCs w:val="18"/>
              </w:rPr>
              <w:t>一</w:t>
            </w:r>
            <w:proofErr w:type="gramEnd"/>
          </w:p>
        </w:tc>
      </w:tr>
      <w:tr w:rsidR="00FA7CC6" w14:paraId="55DB37E9"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C2E7CF3" w14:textId="77777777" w:rsidR="00FA7CC6" w:rsidRDefault="00FA7CC6" w:rsidP="00DE1A3A">
            <w:pPr>
              <w:jc w:val="center"/>
              <w:rPr>
                <w:rFonts w:ascii="宋体" w:hAnsi="宋体" w:cs="Franklin Gothic Book"/>
                <w:b w:val="0"/>
                <w:bCs/>
                <w:szCs w:val="18"/>
              </w:rPr>
            </w:pPr>
            <w:r>
              <w:rPr>
                <w:rFonts w:ascii="宋体" w:hAnsi="宋体" w:cs="Franklin Gothic Book" w:hint="eastAsia"/>
                <w:bCs/>
                <w:color w:val="404040" w:themeColor="text1" w:themeTint="BF"/>
                <w:szCs w:val="18"/>
              </w:rPr>
              <w:t>10</w:t>
            </w:r>
          </w:p>
        </w:tc>
        <w:tc>
          <w:tcPr>
            <w:tcW w:w="1005" w:type="dxa"/>
            <w:vAlign w:val="center"/>
          </w:tcPr>
          <w:p w14:paraId="6E7C3F7B"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875" w:type="dxa"/>
            <w:vAlign w:val="center"/>
          </w:tcPr>
          <w:p w14:paraId="2F9C3D4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17E7C6B4" w14:textId="77777777" w:rsidR="00FA7CC6" w:rsidRDefault="00FA7CC6" w:rsidP="00FA7CC6">
            <w:pPr>
              <w:numPr>
                <w:ilvl w:val="0"/>
                <w:numId w:val="15"/>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面向对象分析的任务</w:t>
            </w:r>
          </w:p>
          <w:p w14:paraId="31BEAF2C" w14:textId="77777777" w:rsidR="00FA7CC6" w:rsidRDefault="00FA7CC6" w:rsidP="00FA7CC6">
            <w:pPr>
              <w:numPr>
                <w:ilvl w:val="0"/>
                <w:numId w:val="15"/>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面向对象分析的过程</w:t>
            </w:r>
          </w:p>
          <w:p w14:paraId="7B530545" w14:textId="77777777" w:rsidR="00FA7CC6" w:rsidRDefault="00FA7CC6" w:rsidP="00FA7CC6">
            <w:pPr>
              <w:numPr>
                <w:ilvl w:val="0"/>
                <w:numId w:val="15"/>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color w:val="404040"/>
                <w:szCs w:val="18"/>
                <w14:textFill>
                  <w14:solidFill>
                    <w14:srgbClr w14:val="404040">
                      <w14:lumMod w14:val="75000"/>
                      <w14:lumOff w14:val="25000"/>
                    </w14:srgbClr>
                  </w14:solidFill>
                </w14:textFill>
              </w:rPr>
              <w:t>对象建模技术</w:t>
            </w:r>
          </w:p>
          <w:p w14:paraId="3AFE238D"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3、UML概述</w:t>
            </w:r>
          </w:p>
        </w:tc>
        <w:tc>
          <w:tcPr>
            <w:tcW w:w="1770" w:type="dxa"/>
            <w:vAlign w:val="center"/>
          </w:tcPr>
          <w:p w14:paraId="42A698E3"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阅读5（第2-3章，P20-84）</w:t>
            </w:r>
          </w:p>
        </w:tc>
        <w:tc>
          <w:tcPr>
            <w:tcW w:w="1425" w:type="dxa"/>
            <w:vAlign w:val="center"/>
          </w:tcPr>
          <w:p w14:paraId="0C440CF1"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29B1302D"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0D91F1C9"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检验对面向对象方法学的掌握情况</w:t>
            </w:r>
          </w:p>
          <w:p w14:paraId="32F571C7"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0D1ABD4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作业：教材P173，</w:t>
            </w:r>
            <w:proofErr w:type="gramStart"/>
            <w:r>
              <w:rPr>
                <w:rFonts w:ascii="宋体" w:hAnsi="宋体" w:cs="宋体" w:hint="eastAsia"/>
                <w:bCs/>
                <w:szCs w:val="18"/>
              </w:rPr>
              <w:t>一</w:t>
            </w:r>
            <w:proofErr w:type="gramEnd"/>
          </w:p>
        </w:tc>
      </w:tr>
      <w:tr w:rsidR="00FA7CC6" w14:paraId="408C9F32"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55FCC28E" w14:textId="77777777" w:rsidR="00FA7CC6" w:rsidRDefault="00FA7CC6" w:rsidP="00DE1A3A">
            <w:pPr>
              <w:jc w:val="center"/>
              <w:rPr>
                <w:rFonts w:ascii="宋体" w:hAnsi="宋体" w:cs="Franklin Gothic Book"/>
                <w:bCs/>
                <w:color w:val="262626"/>
                <w:szCs w:val="18"/>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18"/>
              </w:rPr>
              <w:t>10</w:t>
            </w:r>
          </w:p>
        </w:tc>
        <w:tc>
          <w:tcPr>
            <w:tcW w:w="1005" w:type="dxa"/>
            <w:vAlign w:val="center"/>
          </w:tcPr>
          <w:p w14:paraId="5CC0A46A"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657066C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实验五：概要设计</w:t>
            </w:r>
          </w:p>
        </w:tc>
        <w:tc>
          <w:tcPr>
            <w:tcW w:w="1770" w:type="dxa"/>
            <w:vAlign w:val="center"/>
          </w:tcPr>
          <w:p w14:paraId="2422B156"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阅读1（第13章，P141-152）</w:t>
            </w:r>
          </w:p>
        </w:tc>
        <w:tc>
          <w:tcPr>
            <w:tcW w:w="1425" w:type="dxa"/>
            <w:vAlign w:val="center"/>
          </w:tcPr>
          <w:p w14:paraId="61FA050F"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4FA101F7"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6ED541AF"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根据需求完成软件框架，定义数据模式，确定界面设计，软件结构设计，确定软件由哪些模块组成以及这些模块之间的动态调用关系</w:t>
            </w:r>
          </w:p>
          <w:p w14:paraId="0645D86E"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pacing w:val="-20"/>
                <w:szCs w:val="18"/>
                <w14:textFill>
                  <w14:solidFill>
                    <w14:srgbClr w14:val="404040">
                      <w14:lumMod w14:val="75000"/>
                      <w14:lumOff w14:val="25000"/>
                    </w14:srgbClr>
                  </w14:solidFill>
                </w14:textFill>
              </w:rPr>
            </w:pPr>
            <w:r>
              <w:rPr>
                <w:rFonts w:ascii="宋体" w:hAnsi="宋体" w:cs="宋体" w:hint="eastAsia"/>
                <w:bCs/>
                <w:szCs w:val="18"/>
              </w:rPr>
              <w:t>研究集成测试内容，撰写概要设计说明书。</w:t>
            </w:r>
          </w:p>
        </w:tc>
      </w:tr>
      <w:tr w:rsidR="00FA7CC6" w14:paraId="09B3EC56"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6DC41395" w14:textId="77777777" w:rsidR="00FA7CC6" w:rsidRDefault="00FA7CC6" w:rsidP="00DE1A3A">
            <w:pPr>
              <w:jc w:val="center"/>
              <w:rPr>
                <w:rFonts w:ascii="宋体" w:hAnsi="宋体" w:cs="Franklin Gothic Book"/>
                <w:b w:val="0"/>
                <w:bCs/>
                <w:color w:val="262626"/>
                <w:szCs w:val="18"/>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18"/>
              </w:rPr>
              <w:lastRenderedPageBreak/>
              <w:t>11</w:t>
            </w:r>
          </w:p>
        </w:tc>
        <w:tc>
          <w:tcPr>
            <w:tcW w:w="1005" w:type="dxa"/>
            <w:vAlign w:val="center"/>
          </w:tcPr>
          <w:p w14:paraId="163033D7"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52418A8F"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376D666B" w14:textId="77777777" w:rsidR="00FA7CC6" w:rsidRDefault="00FA7CC6" w:rsidP="00FA7CC6">
            <w:pPr>
              <w:numPr>
                <w:ilvl w:val="0"/>
                <w:numId w:val="16"/>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面向对象设计</w:t>
            </w:r>
          </w:p>
          <w:p w14:paraId="7AFEE1DF" w14:textId="77777777" w:rsidR="00FA7CC6" w:rsidRDefault="00FA7CC6" w:rsidP="00FA7CC6">
            <w:pPr>
              <w:numPr>
                <w:ilvl w:val="0"/>
                <w:numId w:val="16"/>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面向对象分析和设计实例</w:t>
            </w:r>
          </w:p>
          <w:p w14:paraId="1F2C2166"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770" w:type="dxa"/>
            <w:vAlign w:val="center"/>
          </w:tcPr>
          <w:p w14:paraId="7B0A036B"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p w14:paraId="4A321702"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阅读2（第14章，P296-312）</w:t>
            </w:r>
          </w:p>
          <w:p w14:paraId="7EA97A5E"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阅读4（第7-8章，P62-87）</w:t>
            </w:r>
          </w:p>
          <w:p w14:paraId="46C875C3"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阅读5（第4章，P85-103）</w:t>
            </w:r>
          </w:p>
        </w:tc>
        <w:tc>
          <w:tcPr>
            <w:tcW w:w="1425" w:type="dxa"/>
            <w:vAlign w:val="center"/>
          </w:tcPr>
          <w:p w14:paraId="135A9F5F"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16A0B7B6"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阅读笔记</w:t>
            </w:r>
          </w:p>
        </w:tc>
        <w:tc>
          <w:tcPr>
            <w:tcW w:w="1923" w:type="dxa"/>
            <w:vAlign w:val="center"/>
          </w:tcPr>
          <w:p w14:paraId="2EB47D7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检验对对象模型的掌握程度</w:t>
            </w:r>
          </w:p>
          <w:p w14:paraId="5D3CEDA1"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05751F5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作业：教材P173，二</w:t>
            </w:r>
          </w:p>
          <w:p w14:paraId="793F3A7E"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教材P173，三（1）</w:t>
            </w:r>
          </w:p>
        </w:tc>
      </w:tr>
      <w:tr w:rsidR="00FA7CC6" w14:paraId="21035C82"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567E5CC2" w14:textId="77777777" w:rsidR="00FA7CC6" w:rsidRDefault="00FA7CC6" w:rsidP="00DE1A3A">
            <w:pPr>
              <w:jc w:val="center"/>
              <w:rPr>
                <w:rFonts w:ascii="宋体" w:hAnsi="宋体" w:cs="Franklin Gothic Book"/>
                <w:b w:val="0"/>
                <w:bCs/>
                <w:szCs w:val="18"/>
              </w:rPr>
            </w:pPr>
            <w:r>
              <w:rPr>
                <w:rFonts w:ascii="宋体" w:hAnsi="宋体" w:cs="Franklin Gothic Book" w:hint="eastAsia"/>
                <w:bCs/>
                <w:color w:val="404040" w:themeColor="text1" w:themeTint="BF"/>
                <w:szCs w:val="18"/>
              </w:rPr>
              <w:t>12</w:t>
            </w:r>
          </w:p>
        </w:tc>
        <w:tc>
          <w:tcPr>
            <w:tcW w:w="1005" w:type="dxa"/>
            <w:vAlign w:val="center"/>
          </w:tcPr>
          <w:p w14:paraId="48B95D30"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875" w:type="dxa"/>
            <w:vAlign w:val="center"/>
          </w:tcPr>
          <w:p w14:paraId="0A38C4B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3EDE945D" w14:textId="77777777" w:rsidR="00FA7CC6" w:rsidRDefault="00FA7CC6" w:rsidP="00FA7CC6">
            <w:pPr>
              <w:numPr>
                <w:ilvl w:val="0"/>
                <w:numId w:val="17"/>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软件实现概述</w:t>
            </w:r>
          </w:p>
          <w:p w14:paraId="7BEE9A5C" w14:textId="77777777" w:rsidR="00FA7CC6" w:rsidRDefault="00FA7CC6" w:rsidP="00FA7CC6">
            <w:pPr>
              <w:numPr>
                <w:ilvl w:val="0"/>
                <w:numId w:val="17"/>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编程语言与编码技术</w:t>
            </w:r>
          </w:p>
          <w:p w14:paraId="0BA4AED1" w14:textId="77777777" w:rsidR="00FA7CC6" w:rsidRDefault="00FA7CC6" w:rsidP="00FA7CC6">
            <w:pPr>
              <w:numPr>
                <w:ilvl w:val="0"/>
                <w:numId w:val="17"/>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常用编程工具与环境</w:t>
            </w:r>
          </w:p>
          <w:p w14:paraId="47D330E9"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4、软件实现的文档</w:t>
            </w:r>
          </w:p>
        </w:tc>
        <w:tc>
          <w:tcPr>
            <w:tcW w:w="1770" w:type="dxa"/>
            <w:vAlign w:val="center"/>
          </w:tcPr>
          <w:p w14:paraId="0C084233"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阅读1（第14章，P153-162）</w:t>
            </w:r>
          </w:p>
          <w:p w14:paraId="33E0530E"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vAlign w:val="center"/>
          </w:tcPr>
          <w:p w14:paraId="3FDF003A"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69187720"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6A9F0075"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检验对功能模型的掌握程度</w:t>
            </w:r>
          </w:p>
          <w:p w14:paraId="70E16FAD"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138644A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作业：教材P173，三（2）</w:t>
            </w:r>
          </w:p>
        </w:tc>
      </w:tr>
      <w:tr w:rsidR="00FA7CC6" w14:paraId="3C77DC95"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1900AB6A" w14:textId="77777777" w:rsidR="00FA7CC6" w:rsidRDefault="00FA7CC6" w:rsidP="00DE1A3A">
            <w:pPr>
              <w:jc w:val="center"/>
              <w:rPr>
                <w:rFonts w:ascii="宋体" w:hAnsi="宋体" w:cs="Franklin Gothic Book"/>
                <w:b w:val="0"/>
                <w:bCs/>
                <w:color w:val="262626"/>
                <w:szCs w:val="18"/>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18"/>
              </w:rPr>
              <w:t>12</w:t>
            </w:r>
          </w:p>
        </w:tc>
        <w:tc>
          <w:tcPr>
            <w:tcW w:w="1005" w:type="dxa"/>
            <w:vAlign w:val="center"/>
          </w:tcPr>
          <w:p w14:paraId="49BCC039"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692725D1"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实验六：详细设计</w:t>
            </w:r>
          </w:p>
        </w:tc>
        <w:tc>
          <w:tcPr>
            <w:tcW w:w="1770" w:type="dxa"/>
            <w:vAlign w:val="center"/>
          </w:tcPr>
          <w:p w14:paraId="1DE2BE56"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阅读2（第15章，P313-331）</w:t>
            </w:r>
          </w:p>
        </w:tc>
        <w:tc>
          <w:tcPr>
            <w:tcW w:w="1425" w:type="dxa"/>
            <w:vAlign w:val="center"/>
          </w:tcPr>
          <w:p w14:paraId="1EACA2F0"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5FF3A5C8"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阅读笔记</w:t>
            </w:r>
          </w:p>
        </w:tc>
        <w:tc>
          <w:tcPr>
            <w:tcW w:w="1923" w:type="dxa"/>
            <w:vAlign w:val="center"/>
          </w:tcPr>
          <w:p w14:paraId="212BC645"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color w:val="404040"/>
                <w:szCs w:val="18"/>
                <w14:textFill>
                  <w14:solidFill>
                    <w14:srgbClr w14:val="404040">
                      <w14:lumMod w14:val="75000"/>
                      <w14:lumOff w14:val="25000"/>
                    </w14:srgbClr>
                  </w14:solidFill>
                </w14:textFill>
              </w:rPr>
              <w:t>针对概要设计及数据模式，给出关键模块的详细算法。确定应该如何具体地实现所要求的系统，从而在编码阶段可以把这个描述直接翻译成用具体的程序语言书写的程序。</w:t>
            </w:r>
          </w:p>
          <w:p w14:paraId="27620C06"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color w:val="404040"/>
                <w:szCs w:val="18"/>
                <w14:textFill>
                  <w14:solidFill>
                    <w14:srgbClr w14:val="404040">
                      <w14:lumMod w14:val="75000"/>
                      <w14:lumOff w14:val="25000"/>
                    </w14:srgbClr>
                  </w14:solidFill>
                </w14:textFill>
              </w:rPr>
              <w:t>撰写详细设计说明书</w:t>
            </w:r>
          </w:p>
          <w:p w14:paraId="77741C8A"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color w:val="404040"/>
                <w:szCs w:val="18"/>
                <w14:textFill>
                  <w14:solidFill>
                    <w14:srgbClr w14:val="404040">
                      <w14:lumMod w14:val="75000"/>
                      <w14:lumOff w14:val="25000"/>
                    </w14:srgbClr>
                  </w14:solidFill>
                </w14:textFill>
              </w:rPr>
              <w:t>研究单元测试内容</w:t>
            </w:r>
          </w:p>
        </w:tc>
      </w:tr>
      <w:tr w:rsidR="00FA7CC6" w14:paraId="067E079D"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5D56231C" w14:textId="77777777" w:rsidR="00FA7CC6" w:rsidRDefault="00FA7CC6" w:rsidP="00DE1A3A">
            <w:pPr>
              <w:jc w:val="center"/>
              <w:rPr>
                <w:rFonts w:ascii="宋体" w:hAnsi="宋体" w:cs="Franklin Gothic Book"/>
                <w:b w:val="0"/>
                <w:bCs/>
                <w:color w:val="262626"/>
                <w:szCs w:val="18"/>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18"/>
              </w:rPr>
              <w:t>13</w:t>
            </w:r>
          </w:p>
        </w:tc>
        <w:tc>
          <w:tcPr>
            <w:tcW w:w="1005" w:type="dxa"/>
            <w:vAlign w:val="center"/>
          </w:tcPr>
          <w:p w14:paraId="4C8DC0FD"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75317F4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06EBB62F" w14:textId="77777777" w:rsidR="00FA7CC6" w:rsidRDefault="00FA7CC6" w:rsidP="00FA7CC6">
            <w:pPr>
              <w:numPr>
                <w:ilvl w:val="0"/>
                <w:numId w:val="18"/>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软件测试概述</w:t>
            </w:r>
          </w:p>
          <w:p w14:paraId="1BB8ED56" w14:textId="77777777" w:rsidR="00FA7CC6" w:rsidRDefault="00FA7CC6" w:rsidP="00FA7CC6">
            <w:pPr>
              <w:numPr>
                <w:ilvl w:val="0"/>
                <w:numId w:val="18"/>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软件测试的特点及过程</w:t>
            </w:r>
          </w:p>
          <w:p w14:paraId="2075C1EE"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3、软件测试阶段及任务</w:t>
            </w:r>
          </w:p>
          <w:p w14:paraId="609D7816"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4、软件测试策略及面向对象测试</w:t>
            </w:r>
          </w:p>
        </w:tc>
        <w:tc>
          <w:tcPr>
            <w:tcW w:w="1770" w:type="dxa"/>
            <w:vAlign w:val="center"/>
          </w:tcPr>
          <w:p w14:paraId="1414DFC7"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阅读1（第15-16章，P163-204）</w:t>
            </w:r>
          </w:p>
          <w:p w14:paraId="7FD98B76"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阅读1（第17章，P205-227）</w:t>
            </w:r>
          </w:p>
        </w:tc>
        <w:tc>
          <w:tcPr>
            <w:tcW w:w="1425" w:type="dxa"/>
            <w:vAlign w:val="center"/>
          </w:tcPr>
          <w:p w14:paraId="57C83A95"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377C44C4"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阅读笔记</w:t>
            </w:r>
          </w:p>
        </w:tc>
        <w:tc>
          <w:tcPr>
            <w:tcW w:w="1923" w:type="dxa"/>
            <w:vAlign w:val="center"/>
          </w:tcPr>
          <w:p w14:paraId="3566D67D"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检验对软件实现相关思想的掌握程度</w:t>
            </w:r>
          </w:p>
          <w:p w14:paraId="453F579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2A10486C"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作业：教材P200，一、二</w:t>
            </w:r>
          </w:p>
          <w:p w14:paraId="4DB727C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教材P238，</w:t>
            </w:r>
            <w:proofErr w:type="gramStart"/>
            <w:r>
              <w:rPr>
                <w:rFonts w:ascii="宋体" w:hAnsi="宋体" w:cs="宋体" w:hint="eastAsia"/>
                <w:bCs/>
                <w:szCs w:val="18"/>
              </w:rPr>
              <w:t>一</w:t>
            </w:r>
            <w:proofErr w:type="gramEnd"/>
          </w:p>
        </w:tc>
      </w:tr>
      <w:tr w:rsidR="00FA7CC6" w14:paraId="14ACA8C6"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BF6D15A" w14:textId="77777777" w:rsidR="00FA7CC6" w:rsidRDefault="00FA7CC6" w:rsidP="00DE1A3A">
            <w:pPr>
              <w:jc w:val="center"/>
              <w:rPr>
                <w:rFonts w:ascii="宋体" w:hAnsi="宋体" w:cs="Franklin Gothic Book"/>
                <w:b w:val="0"/>
                <w:bCs/>
                <w:szCs w:val="18"/>
              </w:rPr>
            </w:pPr>
            <w:r>
              <w:rPr>
                <w:rFonts w:ascii="宋体" w:hAnsi="宋体" w:cs="Franklin Gothic Book" w:hint="eastAsia"/>
                <w:bCs/>
                <w:color w:val="404040" w:themeColor="text1" w:themeTint="BF"/>
                <w:szCs w:val="18"/>
              </w:rPr>
              <w:t>14</w:t>
            </w:r>
          </w:p>
        </w:tc>
        <w:tc>
          <w:tcPr>
            <w:tcW w:w="1005" w:type="dxa"/>
            <w:vAlign w:val="center"/>
          </w:tcPr>
          <w:p w14:paraId="36CA2FD4"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875" w:type="dxa"/>
            <w:vAlign w:val="center"/>
          </w:tcPr>
          <w:p w14:paraId="0599B275"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745FEF31" w14:textId="77777777" w:rsidR="00FA7CC6" w:rsidRDefault="00FA7CC6" w:rsidP="00FA7CC6">
            <w:pPr>
              <w:numPr>
                <w:ilvl w:val="0"/>
                <w:numId w:val="19"/>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color w:val="404040"/>
                <w:szCs w:val="18"/>
                <w14:textFill>
                  <w14:solidFill>
                    <w14:srgbClr w14:val="404040">
                      <w14:lumMod w14:val="75000"/>
                      <w14:lumOff w14:val="25000"/>
                    </w14:srgbClr>
                  </w14:solidFill>
                </w14:textFill>
              </w:rPr>
              <w:t>软件测试方法、用例及标准</w:t>
            </w:r>
          </w:p>
          <w:p w14:paraId="1F682FF3"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770" w:type="dxa"/>
            <w:vAlign w:val="center"/>
          </w:tcPr>
          <w:p w14:paraId="7B044E92"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阅读2（第16章，P332-367）</w:t>
            </w:r>
          </w:p>
        </w:tc>
        <w:tc>
          <w:tcPr>
            <w:tcW w:w="1425" w:type="dxa"/>
            <w:vAlign w:val="center"/>
          </w:tcPr>
          <w:p w14:paraId="6F473A50"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1A94F1E5"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5F10A825"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检验软件测试任务及策略的掌握情况</w:t>
            </w:r>
          </w:p>
          <w:p w14:paraId="1D0F77FF"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757B4255"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作业：教材P238，二</w:t>
            </w:r>
          </w:p>
        </w:tc>
      </w:tr>
      <w:tr w:rsidR="00FA7CC6" w14:paraId="1B679724" w14:textId="77777777" w:rsidTr="00DE1A3A">
        <w:trPr>
          <w:trHeight w:val="90"/>
        </w:trPr>
        <w:tc>
          <w:tcPr>
            <w:cnfStyle w:val="001000000000" w:firstRow="0" w:lastRow="0" w:firstColumn="1" w:lastColumn="0" w:oddVBand="0" w:evenVBand="0" w:oddHBand="0" w:evenHBand="0" w:firstRowFirstColumn="0" w:firstRowLastColumn="0" w:lastRowFirstColumn="0" w:lastRowLastColumn="0"/>
            <w:tcW w:w="540" w:type="dxa"/>
            <w:vAlign w:val="center"/>
          </w:tcPr>
          <w:p w14:paraId="3ED36B01" w14:textId="77777777" w:rsidR="00FA7CC6" w:rsidRDefault="00FA7CC6" w:rsidP="00DE1A3A">
            <w:pPr>
              <w:jc w:val="center"/>
              <w:rPr>
                <w:rFonts w:ascii="宋体" w:hAnsi="宋体" w:cs="Franklin Gothic Book"/>
                <w:b w:val="0"/>
                <w:bCs/>
                <w:color w:val="262626"/>
                <w:szCs w:val="18"/>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18"/>
              </w:rPr>
              <w:lastRenderedPageBreak/>
              <w:t>14</w:t>
            </w:r>
          </w:p>
        </w:tc>
        <w:tc>
          <w:tcPr>
            <w:tcW w:w="1005" w:type="dxa"/>
            <w:vAlign w:val="center"/>
          </w:tcPr>
          <w:p w14:paraId="4FBCCC3F"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18F46049"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实验七：测试计划</w:t>
            </w:r>
          </w:p>
        </w:tc>
        <w:tc>
          <w:tcPr>
            <w:tcW w:w="1770" w:type="dxa"/>
            <w:vAlign w:val="center"/>
          </w:tcPr>
          <w:p w14:paraId="721E8A5D"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阅读2（第17章，P368-392）</w:t>
            </w:r>
          </w:p>
        </w:tc>
        <w:tc>
          <w:tcPr>
            <w:tcW w:w="1425" w:type="dxa"/>
            <w:vAlign w:val="center"/>
          </w:tcPr>
          <w:p w14:paraId="18AEF452"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0ADF9BE0"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阅读笔记</w:t>
            </w:r>
          </w:p>
        </w:tc>
        <w:tc>
          <w:tcPr>
            <w:tcW w:w="1923" w:type="dxa"/>
            <w:vAlign w:val="center"/>
          </w:tcPr>
          <w:p w14:paraId="3F6B88B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总结前面过程，给出详细的测试计划。要求掌握如何设计测试方案、撰写测试说明书，并掌握程序修改。整理过程中的所有文档，审查文档内容，提交评价，讨论不足</w:t>
            </w:r>
          </w:p>
        </w:tc>
      </w:tr>
      <w:tr w:rsidR="00FA7CC6" w14:paraId="37501A05"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701DF354" w14:textId="77777777" w:rsidR="00FA7CC6" w:rsidRDefault="00FA7CC6" w:rsidP="00DE1A3A">
            <w:pPr>
              <w:jc w:val="center"/>
              <w:rPr>
                <w:rFonts w:ascii="宋体" w:hAnsi="宋体" w:cs="Franklin Gothic Book"/>
                <w:b w:val="0"/>
                <w:bCs/>
                <w:color w:val="262626"/>
                <w:szCs w:val="18"/>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18"/>
              </w:rPr>
              <w:t>15</w:t>
            </w:r>
          </w:p>
        </w:tc>
        <w:tc>
          <w:tcPr>
            <w:tcW w:w="1005" w:type="dxa"/>
            <w:vAlign w:val="center"/>
          </w:tcPr>
          <w:p w14:paraId="480CC0A5"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2C475FC5"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4931DCA3"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1、软件调试与发布</w:t>
            </w:r>
          </w:p>
          <w:p w14:paraId="18EA2B6A"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2、软件维护</w:t>
            </w:r>
          </w:p>
          <w:p w14:paraId="6A903EF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770" w:type="dxa"/>
            <w:vAlign w:val="center"/>
          </w:tcPr>
          <w:p w14:paraId="3ACBC805"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阅读1（第18-19章，P227-290）</w:t>
            </w:r>
          </w:p>
        </w:tc>
        <w:tc>
          <w:tcPr>
            <w:tcW w:w="1425" w:type="dxa"/>
            <w:vAlign w:val="center"/>
          </w:tcPr>
          <w:p w14:paraId="36C53631"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46BCCF7D"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阅读笔记</w:t>
            </w:r>
          </w:p>
        </w:tc>
        <w:tc>
          <w:tcPr>
            <w:tcW w:w="1923" w:type="dxa"/>
            <w:vAlign w:val="center"/>
          </w:tcPr>
          <w:p w14:paraId="5470D88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检验对软件测试方法的掌握程度</w:t>
            </w:r>
          </w:p>
          <w:p w14:paraId="082ED4DD"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检验对逻辑覆盖和控制结构测试的掌握程度</w:t>
            </w:r>
          </w:p>
          <w:p w14:paraId="07A8C967"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714320D9"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作业：教材P238，三（1、5）</w:t>
            </w:r>
          </w:p>
        </w:tc>
      </w:tr>
      <w:tr w:rsidR="00FA7CC6" w14:paraId="571B8A2C"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17030EF5" w14:textId="77777777" w:rsidR="00FA7CC6" w:rsidRDefault="00FA7CC6" w:rsidP="00DE1A3A">
            <w:pPr>
              <w:jc w:val="center"/>
              <w:rPr>
                <w:rFonts w:ascii="宋体" w:hAnsi="宋体" w:cs="Franklin Gothic Book"/>
                <w:bCs/>
                <w:szCs w:val="18"/>
              </w:rPr>
            </w:pPr>
            <w:r>
              <w:rPr>
                <w:rFonts w:ascii="宋体" w:hAnsi="宋体" w:cs="Franklin Gothic Book" w:hint="eastAsia"/>
                <w:bCs/>
                <w:color w:val="404040" w:themeColor="text1" w:themeTint="BF"/>
                <w:szCs w:val="18"/>
              </w:rPr>
              <w:t>15</w:t>
            </w:r>
          </w:p>
        </w:tc>
        <w:tc>
          <w:tcPr>
            <w:tcW w:w="1005" w:type="dxa"/>
            <w:vAlign w:val="center"/>
          </w:tcPr>
          <w:p w14:paraId="6B617803"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1545EEF9"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实验八：总结文档</w:t>
            </w:r>
          </w:p>
        </w:tc>
        <w:tc>
          <w:tcPr>
            <w:tcW w:w="1770" w:type="dxa"/>
            <w:vAlign w:val="center"/>
          </w:tcPr>
          <w:p w14:paraId="36ED7EE1"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阅读3（第7-8章，P91-105）</w:t>
            </w:r>
          </w:p>
        </w:tc>
        <w:tc>
          <w:tcPr>
            <w:tcW w:w="1425" w:type="dxa"/>
            <w:vAlign w:val="center"/>
          </w:tcPr>
          <w:p w14:paraId="50294EF6"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5BC7094F"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7DBD02A6"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以小组为单位做汇报演讲，介绍项目分析、设计、实现的过程，展示成果，总结经验。</w:t>
            </w:r>
          </w:p>
        </w:tc>
      </w:tr>
    </w:tbl>
    <w:p w14:paraId="56909B2A" w14:textId="77777777" w:rsidR="00FA7CC6" w:rsidRDefault="00FA7CC6" w:rsidP="00FA7CC6">
      <w:pPr>
        <w:spacing w:line="360" w:lineRule="auto"/>
        <w:rPr>
          <w:rFonts w:ascii="微软雅黑" w:eastAsia="微软雅黑" w:hAnsi="微软雅黑"/>
          <w:b/>
          <w:sz w:val="24"/>
        </w:rPr>
      </w:pPr>
    </w:p>
    <w:p w14:paraId="049D8AA7"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2ADCEDD4" w14:textId="77777777" w:rsidR="00FA7CC6" w:rsidRDefault="00FA7CC6" w:rsidP="00FA7CC6">
      <w:pPr>
        <w:spacing w:line="360" w:lineRule="auto"/>
        <w:ind w:firstLineChars="200" w:firstLine="480"/>
        <w:rPr>
          <w:sz w:val="24"/>
        </w:rPr>
      </w:pPr>
      <w:r>
        <w:rPr>
          <w:sz w:val="24"/>
        </w:rPr>
        <w:t>课堂</w:t>
      </w:r>
      <w:r>
        <w:rPr>
          <w:rFonts w:hint="eastAsia"/>
          <w:sz w:val="24"/>
        </w:rPr>
        <w:t>考勤</w:t>
      </w:r>
      <w:r>
        <w:rPr>
          <w:rFonts w:hint="eastAsia"/>
          <w:sz w:val="24"/>
        </w:rPr>
        <w:t xml:space="preserve">             20%</w:t>
      </w:r>
    </w:p>
    <w:p w14:paraId="789CAA97" w14:textId="77777777" w:rsidR="00FA7CC6" w:rsidRDefault="00FA7CC6" w:rsidP="00FA7CC6">
      <w:pPr>
        <w:spacing w:line="360" w:lineRule="auto"/>
        <w:ind w:firstLineChars="200" w:firstLine="480"/>
        <w:rPr>
          <w:sz w:val="24"/>
        </w:rPr>
      </w:pPr>
      <w:r>
        <w:rPr>
          <w:rFonts w:hint="eastAsia"/>
          <w:sz w:val="24"/>
        </w:rPr>
        <w:t>小组项目</w:t>
      </w:r>
      <w:r>
        <w:rPr>
          <w:rFonts w:hint="eastAsia"/>
          <w:sz w:val="24"/>
        </w:rPr>
        <w:t xml:space="preserve">             20%</w:t>
      </w:r>
    </w:p>
    <w:p w14:paraId="2D49551F" w14:textId="77777777" w:rsidR="00FA7CC6" w:rsidRDefault="00FA7CC6" w:rsidP="00FA7CC6">
      <w:pPr>
        <w:spacing w:line="360" w:lineRule="auto"/>
        <w:ind w:firstLineChars="200" w:firstLine="480"/>
        <w:rPr>
          <w:sz w:val="24"/>
          <w:u w:val="single"/>
        </w:rPr>
      </w:pPr>
      <w:r>
        <w:rPr>
          <w:sz w:val="24"/>
          <w:u w:val="single"/>
        </w:rPr>
        <w:t>期末考试</w:t>
      </w:r>
      <w:r>
        <w:rPr>
          <w:rFonts w:hint="eastAsia"/>
          <w:sz w:val="24"/>
          <w:u w:val="single"/>
        </w:rPr>
        <w:t xml:space="preserve">             60%</w:t>
      </w:r>
    </w:p>
    <w:p w14:paraId="7153603F" w14:textId="77777777" w:rsidR="00FA7CC6" w:rsidRDefault="00FA7CC6" w:rsidP="00FA7CC6">
      <w:pPr>
        <w:spacing w:line="360" w:lineRule="auto"/>
        <w:ind w:firstLineChars="200" w:firstLine="480"/>
        <w:rPr>
          <w:sz w:val="24"/>
        </w:rPr>
      </w:pPr>
      <w:r>
        <w:rPr>
          <w:rFonts w:hint="eastAsia"/>
          <w:sz w:val="24"/>
        </w:rPr>
        <w:t>合计</w:t>
      </w:r>
      <w:r>
        <w:rPr>
          <w:rFonts w:hint="eastAsia"/>
          <w:sz w:val="24"/>
        </w:rPr>
        <w:t xml:space="preserve">                100%</w:t>
      </w:r>
    </w:p>
    <w:p w14:paraId="26A056DC" w14:textId="77777777" w:rsidR="00FA7CC6" w:rsidRDefault="00FA7CC6" w:rsidP="00FA7CC6">
      <w:pPr>
        <w:spacing w:line="360" w:lineRule="auto"/>
        <w:ind w:firstLineChars="200" w:firstLine="480"/>
        <w:rPr>
          <w:sz w:val="24"/>
        </w:rPr>
      </w:pPr>
      <w:r>
        <w:rPr>
          <w:rFonts w:hint="eastAsia"/>
          <w:sz w:val="24"/>
        </w:rPr>
        <w:t>本课程坚持知识、技能、能力等方面全面考核，以能力和态度考核为重点。</w:t>
      </w:r>
    </w:p>
    <w:p w14:paraId="70310711" w14:textId="77777777" w:rsidR="00FA7CC6" w:rsidRDefault="00FA7CC6" w:rsidP="00FA7CC6">
      <w:pPr>
        <w:spacing w:line="360" w:lineRule="auto"/>
        <w:ind w:firstLineChars="200" w:firstLine="480"/>
        <w:rPr>
          <w:sz w:val="24"/>
        </w:rPr>
      </w:pPr>
      <w:r>
        <w:rPr>
          <w:rFonts w:hint="eastAsia"/>
          <w:sz w:val="24"/>
        </w:rPr>
        <w:t>期末成绩</w:t>
      </w:r>
      <w:r>
        <w:rPr>
          <w:rFonts w:hint="eastAsia"/>
          <w:sz w:val="24"/>
        </w:rPr>
        <w:t>=</w:t>
      </w:r>
      <w:r>
        <w:rPr>
          <w:rFonts w:hint="eastAsia"/>
          <w:sz w:val="24"/>
        </w:rPr>
        <w:t>课堂考勤与表现（每周）（</w:t>
      </w:r>
      <w:r>
        <w:rPr>
          <w:rFonts w:hint="eastAsia"/>
          <w:sz w:val="24"/>
        </w:rPr>
        <w:t>20%</w:t>
      </w:r>
      <w:r>
        <w:rPr>
          <w:rFonts w:hint="eastAsia"/>
          <w:sz w:val="24"/>
        </w:rPr>
        <w:t>）</w:t>
      </w:r>
      <w:r>
        <w:rPr>
          <w:rFonts w:hint="eastAsia"/>
          <w:sz w:val="24"/>
        </w:rPr>
        <w:t>+</w:t>
      </w:r>
      <w:r>
        <w:rPr>
          <w:rFonts w:hint="eastAsia"/>
          <w:sz w:val="24"/>
        </w:rPr>
        <w:t>小组项目（</w:t>
      </w:r>
      <w:r>
        <w:rPr>
          <w:rFonts w:hint="eastAsia"/>
          <w:sz w:val="24"/>
        </w:rPr>
        <w:t>20%</w:t>
      </w:r>
      <w:r>
        <w:rPr>
          <w:rFonts w:hint="eastAsia"/>
          <w:sz w:val="24"/>
        </w:rPr>
        <w:t>）</w:t>
      </w:r>
      <w:r>
        <w:rPr>
          <w:rFonts w:hint="eastAsia"/>
          <w:sz w:val="24"/>
        </w:rPr>
        <w:t>+</w:t>
      </w:r>
      <w:r>
        <w:rPr>
          <w:rFonts w:hint="eastAsia"/>
          <w:sz w:val="24"/>
        </w:rPr>
        <w:t>期末试卷测试（</w:t>
      </w:r>
      <w:r>
        <w:rPr>
          <w:rFonts w:hint="eastAsia"/>
          <w:sz w:val="24"/>
        </w:rPr>
        <w:t>60%</w:t>
      </w:r>
      <w:r>
        <w:rPr>
          <w:rFonts w:hint="eastAsia"/>
          <w:sz w:val="24"/>
        </w:rPr>
        <w:t>）相结合。</w:t>
      </w:r>
    </w:p>
    <w:p w14:paraId="23E90C84" w14:textId="77777777" w:rsidR="00FA7CC6" w:rsidRDefault="00FA7CC6" w:rsidP="00FA7CC6">
      <w:pPr>
        <w:spacing w:line="360" w:lineRule="auto"/>
        <w:rPr>
          <w:sz w:val="24"/>
        </w:rPr>
      </w:pPr>
      <w:r>
        <w:rPr>
          <w:rFonts w:hint="eastAsia"/>
          <w:sz w:val="24"/>
        </w:rPr>
        <w:t xml:space="preserve">    </w:t>
      </w:r>
      <w:r>
        <w:rPr>
          <w:rFonts w:hint="eastAsia"/>
          <w:sz w:val="24"/>
        </w:rPr>
        <w:t>考核标准及要求：</w:t>
      </w:r>
    </w:p>
    <w:p w14:paraId="3E91E8D0" w14:textId="77777777" w:rsidR="00FA7CC6" w:rsidRDefault="00FA7CC6" w:rsidP="00FA7CC6">
      <w:pPr>
        <w:numPr>
          <w:ilvl w:val="0"/>
          <w:numId w:val="20"/>
        </w:numPr>
        <w:spacing w:line="360" w:lineRule="auto"/>
        <w:ind w:firstLineChars="200" w:firstLine="480"/>
        <w:rPr>
          <w:sz w:val="24"/>
        </w:rPr>
      </w:pPr>
      <w:r>
        <w:rPr>
          <w:rFonts w:hint="eastAsia"/>
          <w:sz w:val="24"/>
        </w:rPr>
        <w:t>考勤</w:t>
      </w:r>
      <w:r>
        <w:rPr>
          <w:rFonts w:hint="eastAsia"/>
          <w:sz w:val="24"/>
        </w:rPr>
        <w:t xml:space="preserve"> </w:t>
      </w:r>
      <w:r>
        <w:rPr>
          <w:rFonts w:hint="eastAsia"/>
          <w:sz w:val="24"/>
        </w:rPr>
        <w:t>：携带必须的材料，不迟到，不早退。</w:t>
      </w:r>
    </w:p>
    <w:p w14:paraId="7E9D4AA0" w14:textId="77777777" w:rsidR="00FA7CC6" w:rsidRDefault="00FA7CC6" w:rsidP="00FA7CC6">
      <w:pPr>
        <w:spacing w:line="360" w:lineRule="auto"/>
        <w:ind w:firstLine="480"/>
        <w:rPr>
          <w:sz w:val="24"/>
        </w:rPr>
      </w:pPr>
      <w:r>
        <w:rPr>
          <w:rFonts w:hint="eastAsia"/>
          <w:sz w:val="24"/>
        </w:rPr>
        <w:t>请假须持有导员签字盖章假条，核实情况后予以批准。</w:t>
      </w:r>
      <w:proofErr w:type="gramStart"/>
      <w:r>
        <w:rPr>
          <w:rFonts w:hint="eastAsia"/>
          <w:sz w:val="24"/>
        </w:rPr>
        <w:t>若学</w:t>
      </w:r>
      <w:proofErr w:type="gramEnd"/>
      <w:r>
        <w:rPr>
          <w:rFonts w:hint="eastAsia"/>
          <w:sz w:val="24"/>
        </w:rPr>
        <w:t>生因故请假而缺课，可酌情考虑扣分，但根据《三亚学院成绩考核与管理规定（修订）》，不论何</w:t>
      </w:r>
      <w:r>
        <w:rPr>
          <w:rFonts w:hint="eastAsia"/>
          <w:sz w:val="24"/>
        </w:rPr>
        <w:lastRenderedPageBreak/>
        <w:t>种原因（获准免听者除外），旷课次数超过课时数三分之一者取消考试资格。</w:t>
      </w:r>
    </w:p>
    <w:p w14:paraId="7344DEDF" w14:textId="77777777" w:rsidR="00FA7CC6" w:rsidRDefault="00FA7CC6" w:rsidP="00FA7CC6">
      <w:pPr>
        <w:spacing w:line="360" w:lineRule="auto"/>
        <w:ind w:firstLine="480"/>
        <w:rPr>
          <w:sz w:val="24"/>
        </w:rPr>
      </w:pP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FA7CC6" w14:paraId="4A4F19E5" w14:textId="77777777" w:rsidTr="00DE1A3A">
        <w:tc>
          <w:tcPr>
            <w:tcW w:w="4264" w:type="dxa"/>
            <w:vAlign w:val="center"/>
          </w:tcPr>
          <w:p w14:paraId="34270FDE" w14:textId="77777777" w:rsidR="00FA7CC6" w:rsidRDefault="00FA7CC6" w:rsidP="00DE1A3A">
            <w:pPr>
              <w:jc w:val="center"/>
              <w:rPr>
                <w:rFonts w:ascii="宋体"/>
                <w:b/>
                <w:bCs/>
                <w:color w:val="000000"/>
                <w:sz w:val="18"/>
                <w:szCs w:val="18"/>
              </w:rPr>
            </w:pPr>
            <w:r>
              <w:rPr>
                <w:rFonts w:ascii="宋体" w:hAnsi="宋体" w:hint="eastAsia"/>
                <w:b/>
                <w:bCs/>
                <w:color w:val="000000"/>
                <w:sz w:val="18"/>
                <w:szCs w:val="18"/>
              </w:rPr>
              <w:t>课堂考勤情况</w:t>
            </w:r>
          </w:p>
        </w:tc>
        <w:tc>
          <w:tcPr>
            <w:tcW w:w="4264" w:type="dxa"/>
            <w:vAlign w:val="center"/>
          </w:tcPr>
          <w:p w14:paraId="59987F0E" w14:textId="77777777" w:rsidR="00FA7CC6" w:rsidRDefault="00FA7CC6" w:rsidP="00DE1A3A">
            <w:pPr>
              <w:jc w:val="center"/>
              <w:rPr>
                <w:rFonts w:ascii="宋体"/>
                <w:b/>
                <w:bCs/>
                <w:color w:val="000000"/>
                <w:sz w:val="18"/>
                <w:szCs w:val="18"/>
              </w:rPr>
            </w:pPr>
            <w:r>
              <w:rPr>
                <w:rFonts w:ascii="宋体" w:hAnsi="宋体" w:hint="eastAsia"/>
                <w:b/>
                <w:bCs/>
                <w:color w:val="000000"/>
                <w:sz w:val="18"/>
                <w:szCs w:val="18"/>
              </w:rPr>
              <w:t>分值</w:t>
            </w:r>
          </w:p>
        </w:tc>
      </w:tr>
      <w:tr w:rsidR="00FA7CC6" w14:paraId="6FFD6BF9" w14:textId="77777777" w:rsidTr="00DE1A3A">
        <w:tc>
          <w:tcPr>
            <w:tcW w:w="4264" w:type="dxa"/>
            <w:vAlign w:val="center"/>
          </w:tcPr>
          <w:p w14:paraId="57A14FEA" w14:textId="77777777" w:rsidR="00FA7CC6" w:rsidRDefault="00FA7CC6" w:rsidP="00DE1A3A">
            <w:pPr>
              <w:jc w:val="center"/>
              <w:rPr>
                <w:rFonts w:ascii="宋体"/>
                <w:color w:val="000000"/>
                <w:sz w:val="18"/>
                <w:szCs w:val="18"/>
              </w:rPr>
            </w:pPr>
            <w:r>
              <w:rPr>
                <w:rFonts w:ascii="宋体" w:hAnsi="宋体" w:hint="eastAsia"/>
                <w:color w:val="000000"/>
                <w:sz w:val="18"/>
                <w:szCs w:val="18"/>
              </w:rPr>
              <w:t>无旷课</w:t>
            </w:r>
          </w:p>
        </w:tc>
        <w:tc>
          <w:tcPr>
            <w:tcW w:w="4264" w:type="dxa"/>
            <w:vAlign w:val="center"/>
          </w:tcPr>
          <w:p w14:paraId="6283A929" w14:textId="77777777" w:rsidR="00FA7CC6" w:rsidRDefault="00FA7CC6" w:rsidP="00DE1A3A">
            <w:pPr>
              <w:jc w:val="center"/>
              <w:rPr>
                <w:rFonts w:ascii="宋体"/>
                <w:color w:val="000000"/>
                <w:sz w:val="18"/>
                <w:szCs w:val="18"/>
              </w:rPr>
            </w:pPr>
            <w:r>
              <w:rPr>
                <w:rFonts w:ascii="宋体" w:hAnsi="宋体"/>
                <w:color w:val="000000"/>
                <w:sz w:val="18"/>
                <w:szCs w:val="18"/>
              </w:rPr>
              <w:t>100</w:t>
            </w:r>
          </w:p>
        </w:tc>
      </w:tr>
      <w:tr w:rsidR="00FA7CC6" w14:paraId="6AC98493" w14:textId="77777777" w:rsidTr="00DE1A3A">
        <w:tc>
          <w:tcPr>
            <w:tcW w:w="4264" w:type="dxa"/>
            <w:vAlign w:val="center"/>
          </w:tcPr>
          <w:p w14:paraId="682426BE" w14:textId="77777777" w:rsidR="00FA7CC6" w:rsidRDefault="00FA7CC6" w:rsidP="00DE1A3A">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1</w:t>
            </w:r>
            <w:r>
              <w:rPr>
                <w:rFonts w:ascii="宋体" w:hAnsi="宋体" w:hint="eastAsia"/>
                <w:color w:val="000000"/>
                <w:sz w:val="18"/>
                <w:szCs w:val="18"/>
              </w:rPr>
              <w:t>次</w:t>
            </w:r>
          </w:p>
        </w:tc>
        <w:tc>
          <w:tcPr>
            <w:tcW w:w="4264" w:type="dxa"/>
            <w:vAlign w:val="center"/>
          </w:tcPr>
          <w:p w14:paraId="4DEF2775" w14:textId="77777777" w:rsidR="00FA7CC6" w:rsidRDefault="00FA7CC6" w:rsidP="00DE1A3A">
            <w:pPr>
              <w:jc w:val="center"/>
              <w:rPr>
                <w:rFonts w:ascii="宋体"/>
                <w:color w:val="000000"/>
                <w:sz w:val="18"/>
                <w:szCs w:val="18"/>
              </w:rPr>
            </w:pPr>
            <w:r>
              <w:rPr>
                <w:rFonts w:ascii="宋体" w:hAnsi="宋体" w:hint="eastAsia"/>
                <w:color w:val="000000"/>
                <w:sz w:val="18"/>
                <w:szCs w:val="18"/>
              </w:rPr>
              <w:t>8</w:t>
            </w:r>
            <w:r>
              <w:rPr>
                <w:rFonts w:ascii="宋体" w:hAnsi="宋体"/>
                <w:color w:val="000000"/>
                <w:sz w:val="18"/>
                <w:szCs w:val="18"/>
              </w:rPr>
              <w:t>0</w:t>
            </w:r>
          </w:p>
        </w:tc>
      </w:tr>
      <w:tr w:rsidR="00FA7CC6" w14:paraId="0033F678" w14:textId="77777777" w:rsidTr="00DE1A3A">
        <w:tc>
          <w:tcPr>
            <w:tcW w:w="4264" w:type="dxa"/>
            <w:vAlign w:val="center"/>
          </w:tcPr>
          <w:p w14:paraId="4FEFE9C5" w14:textId="77777777" w:rsidR="00FA7CC6" w:rsidRDefault="00FA7CC6" w:rsidP="00DE1A3A">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2</w:t>
            </w:r>
            <w:r>
              <w:rPr>
                <w:rFonts w:ascii="宋体" w:hAnsi="宋体" w:hint="eastAsia"/>
                <w:color w:val="000000"/>
                <w:sz w:val="18"/>
                <w:szCs w:val="18"/>
              </w:rPr>
              <w:t>次</w:t>
            </w:r>
          </w:p>
        </w:tc>
        <w:tc>
          <w:tcPr>
            <w:tcW w:w="4264" w:type="dxa"/>
            <w:vAlign w:val="center"/>
          </w:tcPr>
          <w:p w14:paraId="41E819D6" w14:textId="77777777" w:rsidR="00FA7CC6" w:rsidRDefault="00FA7CC6" w:rsidP="00DE1A3A">
            <w:pPr>
              <w:jc w:val="center"/>
              <w:rPr>
                <w:rFonts w:ascii="宋体"/>
                <w:color w:val="000000"/>
                <w:sz w:val="18"/>
                <w:szCs w:val="18"/>
              </w:rPr>
            </w:pPr>
            <w:r>
              <w:rPr>
                <w:rFonts w:ascii="宋体" w:hAnsi="宋体" w:hint="eastAsia"/>
                <w:color w:val="000000"/>
                <w:sz w:val="18"/>
                <w:szCs w:val="18"/>
              </w:rPr>
              <w:t>7</w:t>
            </w:r>
            <w:r>
              <w:rPr>
                <w:rFonts w:ascii="宋体" w:hAnsi="宋体"/>
                <w:color w:val="000000"/>
                <w:sz w:val="18"/>
                <w:szCs w:val="18"/>
              </w:rPr>
              <w:t>0</w:t>
            </w:r>
          </w:p>
        </w:tc>
      </w:tr>
      <w:tr w:rsidR="00FA7CC6" w14:paraId="31366986" w14:textId="77777777" w:rsidTr="00DE1A3A">
        <w:tc>
          <w:tcPr>
            <w:tcW w:w="4264" w:type="dxa"/>
            <w:vAlign w:val="center"/>
          </w:tcPr>
          <w:p w14:paraId="64831742" w14:textId="77777777" w:rsidR="00FA7CC6" w:rsidRDefault="00FA7CC6" w:rsidP="00DE1A3A">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3</w:t>
            </w:r>
            <w:r>
              <w:rPr>
                <w:rFonts w:ascii="宋体" w:hAnsi="宋体" w:hint="eastAsia"/>
                <w:color w:val="000000"/>
                <w:sz w:val="18"/>
                <w:szCs w:val="18"/>
              </w:rPr>
              <w:t>次及以上</w:t>
            </w:r>
          </w:p>
        </w:tc>
        <w:tc>
          <w:tcPr>
            <w:tcW w:w="4264" w:type="dxa"/>
            <w:vAlign w:val="center"/>
          </w:tcPr>
          <w:p w14:paraId="14202BA1" w14:textId="77777777" w:rsidR="00FA7CC6" w:rsidRDefault="00FA7CC6" w:rsidP="00DE1A3A">
            <w:pPr>
              <w:jc w:val="center"/>
              <w:rPr>
                <w:rFonts w:ascii="宋体"/>
                <w:color w:val="000000"/>
                <w:sz w:val="18"/>
                <w:szCs w:val="18"/>
              </w:rPr>
            </w:pPr>
            <w:r>
              <w:rPr>
                <w:rFonts w:ascii="宋体" w:hAnsi="宋体" w:hint="eastAsia"/>
                <w:color w:val="000000"/>
                <w:sz w:val="18"/>
                <w:szCs w:val="18"/>
              </w:rPr>
              <w:t>无成绩</w:t>
            </w:r>
          </w:p>
        </w:tc>
      </w:tr>
    </w:tbl>
    <w:p w14:paraId="0F7B0FB3" w14:textId="77777777" w:rsidR="00FA7CC6" w:rsidRDefault="00FA7CC6" w:rsidP="00FA7CC6">
      <w:pPr>
        <w:numPr>
          <w:ilvl w:val="0"/>
          <w:numId w:val="20"/>
        </w:numPr>
        <w:spacing w:line="360" w:lineRule="auto"/>
        <w:ind w:firstLineChars="200" w:firstLine="480"/>
        <w:rPr>
          <w:rFonts w:ascii="宋体" w:hAnsi="宋体"/>
          <w:sz w:val="24"/>
        </w:rPr>
      </w:pPr>
      <w:r>
        <w:rPr>
          <w:rFonts w:ascii="宋体" w:hAnsi="宋体" w:hint="eastAsia"/>
          <w:sz w:val="24"/>
        </w:rPr>
        <w:t>小组项目：各阶段报告占15%+终期</w:t>
      </w:r>
      <w:proofErr w:type="gramStart"/>
      <w:r>
        <w:rPr>
          <w:rFonts w:ascii="宋体" w:hAnsi="宋体" w:hint="eastAsia"/>
          <w:sz w:val="24"/>
        </w:rPr>
        <w:t>答辩占</w:t>
      </w:r>
      <w:proofErr w:type="gramEnd"/>
      <w:r>
        <w:rPr>
          <w:rFonts w:ascii="宋体" w:hAnsi="宋体" w:hint="eastAsia"/>
          <w:sz w:val="24"/>
        </w:rPr>
        <w:t>5%。5份阶段报告包含：可行性分析报告、需求规格说明书、概要设计说明书、详细设计说明书、测试计划文档，以Word文档形式提交，要符合软件工程文档规范。</w:t>
      </w:r>
      <w:r>
        <w:rPr>
          <w:rFonts w:ascii="宋体" w:hAnsi="宋体" w:hint="eastAsia"/>
          <w:sz w:val="24"/>
        </w:rPr>
        <w:br/>
        <w:t xml:space="preserve">    要求报告书按时提交，完成良好，不能有明显雷同。根据报告完成质量分为四个等级，对于未按时提交报告的催促补交，上交完成后达到合格以上按合格成绩×50%处理，如不合格要求再次补做。如报告成绩两次不合格，将扣除该报告所占分数。</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6"/>
        <w:gridCol w:w="1682"/>
      </w:tblGrid>
      <w:tr w:rsidR="00FA7CC6" w14:paraId="753F8B01" w14:textId="77777777" w:rsidTr="00DE1A3A">
        <w:tc>
          <w:tcPr>
            <w:tcW w:w="6846" w:type="dxa"/>
            <w:vAlign w:val="center"/>
          </w:tcPr>
          <w:p w14:paraId="7F160D95" w14:textId="77777777" w:rsidR="00FA7CC6" w:rsidRDefault="00FA7CC6" w:rsidP="00DE1A3A">
            <w:pPr>
              <w:jc w:val="center"/>
              <w:rPr>
                <w:rFonts w:ascii="宋体"/>
                <w:b/>
                <w:bCs/>
                <w:color w:val="000000"/>
                <w:sz w:val="18"/>
                <w:szCs w:val="18"/>
              </w:rPr>
            </w:pPr>
            <w:r>
              <w:rPr>
                <w:rFonts w:ascii="宋体" w:hAnsi="宋体" w:hint="eastAsia"/>
                <w:b/>
                <w:bCs/>
                <w:color w:val="000000"/>
                <w:sz w:val="18"/>
                <w:szCs w:val="18"/>
              </w:rPr>
              <w:t>评价指标</w:t>
            </w:r>
          </w:p>
        </w:tc>
        <w:tc>
          <w:tcPr>
            <w:tcW w:w="1682" w:type="dxa"/>
            <w:vAlign w:val="center"/>
          </w:tcPr>
          <w:p w14:paraId="0C13F8E1" w14:textId="77777777" w:rsidR="00FA7CC6" w:rsidRDefault="00FA7CC6" w:rsidP="00DE1A3A">
            <w:pPr>
              <w:jc w:val="center"/>
              <w:rPr>
                <w:rFonts w:ascii="宋体"/>
                <w:b/>
                <w:bCs/>
                <w:color w:val="000000"/>
                <w:sz w:val="18"/>
                <w:szCs w:val="18"/>
              </w:rPr>
            </w:pPr>
            <w:r>
              <w:rPr>
                <w:rFonts w:ascii="宋体" w:hAnsi="宋体" w:hint="eastAsia"/>
                <w:b/>
                <w:bCs/>
                <w:color w:val="000000"/>
                <w:sz w:val="18"/>
                <w:szCs w:val="18"/>
              </w:rPr>
              <w:t>分值区间</w:t>
            </w:r>
          </w:p>
        </w:tc>
      </w:tr>
      <w:tr w:rsidR="00FA7CC6" w14:paraId="50491881" w14:textId="77777777" w:rsidTr="00DE1A3A">
        <w:tc>
          <w:tcPr>
            <w:tcW w:w="6846" w:type="dxa"/>
            <w:vAlign w:val="center"/>
          </w:tcPr>
          <w:p w14:paraId="21C49934" w14:textId="77777777" w:rsidR="00FA7CC6" w:rsidRDefault="00FA7CC6" w:rsidP="00DE1A3A">
            <w:pPr>
              <w:jc w:val="center"/>
              <w:rPr>
                <w:rFonts w:ascii="宋体"/>
                <w:color w:val="000000"/>
                <w:sz w:val="18"/>
                <w:szCs w:val="18"/>
              </w:rPr>
            </w:pPr>
            <w:r>
              <w:rPr>
                <w:rFonts w:ascii="宋体" w:hAnsi="宋体" w:hint="eastAsia"/>
                <w:color w:val="000000"/>
                <w:sz w:val="18"/>
                <w:szCs w:val="18"/>
              </w:rPr>
              <w:t>报告结构完整、阐述明确、专业性强、计划合理、符合软件工程文档规范</w:t>
            </w:r>
          </w:p>
        </w:tc>
        <w:tc>
          <w:tcPr>
            <w:tcW w:w="1682" w:type="dxa"/>
            <w:vAlign w:val="center"/>
          </w:tcPr>
          <w:p w14:paraId="0E3632D7" w14:textId="77777777" w:rsidR="00FA7CC6" w:rsidRDefault="00FA7CC6" w:rsidP="00DE1A3A">
            <w:pPr>
              <w:jc w:val="center"/>
              <w:rPr>
                <w:rFonts w:ascii="宋体"/>
                <w:color w:val="000000"/>
                <w:sz w:val="18"/>
                <w:szCs w:val="18"/>
              </w:rPr>
            </w:pPr>
            <w:r>
              <w:rPr>
                <w:rFonts w:ascii="宋体" w:hAnsi="宋体"/>
                <w:color w:val="000000"/>
                <w:sz w:val="18"/>
                <w:szCs w:val="18"/>
              </w:rPr>
              <w:t>90-100</w:t>
            </w:r>
          </w:p>
        </w:tc>
      </w:tr>
      <w:tr w:rsidR="00FA7CC6" w14:paraId="46E6476B" w14:textId="77777777" w:rsidTr="00DE1A3A">
        <w:tc>
          <w:tcPr>
            <w:tcW w:w="6846" w:type="dxa"/>
            <w:vAlign w:val="center"/>
          </w:tcPr>
          <w:p w14:paraId="1F3DE1C2" w14:textId="77777777" w:rsidR="00FA7CC6" w:rsidRDefault="00FA7CC6" w:rsidP="00DE1A3A">
            <w:pPr>
              <w:jc w:val="center"/>
              <w:rPr>
                <w:rFonts w:ascii="宋体"/>
                <w:color w:val="000000"/>
                <w:sz w:val="18"/>
                <w:szCs w:val="18"/>
              </w:rPr>
            </w:pPr>
            <w:r>
              <w:rPr>
                <w:rFonts w:ascii="宋体" w:hAnsi="宋体" w:hint="eastAsia"/>
                <w:color w:val="000000"/>
                <w:sz w:val="18"/>
                <w:szCs w:val="18"/>
              </w:rPr>
              <w:t>报告结构较为完整、阐述较为合理、符合软件工程文档规范</w:t>
            </w:r>
          </w:p>
        </w:tc>
        <w:tc>
          <w:tcPr>
            <w:tcW w:w="1682" w:type="dxa"/>
            <w:vAlign w:val="center"/>
          </w:tcPr>
          <w:p w14:paraId="240AA19A" w14:textId="77777777" w:rsidR="00FA7CC6" w:rsidRDefault="00FA7CC6" w:rsidP="00DE1A3A">
            <w:pPr>
              <w:jc w:val="center"/>
              <w:rPr>
                <w:rFonts w:ascii="宋体"/>
                <w:color w:val="000000"/>
                <w:sz w:val="18"/>
                <w:szCs w:val="18"/>
              </w:rPr>
            </w:pPr>
            <w:r>
              <w:rPr>
                <w:rFonts w:ascii="宋体" w:hAnsi="宋体"/>
                <w:color w:val="000000"/>
                <w:sz w:val="18"/>
                <w:szCs w:val="18"/>
              </w:rPr>
              <w:t>80-89</w:t>
            </w:r>
          </w:p>
        </w:tc>
      </w:tr>
      <w:tr w:rsidR="00FA7CC6" w14:paraId="171179D3" w14:textId="77777777" w:rsidTr="00DE1A3A">
        <w:tc>
          <w:tcPr>
            <w:tcW w:w="6846" w:type="dxa"/>
            <w:vAlign w:val="center"/>
          </w:tcPr>
          <w:p w14:paraId="0B4EAFBD" w14:textId="77777777" w:rsidR="00FA7CC6" w:rsidRDefault="00FA7CC6" w:rsidP="00DE1A3A">
            <w:pPr>
              <w:jc w:val="center"/>
              <w:rPr>
                <w:rFonts w:ascii="宋体"/>
                <w:color w:val="000000"/>
                <w:sz w:val="18"/>
                <w:szCs w:val="18"/>
              </w:rPr>
            </w:pPr>
            <w:r>
              <w:rPr>
                <w:rFonts w:ascii="宋体" w:hAnsi="宋体" w:hint="eastAsia"/>
                <w:color w:val="000000"/>
                <w:sz w:val="18"/>
                <w:szCs w:val="18"/>
              </w:rPr>
              <w:t>报告结构基本完整、阐述基本合理、基本符合软件工程文档规范</w:t>
            </w:r>
          </w:p>
        </w:tc>
        <w:tc>
          <w:tcPr>
            <w:tcW w:w="1682" w:type="dxa"/>
            <w:vAlign w:val="center"/>
          </w:tcPr>
          <w:p w14:paraId="64B88D4C" w14:textId="77777777" w:rsidR="00FA7CC6" w:rsidRDefault="00FA7CC6" w:rsidP="00DE1A3A">
            <w:pPr>
              <w:jc w:val="center"/>
              <w:rPr>
                <w:rFonts w:ascii="宋体"/>
                <w:color w:val="000000"/>
                <w:sz w:val="18"/>
                <w:szCs w:val="18"/>
              </w:rPr>
            </w:pPr>
            <w:r>
              <w:rPr>
                <w:rFonts w:ascii="宋体" w:hAnsi="宋体" w:hint="eastAsia"/>
                <w:color w:val="000000"/>
                <w:sz w:val="18"/>
                <w:szCs w:val="18"/>
              </w:rPr>
              <w:t>6</w:t>
            </w:r>
            <w:r>
              <w:rPr>
                <w:rFonts w:ascii="宋体" w:hAnsi="宋体"/>
                <w:color w:val="000000"/>
                <w:sz w:val="18"/>
                <w:szCs w:val="18"/>
              </w:rPr>
              <w:t>0-79</w:t>
            </w:r>
          </w:p>
        </w:tc>
      </w:tr>
      <w:tr w:rsidR="00FA7CC6" w14:paraId="07417CF9" w14:textId="77777777" w:rsidTr="00DE1A3A">
        <w:tc>
          <w:tcPr>
            <w:tcW w:w="6846" w:type="dxa"/>
            <w:vAlign w:val="center"/>
          </w:tcPr>
          <w:p w14:paraId="147B45A2" w14:textId="77777777" w:rsidR="00FA7CC6" w:rsidRDefault="00FA7CC6" w:rsidP="00DE1A3A">
            <w:pPr>
              <w:jc w:val="center"/>
              <w:rPr>
                <w:rFonts w:ascii="宋体"/>
                <w:color w:val="000000"/>
                <w:sz w:val="18"/>
                <w:szCs w:val="18"/>
              </w:rPr>
            </w:pPr>
            <w:r>
              <w:rPr>
                <w:rFonts w:ascii="宋体" w:hAnsi="宋体" w:hint="eastAsia"/>
                <w:color w:val="000000"/>
                <w:sz w:val="18"/>
                <w:szCs w:val="18"/>
              </w:rPr>
              <w:t>报告结构有重大残缺、阐述很不合理、不符合软件工程文档规范</w:t>
            </w:r>
          </w:p>
        </w:tc>
        <w:tc>
          <w:tcPr>
            <w:tcW w:w="1682" w:type="dxa"/>
            <w:vAlign w:val="center"/>
          </w:tcPr>
          <w:p w14:paraId="582B113F" w14:textId="77777777" w:rsidR="00FA7CC6" w:rsidRDefault="00FA7CC6" w:rsidP="00DE1A3A">
            <w:pPr>
              <w:jc w:val="center"/>
              <w:rPr>
                <w:rFonts w:ascii="宋体"/>
                <w:color w:val="000000"/>
                <w:sz w:val="18"/>
                <w:szCs w:val="18"/>
              </w:rPr>
            </w:pPr>
            <w:r>
              <w:rPr>
                <w:rFonts w:ascii="宋体" w:hAnsi="宋体"/>
                <w:color w:val="000000"/>
                <w:sz w:val="18"/>
                <w:szCs w:val="18"/>
              </w:rPr>
              <w:t>60</w:t>
            </w:r>
            <w:r>
              <w:rPr>
                <w:rFonts w:ascii="宋体" w:hAnsi="宋体" w:hint="eastAsia"/>
                <w:color w:val="000000"/>
                <w:sz w:val="18"/>
                <w:szCs w:val="18"/>
              </w:rPr>
              <w:t>分以下</w:t>
            </w:r>
          </w:p>
        </w:tc>
      </w:tr>
    </w:tbl>
    <w:p w14:paraId="76642330" w14:textId="77777777" w:rsidR="00FA7CC6" w:rsidRDefault="00FA7CC6" w:rsidP="00FA7CC6">
      <w:pPr>
        <w:spacing w:line="360" w:lineRule="auto"/>
        <w:rPr>
          <w:rFonts w:ascii="宋体" w:hAnsi="宋体"/>
          <w:sz w:val="24"/>
        </w:rPr>
      </w:pPr>
      <w:r>
        <w:rPr>
          <w:rFonts w:hint="eastAsia"/>
          <w:sz w:val="24"/>
          <w:szCs w:val="32"/>
        </w:rPr>
        <w:t xml:space="preserve">  </w:t>
      </w:r>
      <w:r>
        <w:rPr>
          <w:rFonts w:ascii="宋体" w:hAnsi="宋体" w:hint="eastAsia"/>
          <w:sz w:val="24"/>
        </w:rPr>
        <w:t xml:space="preserve"> 3.期末考试：以卷面形式进行笔试，按照学校统一要求进行。</w:t>
      </w:r>
    </w:p>
    <w:p w14:paraId="7AA6D442" w14:textId="77777777" w:rsidR="00FA7CC6" w:rsidRDefault="00FA7CC6" w:rsidP="00FA7CC6">
      <w:pPr>
        <w:spacing w:line="360" w:lineRule="auto"/>
        <w:ind w:firstLineChars="200" w:firstLine="480"/>
        <w:rPr>
          <w:rFonts w:ascii="宋体" w:hAnsi="宋体"/>
          <w:sz w:val="24"/>
        </w:rPr>
      </w:pPr>
      <w:r>
        <w:rPr>
          <w:rFonts w:ascii="宋体" w:hAnsi="宋体" w:hint="eastAsia"/>
          <w:sz w:val="24"/>
        </w:rPr>
        <w:t>课程教学环节与毕业要求的关系：</w:t>
      </w:r>
    </w:p>
    <w:tbl>
      <w:tblPr>
        <w:tblStyle w:val="a8"/>
        <w:tblpPr w:leftFromText="180" w:rightFromText="180" w:vertAnchor="text" w:horzAnchor="page" w:tblpX="1875" w:tblpY="344"/>
        <w:tblOverlap w:val="never"/>
        <w:tblW w:w="8560" w:type="dxa"/>
        <w:tblLayout w:type="fixed"/>
        <w:tblLook w:val="04A0" w:firstRow="1" w:lastRow="0" w:firstColumn="1" w:lastColumn="0" w:noHBand="0" w:noVBand="1"/>
      </w:tblPr>
      <w:tblGrid>
        <w:gridCol w:w="1104"/>
        <w:gridCol w:w="64"/>
        <w:gridCol w:w="1168"/>
        <w:gridCol w:w="861"/>
        <w:gridCol w:w="830"/>
        <w:gridCol w:w="786"/>
        <w:gridCol w:w="845"/>
        <w:gridCol w:w="815"/>
        <w:gridCol w:w="830"/>
        <w:gridCol w:w="619"/>
        <w:gridCol w:w="638"/>
      </w:tblGrid>
      <w:tr w:rsidR="00FA7CC6" w14:paraId="7D8FF97C" w14:textId="77777777" w:rsidTr="00DE1A3A">
        <w:tc>
          <w:tcPr>
            <w:tcW w:w="2336" w:type="dxa"/>
            <w:gridSpan w:val="3"/>
          </w:tcPr>
          <w:p w14:paraId="6D29D080" w14:textId="77777777" w:rsidR="00FA7CC6" w:rsidRDefault="00FA7CC6" w:rsidP="00DE1A3A">
            <w:pPr>
              <w:rPr>
                <w:rFonts w:ascii="宋体" w:hAnsi="宋体"/>
                <w:sz w:val="18"/>
                <w:szCs w:val="18"/>
              </w:rPr>
            </w:pPr>
            <w:r>
              <w:rPr>
                <w:rFonts w:ascii="宋体" w:hAnsi="宋体" w:hint="eastAsia"/>
                <w:sz w:val="18"/>
                <w:szCs w:val="18"/>
              </w:rPr>
              <w:t>课程</w:t>
            </w:r>
          </w:p>
        </w:tc>
        <w:tc>
          <w:tcPr>
            <w:tcW w:w="6224" w:type="dxa"/>
            <w:gridSpan w:val="8"/>
          </w:tcPr>
          <w:p w14:paraId="7830A752" w14:textId="77777777" w:rsidR="00FA7CC6" w:rsidRDefault="00FA7CC6" w:rsidP="00DE1A3A">
            <w:pPr>
              <w:jc w:val="center"/>
              <w:rPr>
                <w:rFonts w:ascii="宋体" w:hAnsi="宋体"/>
                <w:sz w:val="18"/>
                <w:szCs w:val="18"/>
              </w:rPr>
            </w:pPr>
            <w:r>
              <w:rPr>
                <w:rFonts w:ascii="宋体" w:hAnsi="宋体" w:hint="eastAsia"/>
                <w:sz w:val="18"/>
                <w:szCs w:val="18"/>
              </w:rPr>
              <w:t>软件工程</w:t>
            </w:r>
          </w:p>
        </w:tc>
      </w:tr>
      <w:tr w:rsidR="00FA7CC6" w14:paraId="472294FE" w14:textId="77777777" w:rsidTr="00DE1A3A">
        <w:tc>
          <w:tcPr>
            <w:tcW w:w="1168" w:type="dxa"/>
            <w:gridSpan w:val="2"/>
            <w:vMerge w:val="restart"/>
          </w:tcPr>
          <w:p w14:paraId="1762FE43" w14:textId="77777777" w:rsidR="00FA7CC6" w:rsidRDefault="00FA7CC6" w:rsidP="00DE1A3A">
            <w:pPr>
              <w:rPr>
                <w:rFonts w:ascii="宋体" w:hAnsi="宋体"/>
                <w:sz w:val="18"/>
                <w:szCs w:val="18"/>
              </w:rPr>
            </w:pPr>
          </w:p>
          <w:p w14:paraId="4BC11FB0" w14:textId="77777777" w:rsidR="00FA7CC6" w:rsidRDefault="00FA7CC6" w:rsidP="00DE1A3A">
            <w:pPr>
              <w:rPr>
                <w:rFonts w:ascii="宋体" w:hAnsi="宋体"/>
                <w:sz w:val="18"/>
                <w:szCs w:val="18"/>
              </w:rPr>
            </w:pPr>
            <w:r>
              <w:rPr>
                <w:rFonts w:ascii="宋体" w:hAnsi="宋体" w:hint="eastAsia"/>
                <w:sz w:val="18"/>
                <w:szCs w:val="18"/>
              </w:rPr>
              <w:t>毕业</w:t>
            </w:r>
          </w:p>
          <w:p w14:paraId="4AE98A7D" w14:textId="77777777" w:rsidR="00FA7CC6" w:rsidRDefault="00FA7CC6" w:rsidP="00DE1A3A">
            <w:pPr>
              <w:rPr>
                <w:rFonts w:ascii="宋体" w:hAnsi="宋体"/>
                <w:sz w:val="18"/>
                <w:szCs w:val="18"/>
              </w:rPr>
            </w:pPr>
            <w:r>
              <w:rPr>
                <w:rFonts w:ascii="宋体" w:hAnsi="宋体" w:hint="eastAsia"/>
                <w:sz w:val="18"/>
                <w:szCs w:val="18"/>
              </w:rPr>
              <w:t>要求</w:t>
            </w:r>
          </w:p>
        </w:tc>
        <w:tc>
          <w:tcPr>
            <w:tcW w:w="1168" w:type="dxa"/>
          </w:tcPr>
          <w:p w14:paraId="7C72B84B" w14:textId="77777777" w:rsidR="00FA7CC6" w:rsidRDefault="00FA7CC6" w:rsidP="00DE1A3A">
            <w:pPr>
              <w:rPr>
                <w:rFonts w:ascii="宋体" w:hAnsi="宋体"/>
                <w:sz w:val="18"/>
                <w:szCs w:val="18"/>
              </w:rPr>
            </w:pPr>
            <w:r>
              <w:rPr>
                <w:rFonts w:ascii="宋体" w:hAnsi="宋体" w:hint="eastAsia"/>
                <w:sz w:val="18"/>
                <w:szCs w:val="18"/>
              </w:rPr>
              <w:t>指标点</w:t>
            </w:r>
          </w:p>
        </w:tc>
        <w:tc>
          <w:tcPr>
            <w:tcW w:w="861" w:type="dxa"/>
          </w:tcPr>
          <w:p w14:paraId="5815221C" w14:textId="77777777" w:rsidR="00FA7CC6" w:rsidRDefault="00FA7CC6" w:rsidP="00DE1A3A">
            <w:pPr>
              <w:rPr>
                <w:rFonts w:ascii="宋体" w:hAnsi="宋体"/>
                <w:sz w:val="18"/>
                <w:szCs w:val="18"/>
              </w:rPr>
            </w:pPr>
            <w:r>
              <w:rPr>
                <w:rFonts w:ascii="宋体" w:hAnsi="宋体" w:hint="eastAsia"/>
                <w:sz w:val="18"/>
                <w:szCs w:val="18"/>
              </w:rPr>
              <w:t>1.5</w:t>
            </w:r>
          </w:p>
        </w:tc>
        <w:tc>
          <w:tcPr>
            <w:tcW w:w="830" w:type="dxa"/>
          </w:tcPr>
          <w:p w14:paraId="3DCA7898" w14:textId="77777777" w:rsidR="00FA7CC6" w:rsidRDefault="00FA7CC6" w:rsidP="00DE1A3A">
            <w:pPr>
              <w:rPr>
                <w:rFonts w:ascii="宋体" w:hAnsi="宋体"/>
                <w:sz w:val="18"/>
                <w:szCs w:val="18"/>
              </w:rPr>
            </w:pPr>
            <w:r>
              <w:rPr>
                <w:rFonts w:ascii="宋体" w:hAnsi="宋体" w:hint="eastAsia"/>
                <w:sz w:val="18"/>
                <w:szCs w:val="18"/>
              </w:rPr>
              <w:t>2.3</w:t>
            </w:r>
          </w:p>
        </w:tc>
        <w:tc>
          <w:tcPr>
            <w:tcW w:w="786" w:type="dxa"/>
          </w:tcPr>
          <w:p w14:paraId="1B8132B1" w14:textId="77777777" w:rsidR="00FA7CC6" w:rsidRDefault="00FA7CC6" w:rsidP="00DE1A3A">
            <w:pPr>
              <w:rPr>
                <w:rFonts w:ascii="宋体" w:hAnsi="宋体"/>
                <w:sz w:val="18"/>
                <w:szCs w:val="18"/>
              </w:rPr>
            </w:pPr>
            <w:r>
              <w:rPr>
                <w:rFonts w:ascii="宋体" w:hAnsi="宋体" w:hint="eastAsia"/>
                <w:sz w:val="18"/>
                <w:szCs w:val="18"/>
              </w:rPr>
              <w:t>3.5</w:t>
            </w:r>
          </w:p>
        </w:tc>
        <w:tc>
          <w:tcPr>
            <w:tcW w:w="845" w:type="dxa"/>
          </w:tcPr>
          <w:p w14:paraId="4682711D" w14:textId="77777777" w:rsidR="00FA7CC6" w:rsidRDefault="00FA7CC6" w:rsidP="00DE1A3A">
            <w:pPr>
              <w:rPr>
                <w:rFonts w:ascii="宋体" w:hAnsi="宋体"/>
                <w:sz w:val="18"/>
                <w:szCs w:val="18"/>
              </w:rPr>
            </w:pPr>
            <w:r>
              <w:rPr>
                <w:rFonts w:ascii="宋体" w:hAnsi="宋体" w:hint="eastAsia"/>
                <w:sz w:val="18"/>
                <w:szCs w:val="18"/>
              </w:rPr>
              <w:t>4.1</w:t>
            </w:r>
          </w:p>
        </w:tc>
        <w:tc>
          <w:tcPr>
            <w:tcW w:w="815" w:type="dxa"/>
          </w:tcPr>
          <w:p w14:paraId="153A43F3" w14:textId="77777777" w:rsidR="00FA7CC6" w:rsidRDefault="00FA7CC6" w:rsidP="00DE1A3A">
            <w:pPr>
              <w:rPr>
                <w:rFonts w:ascii="宋体" w:hAnsi="宋体"/>
                <w:sz w:val="18"/>
                <w:szCs w:val="18"/>
              </w:rPr>
            </w:pPr>
            <w:r>
              <w:rPr>
                <w:rFonts w:ascii="宋体" w:hAnsi="宋体" w:hint="eastAsia"/>
                <w:sz w:val="18"/>
                <w:szCs w:val="18"/>
              </w:rPr>
              <w:t>5.2</w:t>
            </w:r>
          </w:p>
        </w:tc>
        <w:tc>
          <w:tcPr>
            <w:tcW w:w="830" w:type="dxa"/>
          </w:tcPr>
          <w:p w14:paraId="774D6FA8" w14:textId="77777777" w:rsidR="00FA7CC6" w:rsidRDefault="00FA7CC6" w:rsidP="00DE1A3A">
            <w:pPr>
              <w:rPr>
                <w:rFonts w:ascii="宋体" w:hAnsi="宋体"/>
                <w:sz w:val="18"/>
                <w:szCs w:val="18"/>
              </w:rPr>
            </w:pPr>
            <w:r>
              <w:rPr>
                <w:rFonts w:ascii="宋体" w:hAnsi="宋体" w:hint="eastAsia"/>
                <w:sz w:val="18"/>
                <w:szCs w:val="18"/>
              </w:rPr>
              <w:t>11.1</w:t>
            </w:r>
          </w:p>
        </w:tc>
        <w:tc>
          <w:tcPr>
            <w:tcW w:w="1257" w:type="dxa"/>
            <w:gridSpan w:val="2"/>
          </w:tcPr>
          <w:p w14:paraId="70C16A94" w14:textId="77777777" w:rsidR="00FA7CC6" w:rsidRDefault="00FA7CC6" w:rsidP="00DE1A3A">
            <w:pPr>
              <w:rPr>
                <w:rFonts w:ascii="宋体" w:hAnsi="宋体"/>
                <w:sz w:val="18"/>
                <w:szCs w:val="18"/>
              </w:rPr>
            </w:pPr>
            <w:r>
              <w:rPr>
                <w:rFonts w:ascii="宋体" w:hAnsi="宋体" w:hint="eastAsia"/>
                <w:sz w:val="18"/>
                <w:szCs w:val="18"/>
              </w:rPr>
              <w:t>和</w:t>
            </w:r>
          </w:p>
        </w:tc>
      </w:tr>
      <w:tr w:rsidR="00FA7CC6" w14:paraId="4465223A" w14:textId="77777777" w:rsidTr="00DE1A3A">
        <w:tc>
          <w:tcPr>
            <w:tcW w:w="1168" w:type="dxa"/>
            <w:gridSpan w:val="2"/>
            <w:vMerge/>
          </w:tcPr>
          <w:p w14:paraId="14BABD67" w14:textId="77777777" w:rsidR="00FA7CC6" w:rsidRDefault="00FA7CC6" w:rsidP="00DE1A3A">
            <w:pPr>
              <w:rPr>
                <w:rFonts w:ascii="宋体" w:hAnsi="宋体"/>
                <w:sz w:val="18"/>
                <w:szCs w:val="18"/>
              </w:rPr>
            </w:pPr>
          </w:p>
        </w:tc>
        <w:tc>
          <w:tcPr>
            <w:tcW w:w="1168" w:type="dxa"/>
          </w:tcPr>
          <w:p w14:paraId="5B00C5D3" w14:textId="77777777" w:rsidR="00FA7CC6" w:rsidRDefault="00FA7CC6" w:rsidP="00DE1A3A">
            <w:pPr>
              <w:rPr>
                <w:rFonts w:ascii="宋体" w:hAnsi="宋体"/>
                <w:sz w:val="18"/>
                <w:szCs w:val="18"/>
              </w:rPr>
            </w:pPr>
            <w:r>
              <w:rPr>
                <w:rFonts w:ascii="宋体" w:hAnsi="宋体" w:hint="eastAsia"/>
                <w:sz w:val="18"/>
                <w:szCs w:val="18"/>
              </w:rPr>
              <w:t>课程权重系数</w:t>
            </w:r>
          </w:p>
        </w:tc>
        <w:tc>
          <w:tcPr>
            <w:tcW w:w="861" w:type="dxa"/>
          </w:tcPr>
          <w:p w14:paraId="47B20C57" w14:textId="77777777" w:rsidR="00FA7CC6" w:rsidRDefault="00FA7CC6" w:rsidP="00DE1A3A">
            <w:pPr>
              <w:rPr>
                <w:rFonts w:ascii="宋体" w:hAnsi="宋体"/>
                <w:sz w:val="18"/>
                <w:szCs w:val="18"/>
              </w:rPr>
            </w:pPr>
            <w:r>
              <w:rPr>
                <w:rFonts w:ascii="宋体" w:hAnsi="宋体" w:hint="eastAsia"/>
                <w:sz w:val="18"/>
                <w:szCs w:val="18"/>
              </w:rPr>
              <w:t>0.2</w:t>
            </w:r>
          </w:p>
        </w:tc>
        <w:tc>
          <w:tcPr>
            <w:tcW w:w="830" w:type="dxa"/>
          </w:tcPr>
          <w:p w14:paraId="14903389" w14:textId="77777777" w:rsidR="00FA7CC6" w:rsidRDefault="00FA7CC6" w:rsidP="00DE1A3A">
            <w:pPr>
              <w:rPr>
                <w:rFonts w:ascii="宋体" w:hAnsi="宋体"/>
                <w:sz w:val="18"/>
                <w:szCs w:val="18"/>
              </w:rPr>
            </w:pPr>
            <w:r>
              <w:rPr>
                <w:rFonts w:ascii="宋体" w:hAnsi="宋体" w:hint="eastAsia"/>
                <w:sz w:val="18"/>
                <w:szCs w:val="18"/>
              </w:rPr>
              <w:t>0.1</w:t>
            </w:r>
          </w:p>
        </w:tc>
        <w:tc>
          <w:tcPr>
            <w:tcW w:w="786" w:type="dxa"/>
          </w:tcPr>
          <w:p w14:paraId="7B15BEA5" w14:textId="77777777" w:rsidR="00FA7CC6" w:rsidRDefault="00FA7CC6" w:rsidP="00DE1A3A">
            <w:pPr>
              <w:rPr>
                <w:rFonts w:ascii="宋体" w:hAnsi="宋体"/>
                <w:sz w:val="18"/>
                <w:szCs w:val="18"/>
              </w:rPr>
            </w:pPr>
            <w:r>
              <w:rPr>
                <w:rFonts w:ascii="宋体" w:hAnsi="宋体" w:hint="eastAsia"/>
                <w:sz w:val="18"/>
                <w:szCs w:val="18"/>
              </w:rPr>
              <w:t>0.4</w:t>
            </w:r>
          </w:p>
        </w:tc>
        <w:tc>
          <w:tcPr>
            <w:tcW w:w="845" w:type="dxa"/>
          </w:tcPr>
          <w:p w14:paraId="0C3FC2C5" w14:textId="77777777" w:rsidR="00FA7CC6" w:rsidRDefault="00FA7CC6" w:rsidP="00DE1A3A">
            <w:pPr>
              <w:rPr>
                <w:rFonts w:ascii="宋体" w:hAnsi="宋体"/>
                <w:sz w:val="18"/>
                <w:szCs w:val="18"/>
              </w:rPr>
            </w:pPr>
            <w:r>
              <w:rPr>
                <w:rFonts w:ascii="宋体" w:hAnsi="宋体" w:hint="eastAsia"/>
                <w:sz w:val="18"/>
                <w:szCs w:val="18"/>
              </w:rPr>
              <w:t>0.2</w:t>
            </w:r>
          </w:p>
        </w:tc>
        <w:tc>
          <w:tcPr>
            <w:tcW w:w="815" w:type="dxa"/>
          </w:tcPr>
          <w:p w14:paraId="051FB8BE" w14:textId="77777777" w:rsidR="00FA7CC6" w:rsidRDefault="00FA7CC6" w:rsidP="00DE1A3A">
            <w:pPr>
              <w:rPr>
                <w:rFonts w:ascii="宋体" w:hAnsi="宋体"/>
                <w:sz w:val="18"/>
                <w:szCs w:val="18"/>
              </w:rPr>
            </w:pPr>
            <w:r>
              <w:rPr>
                <w:rFonts w:ascii="宋体" w:hAnsi="宋体" w:hint="eastAsia"/>
                <w:sz w:val="18"/>
                <w:szCs w:val="18"/>
              </w:rPr>
              <w:t>0.1</w:t>
            </w:r>
          </w:p>
        </w:tc>
        <w:tc>
          <w:tcPr>
            <w:tcW w:w="830" w:type="dxa"/>
          </w:tcPr>
          <w:p w14:paraId="2CFEF4D7" w14:textId="77777777" w:rsidR="00FA7CC6" w:rsidRDefault="00FA7CC6" w:rsidP="00DE1A3A">
            <w:pPr>
              <w:rPr>
                <w:rFonts w:ascii="宋体" w:hAnsi="宋体"/>
                <w:sz w:val="18"/>
                <w:szCs w:val="18"/>
              </w:rPr>
            </w:pPr>
            <w:r>
              <w:rPr>
                <w:rFonts w:ascii="宋体" w:hAnsi="宋体" w:hint="eastAsia"/>
                <w:sz w:val="18"/>
                <w:szCs w:val="18"/>
              </w:rPr>
              <w:t>0.2</w:t>
            </w:r>
          </w:p>
        </w:tc>
        <w:tc>
          <w:tcPr>
            <w:tcW w:w="1257" w:type="dxa"/>
            <w:gridSpan w:val="2"/>
          </w:tcPr>
          <w:p w14:paraId="4C03AF33" w14:textId="77777777" w:rsidR="00FA7CC6" w:rsidRDefault="00FA7CC6" w:rsidP="00DE1A3A">
            <w:pPr>
              <w:rPr>
                <w:rFonts w:ascii="宋体" w:hAnsi="宋体"/>
                <w:sz w:val="18"/>
                <w:szCs w:val="18"/>
              </w:rPr>
            </w:pPr>
            <w:r>
              <w:rPr>
                <w:rFonts w:ascii="宋体" w:hAnsi="宋体" w:hint="eastAsia"/>
                <w:sz w:val="18"/>
                <w:szCs w:val="18"/>
              </w:rPr>
              <w:t>1.2</w:t>
            </w:r>
          </w:p>
        </w:tc>
      </w:tr>
      <w:tr w:rsidR="00FA7CC6" w14:paraId="11FFB2C3" w14:textId="77777777" w:rsidTr="00DE1A3A">
        <w:tc>
          <w:tcPr>
            <w:tcW w:w="2336" w:type="dxa"/>
            <w:gridSpan w:val="3"/>
          </w:tcPr>
          <w:p w14:paraId="76DED7B8" w14:textId="77777777" w:rsidR="00FA7CC6" w:rsidRDefault="00FA7CC6" w:rsidP="00DE1A3A">
            <w:pPr>
              <w:rPr>
                <w:rFonts w:ascii="宋体" w:hAnsi="宋体"/>
                <w:sz w:val="18"/>
                <w:szCs w:val="18"/>
              </w:rPr>
            </w:pPr>
            <w:r>
              <w:rPr>
                <w:rFonts w:ascii="宋体" w:hAnsi="宋体" w:hint="eastAsia"/>
                <w:sz w:val="18"/>
                <w:szCs w:val="18"/>
              </w:rPr>
              <w:t>教学及考核环节</w:t>
            </w:r>
          </w:p>
        </w:tc>
        <w:tc>
          <w:tcPr>
            <w:tcW w:w="4967" w:type="dxa"/>
            <w:gridSpan w:val="6"/>
            <w:vMerge w:val="restart"/>
          </w:tcPr>
          <w:p w14:paraId="5E06A714" w14:textId="77777777" w:rsidR="00FA7CC6" w:rsidRDefault="00FA7CC6" w:rsidP="00DE1A3A">
            <w:pPr>
              <w:jc w:val="center"/>
              <w:rPr>
                <w:rFonts w:ascii="宋体" w:hAnsi="宋体"/>
                <w:sz w:val="18"/>
                <w:szCs w:val="18"/>
              </w:rPr>
            </w:pPr>
            <w:r>
              <w:rPr>
                <w:rFonts w:ascii="宋体" w:hAnsi="宋体" w:hint="eastAsia"/>
                <w:sz w:val="18"/>
                <w:szCs w:val="18"/>
              </w:rPr>
              <w:t>教学及考核环节对指标点的权重系数</w:t>
            </w:r>
          </w:p>
        </w:tc>
        <w:tc>
          <w:tcPr>
            <w:tcW w:w="619" w:type="dxa"/>
          </w:tcPr>
          <w:p w14:paraId="40448035" w14:textId="77777777" w:rsidR="00FA7CC6" w:rsidRDefault="00FA7CC6" w:rsidP="00DE1A3A">
            <w:pPr>
              <w:rPr>
                <w:rFonts w:ascii="宋体" w:hAnsi="宋体"/>
                <w:sz w:val="18"/>
                <w:szCs w:val="18"/>
              </w:rPr>
            </w:pPr>
            <w:r>
              <w:rPr>
                <w:rFonts w:ascii="宋体" w:hAnsi="宋体" w:hint="eastAsia"/>
                <w:sz w:val="18"/>
                <w:szCs w:val="18"/>
              </w:rPr>
              <w:t>和</w:t>
            </w:r>
          </w:p>
        </w:tc>
        <w:tc>
          <w:tcPr>
            <w:tcW w:w="638" w:type="dxa"/>
          </w:tcPr>
          <w:p w14:paraId="1EF75835" w14:textId="77777777" w:rsidR="00FA7CC6" w:rsidRDefault="00FA7CC6" w:rsidP="00DE1A3A">
            <w:pPr>
              <w:rPr>
                <w:rFonts w:ascii="宋体" w:hAnsi="宋体"/>
                <w:sz w:val="18"/>
                <w:szCs w:val="18"/>
              </w:rPr>
            </w:pPr>
            <w:r>
              <w:rPr>
                <w:rFonts w:ascii="宋体" w:hAnsi="宋体" w:hint="eastAsia"/>
                <w:sz w:val="18"/>
                <w:szCs w:val="18"/>
              </w:rPr>
              <w:t>成绩</w:t>
            </w:r>
          </w:p>
        </w:tc>
      </w:tr>
      <w:tr w:rsidR="00FA7CC6" w14:paraId="681CF3EA" w14:textId="77777777" w:rsidTr="00DE1A3A">
        <w:trPr>
          <w:trHeight w:val="439"/>
        </w:trPr>
        <w:tc>
          <w:tcPr>
            <w:tcW w:w="1104" w:type="dxa"/>
          </w:tcPr>
          <w:p w14:paraId="19799D96" w14:textId="77777777" w:rsidR="00FA7CC6" w:rsidRDefault="00FA7CC6" w:rsidP="00DE1A3A">
            <w:pPr>
              <w:rPr>
                <w:rFonts w:ascii="宋体" w:hAnsi="宋体"/>
                <w:sz w:val="18"/>
                <w:szCs w:val="18"/>
              </w:rPr>
            </w:pPr>
            <w:r>
              <w:rPr>
                <w:rFonts w:ascii="宋体" w:hAnsi="宋体" w:hint="eastAsia"/>
                <w:sz w:val="18"/>
                <w:szCs w:val="18"/>
              </w:rPr>
              <w:t>方式</w:t>
            </w:r>
          </w:p>
        </w:tc>
        <w:tc>
          <w:tcPr>
            <w:tcW w:w="1232" w:type="dxa"/>
            <w:gridSpan w:val="2"/>
          </w:tcPr>
          <w:p w14:paraId="699F468D" w14:textId="77777777" w:rsidR="00FA7CC6" w:rsidRDefault="00FA7CC6" w:rsidP="00DE1A3A">
            <w:pPr>
              <w:rPr>
                <w:rFonts w:ascii="宋体" w:hAnsi="宋体"/>
                <w:sz w:val="18"/>
                <w:szCs w:val="18"/>
              </w:rPr>
            </w:pPr>
            <w:r>
              <w:rPr>
                <w:rFonts w:ascii="宋体" w:hAnsi="宋体" w:hint="eastAsia"/>
                <w:sz w:val="18"/>
                <w:szCs w:val="18"/>
              </w:rPr>
              <w:t>权重</w:t>
            </w:r>
          </w:p>
        </w:tc>
        <w:tc>
          <w:tcPr>
            <w:tcW w:w="4967" w:type="dxa"/>
            <w:gridSpan w:val="6"/>
            <w:vMerge/>
          </w:tcPr>
          <w:p w14:paraId="1E627EDE" w14:textId="77777777" w:rsidR="00FA7CC6" w:rsidRDefault="00FA7CC6" w:rsidP="00DE1A3A">
            <w:pPr>
              <w:rPr>
                <w:rFonts w:ascii="宋体" w:hAnsi="宋体"/>
                <w:sz w:val="18"/>
                <w:szCs w:val="18"/>
              </w:rPr>
            </w:pPr>
          </w:p>
        </w:tc>
        <w:tc>
          <w:tcPr>
            <w:tcW w:w="619" w:type="dxa"/>
          </w:tcPr>
          <w:p w14:paraId="43A9D6DA" w14:textId="77777777" w:rsidR="00FA7CC6" w:rsidRDefault="00FA7CC6" w:rsidP="00DE1A3A">
            <w:pPr>
              <w:rPr>
                <w:rFonts w:ascii="宋体" w:hAnsi="宋体"/>
                <w:sz w:val="18"/>
                <w:szCs w:val="18"/>
              </w:rPr>
            </w:pPr>
          </w:p>
        </w:tc>
        <w:tc>
          <w:tcPr>
            <w:tcW w:w="638" w:type="dxa"/>
          </w:tcPr>
          <w:p w14:paraId="65A4389E" w14:textId="77777777" w:rsidR="00FA7CC6" w:rsidRDefault="00FA7CC6" w:rsidP="00DE1A3A">
            <w:pPr>
              <w:rPr>
                <w:rFonts w:ascii="宋体" w:hAnsi="宋体"/>
                <w:sz w:val="18"/>
                <w:szCs w:val="18"/>
              </w:rPr>
            </w:pPr>
          </w:p>
        </w:tc>
      </w:tr>
      <w:tr w:rsidR="00FA7CC6" w14:paraId="62F5B78D" w14:textId="77777777" w:rsidTr="00DE1A3A">
        <w:tc>
          <w:tcPr>
            <w:tcW w:w="2336" w:type="dxa"/>
            <w:gridSpan w:val="3"/>
          </w:tcPr>
          <w:p w14:paraId="39C65524" w14:textId="77777777" w:rsidR="00FA7CC6" w:rsidRDefault="00FA7CC6" w:rsidP="00DE1A3A">
            <w:pPr>
              <w:jc w:val="center"/>
              <w:rPr>
                <w:rFonts w:ascii="宋体" w:hAnsi="宋体"/>
                <w:sz w:val="18"/>
                <w:szCs w:val="18"/>
              </w:rPr>
            </w:pPr>
            <w:r>
              <w:rPr>
                <w:rFonts w:ascii="宋体" w:hAnsi="宋体" w:hint="eastAsia"/>
                <w:sz w:val="18"/>
                <w:szCs w:val="18"/>
              </w:rPr>
              <w:t>课堂讲授</w:t>
            </w:r>
          </w:p>
        </w:tc>
        <w:tc>
          <w:tcPr>
            <w:tcW w:w="861" w:type="dxa"/>
          </w:tcPr>
          <w:p w14:paraId="08BD0698" w14:textId="77777777" w:rsidR="00FA7CC6" w:rsidRDefault="00FA7CC6" w:rsidP="00DE1A3A">
            <w:pPr>
              <w:rPr>
                <w:rFonts w:ascii="宋体" w:hAnsi="宋体"/>
                <w:sz w:val="18"/>
                <w:szCs w:val="18"/>
              </w:rPr>
            </w:pPr>
            <w:r>
              <w:rPr>
                <w:rFonts w:ascii="宋体" w:hAnsi="宋体" w:hint="eastAsia"/>
                <w:sz w:val="18"/>
                <w:szCs w:val="18"/>
              </w:rPr>
              <w:t>√</w:t>
            </w:r>
          </w:p>
        </w:tc>
        <w:tc>
          <w:tcPr>
            <w:tcW w:w="830" w:type="dxa"/>
          </w:tcPr>
          <w:p w14:paraId="56B2B7C1" w14:textId="77777777" w:rsidR="00FA7CC6" w:rsidRDefault="00FA7CC6" w:rsidP="00DE1A3A">
            <w:pPr>
              <w:rPr>
                <w:rFonts w:ascii="宋体" w:hAnsi="宋体"/>
                <w:sz w:val="18"/>
                <w:szCs w:val="18"/>
              </w:rPr>
            </w:pPr>
            <w:r>
              <w:rPr>
                <w:rFonts w:ascii="宋体" w:hAnsi="宋体" w:hint="eastAsia"/>
                <w:sz w:val="18"/>
                <w:szCs w:val="18"/>
              </w:rPr>
              <w:t>√</w:t>
            </w:r>
          </w:p>
        </w:tc>
        <w:tc>
          <w:tcPr>
            <w:tcW w:w="786" w:type="dxa"/>
          </w:tcPr>
          <w:p w14:paraId="21404C58" w14:textId="77777777" w:rsidR="00FA7CC6" w:rsidRDefault="00FA7CC6" w:rsidP="00DE1A3A">
            <w:pPr>
              <w:rPr>
                <w:rFonts w:ascii="宋体" w:hAnsi="宋体"/>
                <w:sz w:val="18"/>
                <w:szCs w:val="18"/>
              </w:rPr>
            </w:pPr>
            <w:r>
              <w:rPr>
                <w:rFonts w:ascii="宋体" w:hAnsi="宋体" w:hint="eastAsia"/>
                <w:sz w:val="18"/>
                <w:szCs w:val="18"/>
              </w:rPr>
              <w:t>√</w:t>
            </w:r>
          </w:p>
        </w:tc>
        <w:tc>
          <w:tcPr>
            <w:tcW w:w="845" w:type="dxa"/>
          </w:tcPr>
          <w:p w14:paraId="3ABD8EA8" w14:textId="77777777" w:rsidR="00FA7CC6" w:rsidRDefault="00FA7CC6" w:rsidP="00DE1A3A">
            <w:pPr>
              <w:rPr>
                <w:rFonts w:ascii="宋体" w:hAnsi="宋体"/>
                <w:sz w:val="18"/>
                <w:szCs w:val="18"/>
              </w:rPr>
            </w:pPr>
            <w:r>
              <w:rPr>
                <w:rFonts w:ascii="宋体" w:hAnsi="宋体" w:hint="eastAsia"/>
                <w:sz w:val="18"/>
                <w:szCs w:val="18"/>
              </w:rPr>
              <w:t>√</w:t>
            </w:r>
          </w:p>
        </w:tc>
        <w:tc>
          <w:tcPr>
            <w:tcW w:w="815" w:type="dxa"/>
          </w:tcPr>
          <w:p w14:paraId="15168FD6" w14:textId="77777777" w:rsidR="00FA7CC6" w:rsidRDefault="00FA7CC6" w:rsidP="00DE1A3A">
            <w:pPr>
              <w:rPr>
                <w:rFonts w:ascii="宋体" w:hAnsi="宋体"/>
                <w:sz w:val="18"/>
                <w:szCs w:val="18"/>
              </w:rPr>
            </w:pPr>
            <w:r>
              <w:rPr>
                <w:rFonts w:ascii="宋体" w:hAnsi="宋体" w:hint="eastAsia"/>
                <w:sz w:val="18"/>
                <w:szCs w:val="18"/>
              </w:rPr>
              <w:t>√</w:t>
            </w:r>
          </w:p>
        </w:tc>
        <w:tc>
          <w:tcPr>
            <w:tcW w:w="830" w:type="dxa"/>
          </w:tcPr>
          <w:p w14:paraId="1D98BF30" w14:textId="77777777" w:rsidR="00FA7CC6" w:rsidRDefault="00FA7CC6" w:rsidP="00DE1A3A">
            <w:pPr>
              <w:rPr>
                <w:rFonts w:ascii="宋体" w:hAnsi="宋体"/>
                <w:sz w:val="18"/>
                <w:szCs w:val="18"/>
              </w:rPr>
            </w:pPr>
            <w:r>
              <w:rPr>
                <w:rFonts w:ascii="宋体" w:hAnsi="宋体" w:hint="eastAsia"/>
                <w:sz w:val="18"/>
                <w:szCs w:val="18"/>
              </w:rPr>
              <w:t>√</w:t>
            </w:r>
          </w:p>
        </w:tc>
        <w:tc>
          <w:tcPr>
            <w:tcW w:w="619" w:type="dxa"/>
          </w:tcPr>
          <w:p w14:paraId="07EB61FE" w14:textId="77777777" w:rsidR="00FA7CC6" w:rsidRDefault="00FA7CC6" w:rsidP="00DE1A3A">
            <w:pPr>
              <w:rPr>
                <w:rFonts w:ascii="宋体" w:hAnsi="宋体"/>
                <w:sz w:val="18"/>
                <w:szCs w:val="18"/>
              </w:rPr>
            </w:pPr>
          </w:p>
        </w:tc>
        <w:tc>
          <w:tcPr>
            <w:tcW w:w="638" w:type="dxa"/>
          </w:tcPr>
          <w:p w14:paraId="6C1B00AC" w14:textId="77777777" w:rsidR="00FA7CC6" w:rsidRDefault="00FA7CC6" w:rsidP="00DE1A3A">
            <w:pPr>
              <w:rPr>
                <w:rFonts w:ascii="宋体" w:hAnsi="宋体"/>
                <w:sz w:val="18"/>
                <w:szCs w:val="18"/>
              </w:rPr>
            </w:pPr>
          </w:p>
        </w:tc>
      </w:tr>
      <w:tr w:rsidR="00FA7CC6" w14:paraId="3CE26A56" w14:textId="77777777" w:rsidTr="00DE1A3A">
        <w:tc>
          <w:tcPr>
            <w:tcW w:w="2336" w:type="dxa"/>
            <w:gridSpan w:val="3"/>
          </w:tcPr>
          <w:p w14:paraId="078F79D0" w14:textId="77777777" w:rsidR="00FA7CC6" w:rsidRDefault="00FA7CC6" w:rsidP="00DE1A3A">
            <w:pPr>
              <w:jc w:val="center"/>
              <w:rPr>
                <w:rFonts w:ascii="宋体" w:hAnsi="宋体"/>
                <w:sz w:val="18"/>
                <w:szCs w:val="18"/>
              </w:rPr>
            </w:pPr>
            <w:r>
              <w:rPr>
                <w:rFonts w:ascii="宋体" w:hAnsi="宋体" w:hint="eastAsia"/>
                <w:sz w:val="18"/>
                <w:szCs w:val="18"/>
              </w:rPr>
              <w:t>实验操作</w:t>
            </w:r>
          </w:p>
        </w:tc>
        <w:tc>
          <w:tcPr>
            <w:tcW w:w="861" w:type="dxa"/>
          </w:tcPr>
          <w:p w14:paraId="2640CF05" w14:textId="77777777" w:rsidR="00FA7CC6" w:rsidRDefault="00FA7CC6" w:rsidP="00DE1A3A">
            <w:pPr>
              <w:rPr>
                <w:rFonts w:ascii="宋体" w:hAnsi="宋体"/>
                <w:sz w:val="18"/>
                <w:szCs w:val="18"/>
              </w:rPr>
            </w:pPr>
            <w:r>
              <w:rPr>
                <w:rFonts w:ascii="宋体" w:hAnsi="宋体" w:hint="eastAsia"/>
                <w:sz w:val="18"/>
                <w:szCs w:val="18"/>
              </w:rPr>
              <w:t>√</w:t>
            </w:r>
          </w:p>
        </w:tc>
        <w:tc>
          <w:tcPr>
            <w:tcW w:w="830" w:type="dxa"/>
          </w:tcPr>
          <w:p w14:paraId="1F52BDF9" w14:textId="77777777" w:rsidR="00FA7CC6" w:rsidRDefault="00FA7CC6" w:rsidP="00DE1A3A">
            <w:pPr>
              <w:rPr>
                <w:rFonts w:ascii="宋体" w:hAnsi="宋体"/>
                <w:sz w:val="18"/>
                <w:szCs w:val="18"/>
              </w:rPr>
            </w:pPr>
            <w:r>
              <w:rPr>
                <w:rFonts w:ascii="宋体" w:hAnsi="宋体" w:hint="eastAsia"/>
                <w:sz w:val="18"/>
                <w:szCs w:val="18"/>
              </w:rPr>
              <w:t>√</w:t>
            </w:r>
          </w:p>
        </w:tc>
        <w:tc>
          <w:tcPr>
            <w:tcW w:w="786" w:type="dxa"/>
          </w:tcPr>
          <w:p w14:paraId="444EB40D" w14:textId="77777777" w:rsidR="00FA7CC6" w:rsidRDefault="00FA7CC6" w:rsidP="00DE1A3A">
            <w:pPr>
              <w:rPr>
                <w:rFonts w:ascii="宋体" w:hAnsi="宋体"/>
                <w:sz w:val="18"/>
                <w:szCs w:val="18"/>
              </w:rPr>
            </w:pPr>
            <w:r>
              <w:rPr>
                <w:rFonts w:ascii="宋体" w:hAnsi="宋体" w:hint="eastAsia"/>
                <w:sz w:val="18"/>
                <w:szCs w:val="18"/>
              </w:rPr>
              <w:t>√</w:t>
            </w:r>
          </w:p>
        </w:tc>
        <w:tc>
          <w:tcPr>
            <w:tcW w:w="845" w:type="dxa"/>
          </w:tcPr>
          <w:p w14:paraId="1A5E3236" w14:textId="77777777" w:rsidR="00FA7CC6" w:rsidRDefault="00FA7CC6" w:rsidP="00DE1A3A">
            <w:pPr>
              <w:rPr>
                <w:rFonts w:ascii="宋体" w:hAnsi="宋体"/>
                <w:sz w:val="18"/>
                <w:szCs w:val="18"/>
              </w:rPr>
            </w:pPr>
            <w:r>
              <w:rPr>
                <w:rFonts w:ascii="宋体" w:hAnsi="宋体" w:hint="eastAsia"/>
                <w:sz w:val="18"/>
                <w:szCs w:val="18"/>
              </w:rPr>
              <w:t>√</w:t>
            </w:r>
          </w:p>
        </w:tc>
        <w:tc>
          <w:tcPr>
            <w:tcW w:w="815" w:type="dxa"/>
          </w:tcPr>
          <w:p w14:paraId="2AB91324" w14:textId="77777777" w:rsidR="00FA7CC6" w:rsidRDefault="00FA7CC6" w:rsidP="00DE1A3A">
            <w:pPr>
              <w:rPr>
                <w:rFonts w:ascii="宋体" w:hAnsi="宋体"/>
                <w:sz w:val="18"/>
                <w:szCs w:val="18"/>
              </w:rPr>
            </w:pPr>
            <w:r>
              <w:rPr>
                <w:rFonts w:ascii="宋体" w:hAnsi="宋体" w:hint="eastAsia"/>
                <w:sz w:val="18"/>
                <w:szCs w:val="18"/>
              </w:rPr>
              <w:t>√</w:t>
            </w:r>
          </w:p>
        </w:tc>
        <w:tc>
          <w:tcPr>
            <w:tcW w:w="830" w:type="dxa"/>
          </w:tcPr>
          <w:p w14:paraId="19201789" w14:textId="77777777" w:rsidR="00FA7CC6" w:rsidRDefault="00FA7CC6" w:rsidP="00DE1A3A">
            <w:pPr>
              <w:rPr>
                <w:rFonts w:ascii="宋体" w:hAnsi="宋体"/>
                <w:sz w:val="18"/>
                <w:szCs w:val="18"/>
              </w:rPr>
            </w:pPr>
            <w:r>
              <w:rPr>
                <w:rFonts w:ascii="宋体" w:hAnsi="宋体" w:hint="eastAsia"/>
                <w:sz w:val="18"/>
                <w:szCs w:val="18"/>
              </w:rPr>
              <w:t>√</w:t>
            </w:r>
          </w:p>
        </w:tc>
        <w:tc>
          <w:tcPr>
            <w:tcW w:w="619" w:type="dxa"/>
          </w:tcPr>
          <w:p w14:paraId="7F3392DF" w14:textId="77777777" w:rsidR="00FA7CC6" w:rsidRDefault="00FA7CC6" w:rsidP="00DE1A3A">
            <w:pPr>
              <w:rPr>
                <w:rFonts w:ascii="宋体" w:hAnsi="宋体"/>
                <w:sz w:val="18"/>
                <w:szCs w:val="18"/>
              </w:rPr>
            </w:pPr>
          </w:p>
        </w:tc>
        <w:tc>
          <w:tcPr>
            <w:tcW w:w="638" w:type="dxa"/>
          </w:tcPr>
          <w:p w14:paraId="78966660" w14:textId="77777777" w:rsidR="00FA7CC6" w:rsidRDefault="00FA7CC6" w:rsidP="00DE1A3A">
            <w:pPr>
              <w:rPr>
                <w:rFonts w:ascii="宋体" w:hAnsi="宋体"/>
                <w:sz w:val="18"/>
                <w:szCs w:val="18"/>
              </w:rPr>
            </w:pPr>
          </w:p>
        </w:tc>
      </w:tr>
      <w:tr w:rsidR="00FA7CC6" w14:paraId="128829F7" w14:textId="77777777" w:rsidTr="00DE1A3A">
        <w:tc>
          <w:tcPr>
            <w:tcW w:w="2336" w:type="dxa"/>
            <w:gridSpan w:val="3"/>
          </w:tcPr>
          <w:p w14:paraId="551629A7" w14:textId="77777777" w:rsidR="00FA7CC6" w:rsidRDefault="00FA7CC6" w:rsidP="00DE1A3A">
            <w:pPr>
              <w:jc w:val="center"/>
              <w:rPr>
                <w:rFonts w:ascii="宋体" w:hAnsi="宋体"/>
                <w:sz w:val="18"/>
                <w:szCs w:val="18"/>
              </w:rPr>
            </w:pPr>
            <w:r>
              <w:rPr>
                <w:rFonts w:ascii="宋体" w:hAnsi="宋体" w:hint="eastAsia"/>
                <w:sz w:val="18"/>
                <w:szCs w:val="18"/>
              </w:rPr>
              <w:t>专题报告</w:t>
            </w:r>
          </w:p>
        </w:tc>
        <w:tc>
          <w:tcPr>
            <w:tcW w:w="861" w:type="dxa"/>
          </w:tcPr>
          <w:p w14:paraId="4E48BF4A" w14:textId="77777777" w:rsidR="00FA7CC6" w:rsidRDefault="00FA7CC6" w:rsidP="00DE1A3A">
            <w:pPr>
              <w:rPr>
                <w:rFonts w:ascii="宋体" w:hAnsi="宋体"/>
                <w:sz w:val="18"/>
                <w:szCs w:val="18"/>
              </w:rPr>
            </w:pPr>
          </w:p>
        </w:tc>
        <w:tc>
          <w:tcPr>
            <w:tcW w:w="830" w:type="dxa"/>
          </w:tcPr>
          <w:p w14:paraId="57DF48A2" w14:textId="77777777" w:rsidR="00FA7CC6" w:rsidRDefault="00FA7CC6" w:rsidP="00DE1A3A">
            <w:pPr>
              <w:rPr>
                <w:rFonts w:ascii="宋体" w:hAnsi="宋体"/>
                <w:sz w:val="18"/>
                <w:szCs w:val="18"/>
              </w:rPr>
            </w:pPr>
            <w:r>
              <w:rPr>
                <w:rFonts w:ascii="宋体" w:hAnsi="宋体" w:hint="eastAsia"/>
                <w:sz w:val="18"/>
                <w:szCs w:val="18"/>
              </w:rPr>
              <w:t>√</w:t>
            </w:r>
          </w:p>
        </w:tc>
        <w:tc>
          <w:tcPr>
            <w:tcW w:w="786" w:type="dxa"/>
          </w:tcPr>
          <w:p w14:paraId="2BF24505" w14:textId="77777777" w:rsidR="00FA7CC6" w:rsidRDefault="00FA7CC6" w:rsidP="00DE1A3A">
            <w:pPr>
              <w:rPr>
                <w:rFonts w:ascii="宋体" w:hAnsi="宋体"/>
                <w:sz w:val="18"/>
                <w:szCs w:val="18"/>
              </w:rPr>
            </w:pPr>
            <w:r>
              <w:rPr>
                <w:rFonts w:ascii="宋体" w:hAnsi="宋体" w:hint="eastAsia"/>
                <w:sz w:val="18"/>
                <w:szCs w:val="18"/>
              </w:rPr>
              <w:t>√</w:t>
            </w:r>
          </w:p>
        </w:tc>
        <w:tc>
          <w:tcPr>
            <w:tcW w:w="845" w:type="dxa"/>
          </w:tcPr>
          <w:p w14:paraId="084EA650" w14:textId="77777777" w:rsidR="00FA7CC6" w:rsidRDefault="00FA7CC6" w:rsidP="00DE1A3A">
            <w:pPr>
              <w:rPr>
                <w:rFonts w:ascii="宋体" w:hAnsi="宋体"/>
                <w:sz w:val="18"/>
                <w:szCs w:val="18"/>
              </w:rPr>
            </w:pPr>
            <w:r>
              <w:rPr>
                <w:rFonts w:ascii="宋体" w:hAnsi="宋体" w:hint="eastAsia"/>
                <w:sz w:val="18"/>
                <w:szCs w:val="18"/>
              </w:rPr>
              <w:t>√</w:t>
            </w:r>
          </w:p>
        </w:tc>
        <w:tc>
          <w:tcPr>
            <w:tcW w:w="815" w:type="dxa"/>
          </w:tcPr>
          <w:p w14:paraId="4C4F0834" w14:textId="77777777" w:rsidR="00FA7CC6" w:rsidRDefault="00FA7CC6" w:rsidP="00DE1A3A">
            <w:pPr>
              <w:rPr>
                <w:rFonts w:ascii="宋体" w:hAnsi="宋体"/>
                <w:sz w:val="18"/>
                <w:szCs w:val="18"/>
              </w:rPr>
            </w:pPr>
            <w:r>
              <w:rPr>
                <w:rFonts w:ascii="宋体" w:hAnsi="宋体" w:hint="eastAsia"/>
                <w:sz w:val="18"/>
                <w:szCs w:val="18"/>
              </w:rPr>
              <w:t>√</w:t>
            </w:r>
          </w:p>
        </w:tc>
        <w:tc>
          <w:tcPr>
            <w:tcW w:w="830" w:type="dxa"/>
          </w:tcPr>
          <w:p w14:paraId="0EFA9520" w14:textId="77777777" w:rsidR="00FA7CC6" w:rsidRDefault="00FA7CC6" w:rsidP="00DE1A3A">
            <w:pPr>
              <w:rPr>
                <w:rFonts w:ascii="宋体" w:hAnsi="宋体"/>
                <w:sz w:val="18"/>
                <w:szCs w:val="18"/>
              </w:rPr>
            </w:pPr>
            <w:r>
              <w:rPr>
                <w:rFonts w:ascii="宋体" w:hAnsi="宋体" w:hint="eastAsia"/>
                <w:sz w:val="18"/>
                <w:szCs w:val="18"/>
              </w:rPr>
              <w:t>√</w:t>
            </w:r>
          </w:p>
        </w:tc>
        <w:tc>
          <w:tcPr>
            <w:tcW w:w="619" w:type="dxa"/>
          </w:tcPr>
          <w:p w14:paraId="3E37A51F" w14:textId="77777777" w:rsidR="00FA7CC6" w:rsidRDefault="00FA7CC6" w:rsidP="00DE1A3A">
            <w:pPr>
              <w:rPr>
                <w:rFonts w:ascii="宋体" w:hAnsi="宋体"/>
                <w:sz w:val="18"/>
                <w:szCs w:val="18"/>
              </w:rPr>
            </w:pPr>
          </w:p>
        </w:tc>
        <w:tc>
          <w:tcPr>
            <w:tcW w:w="638" w:type="dxa"/>
          </w:tcPr>
          <w:p w14:paraId="77C66E73" w14:textId="77777777" w:rsidR="00FA7CC6" w:rsidRDefault="00FA7CC6" w:rsidP="00DE1A3A">
            <w:pPr>
              <w:rPr>
                <w:rFonts w:ascii="宋体" w:hAnsi="宋体"/>
                <w:sz w:val="18"/>
                <w:szCs w:val="18"/>
              </w:rPr>
            </w:pPr>
          </w:p>
        </w:tc>
      </w:tr>
      <w:tr w:rsidR="00FA7CC6" w14:paraId="44EBEF6B" w14:textId="77777777" w:rsidTr="00DE1A3A">
        <w:tc>
          <w:tcPr>
            <w:tcW w:w="1168" w:type="dxa"/>
            <w:gridSpan w:val="2"/>
          </w:tcPr>
          <w:p w14:paraId="0CBEA9B2" w14:textId="77777777" w:rsidR="00FA7CC6" w:rsidRDefault="00FA7CC6" w:rsidP="00DE1A3A">
            <w:pPr>
              <w:rPr>
                <w:rFonts w:ascii="宋体" w:hAnsi="宋体"/>
                <w:sz w:val="18"/>
                <w:szCs w:val="18"/>
              </w:rPr>
            </w:pPr>
            <w:r>
              <w:rPr>
                <w:rFonts w:ascii="宋体" w:hAnsi="宋体" w:hint="eastAsia"/>
                <w:sz w:val="18"/>
                <w:szCs w:val="18"/>
              </w:rPr>
              <w:t>课堂考勤</w:t>
            </w:r>
          </w:p>
        </w:tc>
        <w:tc>
          <w:tcPr>
            <w:tcW w:w="1168" w:type="dxa"/>
          </w:tcPr>
          <w:p w14:paraId="0980D7A7" w14:textId="77777777" w:rsidR="00FA7CC6" w:rsidRDefault="00FA7CC6" w:rsidP="00DE1A3A">
            <w:pPr>
              <w:rPr>
                <w:rFonts w:ascii="宋体" w:hAnsi="宋体"/>
                <w:sz w:val="18"/>
                <w:szCs w:val="18"/>
              </w:rPr>
            </w:pPr>
            <w:r>
              <w:rPr>
                <w:rFonts w:ascii="宋体" w:hAnsi="宋体" w:hint="eastAsia"/>
                <w:sz w:val="18"/>
                <w:szCs w:val="18"/>
              </w:rPr>
              <w:t>0.2</w:t>
            </w:r>
          </w:p>
        </w:tc>
        <w:tc>
          <w:tcPr>
            <w:tcW w:w="861" w:type="dxa"/>
          </w:tcPr>
          <w:p w14:paraId="2EDDC7CF" w14:textId="77777777" w:rsidR="00FA7CC6" w:rsidRDefault="00FA7CC6" w:rsidP="00DE1A3A">
            <w:pPr>
              <w:rPr>
                <w:rFonts w:ascii="宋体" w:hAnsi="宋体"/>
                <w:sz w:val="18"/>
                <w:szCs w:val="18"/>
              </w:rPr>
            </w:pPr>
            <w:r>
              <w:rPr>
                <w:rFonts w:ascii="宋体" w:hAnsi="宋体" w:hint="eastAsia"/>
                <w:sz w:val="18"/>
                <w:szCs w:val="18"/>
              </w:rPr>
              <w:t>0.1</w:t>
            </w:r>
          </w:p>
        </w:tc>
        <w:tc>
          <w:tcPr>
            <w:tcW w:w="830" w:type="dxa"/>
          </w:tcPr>
          <w:p w14:paraId="0D471523" w14:textId="77777777" w:rsidR="00FA7CC6" w:rsidRDefault="00FA7CC6" w:rsidP="00DE1A3A">
            <w:pPr>
              <w:rPr>
                <w:rFonts w:ascii="宋体" w:hAnsi="宋体"/>
                <w:sz w:val="18"/>
                <w:szCs w:val="18"/>
              </w:rPr>
            </w:pPr>
            <w:r>
              <w:rPr>
                <w:rFonts w:ascii="宋体" w:hAnsi="宋体" w:hint="eastAsia"/>
                <w:sz w:val="18"/>
                <w:szCs w:val="18"/>
              </w:rPr>
              <w:t>0.1</w:t>
            </w:r>
          </w:p>
        </w:tc>
        <w:tc>
          <w:tcPr>
            <w:tcW w:w="786" w:type="dxa"/>
          </w:tcPr>
          <w:p w14:paraId="7B029762" w14:textId="77777777" w:rsidR="00FA7CC6" w:rsidRDefault="00FA7CC6" w:rsidP="00DE1A3A">
            <w:pPr>
              <w:rPr>
                <w:rFonts w:ascii="宋体" w:hAnsi="宋体"/>
                <w:sz w:val="18"/>
                <w:szCs w:val="18"/>
              </w:rPr>
            </w:pPr>
            <w:r>
              <w:rPr>
                <w:rFonts w:ascii="宋体" w:hAnsi="宋体" w:hint="eastAsia"/>
                <w:sz w:val="18"/>
                <w:szCs w:val="18"/>
              </w:rPr>
              <w:t>0.1</w:t>
            </w:r>
          </w:p>
        </w:tc>
        <w:tc>
          <w:tcPr>
            <w:tcW w:w="845" w:type="dxa"/>
          </w:tcPr>
          <w:p w14:paraId="2D76893B" w14:textId="77777777" w:rsidR="00FA7CC6" w:rsidRDefault="00FA7CC6" w:rsidP="00DE1A3A">
            <w:pPr>
              <w:rPr>
                <w:rFonts w:ascii="宋体" w:hAnsi="宋体"/>
                <w:sz w:val="18"/>
                <w:szCs w:val="18"/>
              </w:rPr>
            </w:pPr>
            <w:r>
              <w:rPr>
                <w:rFonts w:ascii="宋体" w:hAnsi="宋体" w:hint="eastAsia"/>
                <w:sz w:val="18"/>
                <w:szCs w:val="18"/>
              </w:rPr>
              <w:t>0.1</w:t>
            </w:r>
          </w:p>
        </w:tc>
        <w:tc>
          <w:tcPr>
            <w:tcW w:w="815" w:type="dxa"/>
          </w:tcPr>
          <w:p w14:paraId="377B7560" w14:textId="77777777" w:rsidR="00FA7CC6" w:rsidRDefault="00FA7CC6" w:rsidP="00DE1A3A">
            <w:pPr>
              <w:rPr>
                <w:rFonts w:ascii="宋体" w:hAnsi="宋体"/>
                <w:sz w:val="18"/>
                <w:szCs w:val="18"/>
              </w:rPr>
            </w:pPr>
            <w:r>
              <w:rPr>
                <w:rFonts w:ascii="宋体" w:hAnsi="宋体" w:hint="eastAsia"/>
                <w:sz w:val="18"/>
                <w:szCs w:val="18"/>
              </w:rPr>
              <w:t>0.1</w:t>
            </w:r>
          </w:p>
        </w:tc>
        <w:tc>
          <w:tcPr>
            <w:tcW w:w="830" w:type="dxa"/>
          </w:tcPr>
          <w:p w14:paraId="1652AEA8" w14:textId="77777777" w:rsidR="00FA7CC6" w:rsidRDefault="00FA7CC6" w:rsidP="00DE1A3A">
            <w:pPr>
              <w:rPr>
                <w:rFonts w:ascii="宋体" w:hAnsi="宋体"/>
                <w:sz w:val="18"/>
                <w:szCs w:val="18"/>
              </w:rPr>
            </w:pPr>
            <w:r>
              <w:rPr>
                <w:rFonts w:ascii="宋体" w:hAnsi="宋体" w:hint="eastAsia"/>
                <w:sz w:val="18"/>
                <w:szCs w:val="18"/>
              </w:rPr>
              <w:t>0.1</w:t>
            </w:r>
          </w:p>
        </w:tc>
        <w:tc>
          <w:tcPr>
            <w:tcW w:w="619" w:type="dxa"/>
          </w:tcPr>
          <w:p w14:paraId="7D032125" w14:textId="77777777" w:rsidR="00FA7CC6" w:rsidRDefault="00FA7CC6" w:rsidP="00DE1A3A">
            <w:pPr>
              <w:rPr>
                <w:rFonts w:ascii="宋体" w:hAnsi="宋体"/>
                <w:sz w:val="18"/>
                <w:szCs w:val="18"/>
              </w:rPr>
            </w:pPr>
            <w:r>
              <w:rPr>
                <w:rFonts w:ascii="宋体" w:hAnsi="宋体" w:hint="eastAsia"/>
                <w:sz w:val="18"/>
                <w:szCs w:val="18"/>
              </w:rPr>
              <w:t>0.6</w:t>
            </w:r>
          </w:p>
        </w:tc>
        <w:tc>
          <w:tcPr>
            <w:tcW w:w="638" w:type="dxa"/>
          </w:tcPr>
          <w:p w14:paraId="7C1B7888" w14:textId="77777777" w:rsidR="00FA7CC6" w:rsidRDefault="00FA7CC6" w:rsidP="00DE1A3A">
            <w:pPr>
              <w:rPr>
                <w:rFonts w:ascii="宋体" w:hAnsi="宋体"/>
                <w:sz w:val="18"/>
                <w:szCs w:val="18"/>
              </w:rPr>
            </w:pPr>
          </w:p>
        </w:tc>
      </w:tr>
      <w:tr w:rsidR="00FA7CC6" w14:paraId="09DF23AA" w14:textId="77777777" w:rsidTr="00DE1A3A">
        <w:tc>
          <w:tcPr>
            <w:tcW w:w="1168" w:type="dxa"/>
            <w:gridSpan w:val="2"/>
          </w:tcPr>
          <w:p w14:paraId="2A4CB902" w14:textId="77777777" w:rsidR="00FA7CC6" w:rsidRDefault="00FA7CC6" w:rsidP="00DE1A3A">
            <w:pPr>
              <w:rPr>
                <w:rFonts w:ascii="宋体" w:hAnsi="宋体"/>
                <w:sz w:val="18"/>
                <w:szCs w:val="18"/>
              </w:rPr>
            </w:pPr>
            <w:r>
              <w:rPr>
                <w:rFonts w:ascii="宋体" w:hAnsi="宋体" w:hint="eastAsia"/>
                <w:sz w:val="18"/>
                <w:szCs w:val="18"/>
              </w:rPr>
              <w:t>小组项目</w:t>
            </w:r>
          </w:p>
        </w:tc>
        <w:tc>
          <w:tcPr>
            <w:tcW w:w="1168" w:type="dxa"/>
          </w:tcPr>
          <w:p w14:paraId="5C625319" w14:textId="77777777" w:rsidR="00FA7CC6" w:rsidRDefault="00FA7CC6" w:rsidP="00DE1A3A">
            <w:pPr>
              <w:rPr>
                <w:rFonts w:ascii="宋体" w:hAnsi="宋体"/>
                <w:sz w:val="18"/>
                <w:szCs w:val="18"/>
              </w:rPr>
            </w:pPr>
            <w:r>
              <w:rPr>
                <w:rFonts w:ascii="宋体" w:hAnsi="宋体" w:hint="eastAsia"/>
                <w:sz w:val="18"/>
                <w:szCs w:val="18"/>
              </w:rPr>
              <w:t>0.2</w:t>
            </w:r>
          </w:p>
        </w:tc>
        <w:tc>
          <w:tcPr>
            <w:tcW w:w="861" w:type="dxa"/>
          </w:tcPr>
          <w:p w14:paraId="431AC9F6" w14:textId="77777777" w:rsidR="00FA7CC6" w:rsidRDefault="00FA7CC6" w:rsidP="00DE1A3A">
            <w:pPr>
              <w:rPr>
                <w:rFonts w:ascii="宋体" w:hAnsi="宋体"/>
                <w:sz w:val="18"/>
                <w:szCs w:val="18"/>
              </w:rPr>
            </w:pPr>
          </w:p>
        </w:tc>
        <w:tc>
          <w:tcPr>
            <w:tcW w:w="830" w:type="dxa"/>
          </w:tcPr>
          <w:p w14:paraId="75C2C113" w14:textId="77777777" w:rsidR="00FA7CC6" w:rsidRDefault="00FA7CC6" w:rsidP="00DE1A3A">
            <w:pPr>
              <w:rPr>
                <w:rFonts w:ascii="宋体" w:hAnsi="宋体"/>
                <w:sz w:val="18"/>
                <w:szCs w:val="18"/>
              </w:rPr>
            </w:pPr>
            <w:r>
              <w:rPr>
                <w:rFonts w:ascii="宋体" w:hAnsi="宋体" w:hint="eastAsia"/>
                <w:sz w:val="18"/>
                <w:szCs w:val="18"/>
              </w:rPr>
              <w:t>0.2</w:t>
            </w:r>
          </w:p>
        </w:tc>
        <w:tc>
          <w:tcPr>
            <w:tcW w:w="786" w:type="dxa"/>
          </w:tcPr>
          <w:p w14:paraId="4B75E685" w14:textId="77777777" w:rsidR="00FA7CC6" w:rsidRDefault="00FA7CC6" w:rsidP="00DE1A3A">
            <w:pPr>
              <w:rPr>
                <w:rFonts w:ascii="宋体" w:hAnsi="宋体"/>
                <w:sz w:val="18"/>
                <w:szCs w:val="18"/>
              </w:rPr>
            </w:pPr>
            <w:r>
              <w:rPr>
                <w:rFonts w:ascii="宋体" w:hAnsi="宋体" w:hint="eastAsia"/>
                <w:sz w:val="18"/>
                <w:szCs w:val="18"/>
              </w:rPr>
              <w:t>0.2</w:t>
            </w:r>
          </w:p>
        </w:tc>
        <w:tc>
          <w:tcPr>
            <w:tcW w:w="845" w:type="dxa"/>
          </w:tcPr>
          <w:p w14:paraId="05195676" w14:textId="77777777" w:rsidR="00FA7CC6" w:rsidRDefault="00FA7CC6" w:rsidP="00DE1A3A">
            <w:pPr>
              <w:rPr>
                <w:rFonts w:ascii="宋体" w:hAnsi="宋体"/>
                <w:sz w:val="18"/>
                <w:szCs w:val="18"/>
              </w:rPr>
            </w:pPr>
            <w:r>
              <w:rPr>
                <w:rFonts w:ascii="宋体" w:hAnsi="宋体" w:hint="eastAsia"/>
                <w:sz w:val="18"/>
                <w:szCs w:val="18"/>
              </w:rPr>
              <w:t>0.2</w:t>
            </w:r>
          </w:p>
        </w:tc>
        <w:tc>
          <w:tcPr>
            <w:tcW w:w="815" w:type="dxa"/>
          </w:tcPr>
          <w:p w14:paraId="38168DB0" w14:textId="77777777" w:rsidR="00FA7CC6" w:rsidRDefault="00FA7CC6" w:rsidP="00DE1A3A">
            <w:pPr>
              <w:rPr>
                <w:rFonts w:ascii="宋体" w:hAnsi="宋体"/>
                <w:sz w:val="18"/>
                <w:szCs w:val="18"/>
              </w:rPr>
            </w:pPr>
            <w:r>
              <w:rPr>
                <w:rFonts w:ascii="宋体" w:hAnsi="宋体" w:hint="eastAsia"/>
                <w:sz w:val="18"/>
                <w:szCs w:val="18"/>
              </w:rPr>
              <w:t>0.2</w:t>
            </w:r>
          </w:p>
        </w:tc>
        <w:tc>
          <w:tcPr>
            <w:tcW w:w="830" w:type="dxa"/>
          </w:tcPr>
          <w:p w14:paraId="544661D8" w14:textId="77777777" w:rsidR="00FA7CC6" w:rsidRDefault="00FA7CC6" w:rsidP="00DE1A3A">
            <w:pPr>
              <w:rPr>
                <w:rFonts w:ascii="宋体" w:hAnsi="宋体"/>
                <w:sz w:val="18"/>
                <w:szCs w:val="18"/>
              </w:rPr>
            </w:pPr>
            <w:r>
              <w:rPr>
                <w:rFonts w:ascii="宋体" w:hAnsi="宋体" w:hint="eastAsia"/>
                <w:sz w:val="18"/>
                <w:szCs w:val="18"/>
              </w:rPr>
              <w:t>0.1</w:t>
            </w:r>
          </w:p>
        </w:tc>
        <w:tc>
          <w:tcPr>
            <w:tcW w:w="619" w:type="dxa"/>
          </w:tcPr>
          <w:p w14:paraId="2B246B32" w14:textId="77777777" w:rsidR="00FA7CC6" w:rsidRDefault="00FA7CC6" w:rsidP="00DE1A3A">
            <w:pPr>
              <w:rPr>
                <w:rFonts w:ascii="宋体" w:hAnsi="宋体"/>
                <w:sz w:val="18"/>
                <w:szCs w:val="18"/>
              </w:rPr>
            </w:pPr>
            <w:r>
              <w:rPr>
                <w:rFonts w:ascii="宋体" w:hAnsi="宋体" w:hint="eastAsia"/>
                <w:sz w:val="18"/>
                <w:szCs w:val="18"/>
              </w:rPr>
              <w:t>0.9</w:t>
            </w:r>
          </w:p>
        </w:tc>
        <w:tc>
          <w:tcPr>
            <w:tcW w:w="638" w:type="dxa"/>
          </w:tcPr>
          <w:p w14:paraId="2F311AD5" w14:textId="77777777" w:rsidR="00FA7CC6" w:rsidRDefault="00FA7CC6" w:rsidP="00DE1A3A">
            <w:pPr>
              <w:rPr>
                <w:rFonts w:ascii="宋体" w:hAnsi="宋体"/>
                <w:sz w:val="18"/>
                <w:szCs w:val="18"/>
              </w:rPr>
            </w:pPr>
          </w:p>
        </w:tc>
      </w:tr>
      <w:tr w:rsidR="00FA7CC6" w14:paraId="59D4918B" w14:textId="77777777" w:rsidTr="00DE1A3A">
        <w:tc>
          <w:tcPr>
            <w:tcW w:w="1168" w:type="dxa"/>
            <w:gridSpan w:val="2"/>
          </w:tcPr>
          <w:p w14:paraId="5067F2C5" w14:textId="77777777" w:rsidR="00FA7CC6" w:rsidRDefault="00FA7CC6" w:rsidP="00DE1A3A">
            <w:pPr>
              <w:rPr>
                <w:rFonts w:ascii="宋体" w:hAnsi="宋体"/>
                <w:sz w:val="18"/>
                <w:szCs w:val="18"/>
              </w:rPr>
            </w:pPr>
            <w:r>
              <w:rPr>
                <w:rFonts w:ascii="宋体" w:hAnsi="宋体" w:hint="eastAsia"/>
                <w:sz w:val="18"/>
                <w:szCs w:val="18"/>
              </w:rPr>
              <w:t>期末考试</w:t>
            </w:r>
          </w:p>
        </w:tc>
        <w:tc>
          <w:tcPr>
            <w:tcW w:w="1168" w:type="dxa"/>
          </w:tcPr>
          <w:p w14:paraId="3ED94A61" w14:textId="77777777" w:rsidR="00FA7CC6" w:rsidRDefault="00FA7CC6" w:rsidP="00DE1A3A">
            <w:pPr>
              <w:rPr>
                <w:rFonts w:ascii="宋体" w:hAnsi="宋体"/>
                <w:sz w:val="18"/>
                <w:szCs w:val="18"/>
              </w:rPr>
            </w:pPr>
            <w:r>
              <w:rPr>
                <w:rFonts w:ascii="宋体" w:hAnsi="宋体" w:hint="eastAsia"/>
                <w:sz w:val="18"/>
                <w:szCs w:val="18"/>
              </w:rPr>
              <w:t>0.6</w:t>
            </w:r>
          </w:p>
        </w:tc>
        <w:tc>
          <w:tcPr>
            <w:tcW w:w="861" w:type="dxa"/>
          </w:tcPr>
          <w:p w14:paraId="31074AC6" w14:textId="77777777" w:rsidR="00FA7CC6" w:rsidRDefault="00FA7CC6" w:rsidP="00DE1A3A">
            <w:pPr>
              <w:rPr>
                <w:rFonts w:ascii="宋体" w:hAnsi="宋体"/>
                <w:sz w:val="18"/>
                <w:szCs w:val="18"/>
              </w:rPr>
            </w:pPr>
            <w:r>
              <w:rPr>
                <w:rFonts w:ascii="宋体" w:hAnsi="宋体" w:hint="eastAsia"/>
                <w:sz w:val="18"/>
                <w:szCs w:val="18"/>
              </w:rPr>
              <w:t>0.1</w:t>
            </w:r>
          </w:p>
        </w:tc>
        <w:tc>
          <w:tcPr>
            <w:tcW w:w="830" w:type="dxa"/>
          </w:tcPr>
          <w:p w14:paraId="7FCC581B" w14:textId="77777777" w:rsidR="00FA7CC6" w:rsidRDefault="00FA7CC6" w:rsidP="00DE1A3A">
            <w:pPr>
              <w:rPr>
                <w:rFonts w:ascii="宋体" w:hAnsi="宋体"/>
                <w:sz w:val="18"/>
                <w:szCs w:val="18"/>
              </w:rPr>
            </w:pPr>
            <w:r>
              <w:rPr>
                <w:rFonts w:ascii="宋体" w:hAnsi="宋体" w:hint="eastAsia"/>
                <w:sz w:val="18"/>
                <w:szCs w:val="18"/>
              </w:rPr>
              <w:t>0.2</w:t>
            </w:r>
          </w:p>
        </w:tc>
        <w:tc>
          <w:tcPr>
            <w:tcW w:w="786" w:type="dxa"/>
          </w:tcPr>
          <w:p w14:paraId="5D5CFD44" w14:textId="77777777" w:rsidR="00FA7CC6" w:rsidRDefault="00FA7CC6" w:rsidP="00DE1A3A">
            <w:pPr>
              <w:rPr>
                <w:rFonts w:ascii="宋体" w:hAnsi="宋体"/>
                <w:sz w:val="18"/>
                <w:szCs w:val="18"/>
              </w:rPr>
            </w:pPr>
            <w:r>
              <w:rPr>
                <w:rFonts w:ascii="宋体" w:hAnsi="宋体" w:hint="eastAsia"/>
                <w:sz w:val="18"/>
                <w:szCs w:val="18"/>
              </w:rPr>
              <w:t>0.2</w:t>
            </w:r>
          </w:p>
        </w:tc>
        <w:tc>
          <w:tcPr>
            <w:tcW w:w="845" w:type="dxa"/>
          </w:tcPr>
          <w:p w14:paraId="536D047A" w14:textId="77777777" w:rsidR="00FA7CC6" w:rsidRDefault="00FA7CC6" w:rsidP="00DE1A3A">
            <w:pPr>
              <w:rPr>
                <w:rFonts w:ascii="宋体" w:hAnsi="宋体"/>
                <w:sz w:val="18"/>
                <w:szCs w:val="18"/>
              </w:rPr>
            </w:pPr>
            <w:r>
              <w:rPr>
                <w:rFonts w:ascii="宋体" w:hAnsi="宋体" w:hint="eastAsia"/>
                <w:sz w:val="18"/>
                <w:szCs w:val="18"/>
              </w:rPr>
              <w:t>0.2</w:t>
            </w:r>
          </w:p>
        </w:tc>
        <w:tc>
          <w:tcPr>
            <w:tcW w:w="815" w:type="dxa"/>
          </w:tcPr>
          <w:p w14:paraId="18518FF1" w14:textId="77777777" w:rsidR="00FA7CC6" w:rsidRDefault="00FA7CC6" w:rsidP="00DE1A3A">
            <w:pPr>
              <w:rPr>
                <w:rFonts w:ascii="宋体" w:hAnsi="宋体"/>
                <w:sz w:val="18"/>
                <w:szCs w:val="18"/>
              </w:rPr>
            </w:pPr>
            <w:r>
              <w:rPr>
                <w:rFonts w:ascii="宋体" w:hAnsi="宋体" w:hint="eastAsia"/>
                <w:sz w:val="18"/>
                <w:szCs w:val="18"/>
              </w:rPr>
              <w:t>0.3</w:t>
            </w:r>
          </w:p>
        </w:tc>
        <w:tc>
          <w:tcPr>
            <w:tcW w:w="830" w:type="dxa"/>
          </w:tcPr>
          <w:p w14:paraId="0C0BDF4E" w14:textId="77777777" w:rsidR="00FA7CC6" w:rsidRDefault="00FA7CC6" w:rsidP="00DE1A3A">
            <w:pPr>
              <w:rPr>
                <w:rFonts w:ascii="宋体" w:hAnsi="宋体"/>
                <w:sz w:val="18"/>
                <w:szCs w:val="18"/>
              </w:rPr>
            </w:pPr>
          </w:p>
        </w:tc>
        <w:tc>
          <w:tcPr>
            <w:tcW w:w="619" w:type="dxa"/>
          </w:tcPr>
          <w:p w14:paraId="3E826324" w14:textId="77777777" w:rsidR="00FA7CC6" w:rsidRDefault="00FA7CC6" w:rsidP="00DE1A3A">
            <w:pPr>
              <w:rPr>
                <w:rFonts w:ascii="宋体" w:hAnsi="宋体"/>
                <w:sz w:val="18"/>
                <w:szCs w:val="18"/>
              </w:rPr>
            </w:pPr>
            <w:r>
              <w:rPr>
                <w:rFonts w:ascii="宋体" w:hAnsi="宋体" w:hint="eastAsia"/>
                <w:sz w:val="18"/>
                <w:szCs w:val="18"/>
              </w:rPr>
              <w:t>1</w:t>
            </w:r>
          </w:p>
        </w:tc>
        <w:tc>
          <w:tcPr>
            <w:tcW w:w="638" w:type="dxa"/>
          </w:tcPr>
          <w:p w14:paraId="2B223193" w14:textId="77777777" w:rsidR="00FA7CC6" w:rsidRDefault="00FA7CC6" w:rsidP="00DE1A3A">
            <w:pPr>
              <w:rPr>
                <w:rFonts w:ascii="宋体" w:hAnsi="宋体"/>
                <w:sz w:val="18"/>
                <w:szCs w:val="18"/>
              </w:rPr>
            </w:pPr>
          </w:p>
        </w:tc>
      </w:tr>
      <w:tr w:rsidR="00FA7CC6" w14:paraId="64E26ACD" w14:textId="77777777" w:rsidTr="00DE1A3A">
        <w:tc>
          <w:tcPr>
            <w:tcW w:w="1168" w:type="dxa"/>
            <w:gridSpan w:val="2"/>
          </w:tcPr>
          <w:p w14:paraId="4AE063BA" w14:textId="77777777" w:rsidR="00FA7CC6" w:rsidRDefault="00FA7CC6" w:rsidP="00DE1A3A">
            <w:pPr>
              <w:rPr>
                <w:rFonts w:ascii="宋体" w:hAnsi="宋体"/>
                <w:sz w:val="18"/>
                <w:szCs w:val="18"/>
              </w:rPr>
            </w:pPr>
            <w:r>
              <w:rPr>
                <w:rFonts w:ascii="宋体" w:hAnsi="宋体" w:hint="eastAsia"/>
                <w:sz w:val="18"/>
                <w:szCs w:val="18"/>
              </w:rPr>
              <w:t>和</w:t>
            </w:r>
          </w:p>
        </w:tc>
        <w:tc>
          <w:tcPr>
            <w:tcW w:w="1168" w:type="dxa"/>
          </w:tcPr>
          <w:p w14:paraId="1D5EB56F" w14:textId="77777777" w:rsidR="00FA7CC6" w:rsidRDefault="00FA7CC6" w:rsidP="00DE1A3A">
            <w:pPr>
              <w:rPr>
                <w:rFonts w:ascii="宋体" w:hAnsi="宋体"/>
                <w:sz w:val="18"/>
                <w:szCs w:val="18"/>
              </w:rPr>
            </w:pPr>
            <w:r>
              <w:rPr>
                <w:rFonts w:ascii="宋体" w:hAnsi="宋体" w:hint="eastAsia"/>
                <w:sz w:val="18"/>
                <w:szCs w:val="18"/>
              </w:rPr>
              <w:t>1</w:t>
            </w:r>
          </w:p>
        </w:tc>
        <w:tc>
          <w:tcPr>
            <w:tcW w:w="861" w:type="dxa"/>
          </w:tcPr>
          <w:p w14:paraId="55631527" w14:textId="77777777" w:rsidR="00FA7CC6" w:rsidRDefault="00FA7CC6" w:rsidP="00DE1A3A">
            <w:pPr>
              <w:rPr>
                <w:rFonts w:ascii="宋体" w:hAnsi="宋体"/>
                <w:sz w:val="18"/>
                <w:szCs w:val="18"/>
              </w:rPr>
            </w:pPr>
            <w:r>
              <w:rPr>
                <w:rFonts w:ascii="宋体" w:hAnsi="宋体" w:hint="eastAsia"/>
                <w:sz w:val="18"/>
                <w:szCs w:val="18"/>
              </w:rPr>
              <w:t>0.3</w:t>
            </w:r>
          </w:p>
        </w:tc>
        <w:tc>
          <w:tcPr>
            <w:tcW w:w="830" w:type="dxa"/>
          </w:tcPr>
          <w:p w14:paraId="552F4AFD" w14:textId="77777777" w:rsidR="00FA7CC6" w:rsidRDefault="00FA7CC6" w:rsidP="00DE1A3A">
            <w:pPr>
              <w:rPr>
                <w:rFonts w:ascii="宋体" w:hAnsi="宋体"/>
                <w:sz w:val="18"/>
                <w:szCs w:val="18"/>
              </w:rPr>
            </w:pPr>
            <w:r>
              <w:rPr>
                <w:rFonts w:ascii="宋体" w:hAnsi="宋体" w:hint="eastAsia"/>
                <w:sz w:val="18"/>
                <w:szCs w:val="18"/>
              </w:rPr>
              <w:t>0.4</w:t>
            </w:r>
          </w:p>
        </w:tc>
        <w:tc>
          <w:tcPr>
            <w:tcW w:w="786" w:type="dxa"/>
          </w:tcPr>
          <w:p w14:paraId="125CB33D" w14:textId="77777777" w:rsidR="00FA7CC6" w:rsidRDefault="00FA7CC6" w:rsidP="00DE1A3A">
            <w:pPr>
              <w:rPr>
                <w:rFonts w:ascii="宋体" w:hAnsi="宋体"/>
                <w:sz w:val="18"/>
                <w:szCs w:val="18"/>
              </w:rPr>
            </w:pPr>
            <w:r>
              <w:rPr>
                <w:rFonts w:ascii="宋体" w:hAnsi="宋体" w:hint="eastAsia"/>
                <w:sz w:val="18"/>
                <w:szCs w:val="18"/>
              </w:rPr>
              <w:t>0.4</w:t>
            </w:r>
          </w:p>
        </w:tc>
        <w:tc>
          <w:tcPr>
            <w:tcW w:w="845" w:type="dxa"/>
          </w:tcPr>
          <w:p w14:paraId="0954F126" w14:textId="77777777" w:rsidR="00FA7CC6" w:rsidRDefault="00FA7CC6" w:rsidP="00DE1A3A">
            <w:pPr>
              <w:rPr>
                <w:rFonts w:ascii="宋体" w:hAnsi="宋体"/>
                <w:sz w:val="18"/>
                <w:szCs w:val="18"/>
              </w:rPr>
            </w:pPr>
            <w:r>
              <w:rPr>
                <w:rFonts w:ascii="宋体" w:hAnsi="宋体" w:hint="eastAsia"/>
                <w:sz w:val="18"/>
                <w:szCs w:val="18"/>
              </w:rPr>
              <w:t>0.4</w:t>
            </w:r>
          </w:p>
        </w:tc>
        <w:tc>
          <w:tcPr>
            <w:tcW w:w="815" w:type="dxa"/>
          </w:tcPr>
          <w:p w14:paraId="1AB3E4F2" w14:textId="77777777" w:rsidR="00FA7CC6" w:rsidRDefault="00FA7CC6" w:rsidP="00DE1A3A">
            <w:pPr>
              <w:rPr>
                <w:rFonts w:ascii="宋体" w:hAnsi="宋体"/>
                <w:sz w:val="18"/>
                <w:szCs w:val="18"/>
              </w:rPr>
            </w:pPr>
            <w:r>
              <w:rPr>
                <w:rFonts w:ascii="宋体" w:hAnsi="宋体" w:hint="eastAsia"/>
                <w:sz w:val="18"/>
                <w:szCs w:val="18"/>
              </w:rPr>
              <w:t>0.7</w:t>
            </w:r>
          </w:p>
        </w:tc>
        <w:tc>
          <w:tcPr>
            <w:tcW w:w="830" w:type="dxa"/>
          </w:tcPr>
          <w:p w14:paraId="0262DCDA" w14:textId="77777777" w:rsidR="00FA7CC6" w:rsidRDefault="00FA7CC6" w:rsidP="00DE1A3A">
            <w:pPr>
              <w:rPr>
                <w:rFonts w:ascii="宋体" w:hAnsi="宋体"/>
                <w:sz w:val="18"/>
                <w:szCs w:val="18"/>
              </w:rPr>
            </w:pPr>
            <w:r>
              <w:rPr>
                <w:rFonts w:ascii="宋体" w:hAnsi="宋体" w:hint="eastAsia"/>
                <w:sz w:val="18"/>
                <w:szCs w:val="18"/>
              </w:rPr>
              <w:t>0.6</w:t>
            </w:r>
          </w:p>
        </w:tc>
        <w:tc>
          <w:tcPr>
            <w:tcW w:w="619" w:type="dxa"/>
          </w:tcPr>
          <w:p w14:paraId="25BF4EDE" w14:textId="77777777" w:rsidR="00FA7CC6" w:rsidRDefault="00FA7CC6" w:rsidP="00DE1A3A">
            <w:pPr>
              <w:rPr>
                <w:rFonts w:ascii="宋体" w:hAnsi="宋体"/>
                <w:sz w:val="18"/>
                <w:szCs w:val="18"/>
              </w:rPr>
            </w:pPr>
            <w:r>
              <w:rPr>
                <w:rFonts w:ascii="宋体" w:hAnsi="宋体" w:hint="eastAsia"/>
                <w:sz w:val="18"/>
                <w:szCs w:val="18"/>
              </w:rPr>
              <w:t>2.5</w:t>
            </w:r>
          </w:p>
        </w:tc>
        <w:tc>
          <w:tcPr>
            <w:tcW w:w="638" w:type="dxa"/>
          </w:tcPr>
          <w:p w14:paraId="374172EB" w14:textId="77777777" w:rsidR="00FA7CC6" w:rsidRDefault="00FA7CC6" w:rsidP="00DE1A3A">
            <w:pPr>
              <w:rPr>
                <w:rFonts w:ascii="宋体" w:hAnsi="宋体"/>
                <w:sz w:val="18"/>
                <w:szCs w:val="18"/>
              </w:rPr>
            </w:pPr>
          </w:p>
        </w:tc>
      </w:tr>
    </w:tbl>
    <w:p w14:paraId="5D28149C" w14:textId="77777777" w:rsidR="00FA7CC6" w:rsidRDefault="00FA7CC6" w:rsidP="00FA7CC6">
      <w:pPr>
        <w:spacing w:line="360" w:lineRule="auto"/>
      </w:pPr>
    </w:p>
    <w:p w14:paraId="65AB9237" w14:textId="77777777" w:rsidR="00FA7CC6" w:rsidRDefault="00FA7CC6" w:rsidP="00FA7CC6">
      <w:pPr>
        <w:spacing w:line="360" w:lineRule="auto"/>
        <w:ind w:firstLineChars="200" w:firstLine="420"/>
      </w:pPr>
    </w:p>
    <w:p w14:paraId="02153741"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W w:w="8312" w:type="dxa"/>
        <w:jc w:val="center"/>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FA7CC6" w14:paraId="4A5AA5B1" w14:textId="77777777" w:rsidTr="00DE1A3A">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2229" w:type="dxa"/>
            <w:tcBorders>
              <w:left w:val="single" w:sz="4" w:space="0" w:color="F0A22E"/>
              <w:bottom w:val="nil"/>
            </w:tcBorders>
            <w:vAlign w:val="center"/>
          </w:tcPr>
          <w:p w14:paraId="02F561FA" w14:textId="77777777" w:rsidR="00FA7CC6" w:rsidRDefault="00FA7CC6" w:rsidP="00DE1A3A">
            <w:pPr>
              <w:jc w:val="center"/>
              <w:rPr>
                <w:rFonts w:ascii="微软雅黑" w:eastAsia="微软雅黑" w:hAnsi="微软雅黑" w:cs="Franklin Gothic Book"/>
                <w:bCs/>
                <w:color w:val="000000" w:themeColor="text1"/>
                <w:szCs w:val="20"/>
              </w:rPr>
            </w:pPr>
            <w:r>
              <w:rPr>
                <w:rFonts w:ascii="微软雅黑" w:eastAsia="微软雅黑" w:hAnsi="微软雅黑" w:cs="Franklin Gothic Book"/>
                <w:bCs/>
                <w:color w:val="000000" w:themeColor="text1"/>
                <w:szCs w:val="20"/>
                <w:lang w:val="zh-CN"/>
              </w:rPr>
              <w:t>日期</w:t>
            </w:r>
          </w:p>
        </w:tc>
        <w:tc>
          <w:tcPr>
            <w:tcW w:w="6083" w:type="dxa"/>
            <w:tcBorders>
              <w:bottom w:val="nil"/>
            </w:tcBorders>
            <w:vAlign w:val="center"/>
          </w:tcPr>
          <w:p w14:paraId="1ABC717E"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s="Franklin Gothic Book"/>
                <w:bCs/>
                <w:color w:val="000000" w:themeColor="text1"/>
                <w:szCs w:val="20"/>
              </w:rPr>
            </w:pPr>
            <w:r>
              <w:rPr>
                <w:rFonts w:ascii="微软雅黑" w:eastAsia="微软雅黑" w:hAnsi="微软雅黑" w:cs="Franklin Gothic Book" w:hint="eastAsia"/>
                <w:bCs/>
                <w:color w:val="000000" w:themeColor="text1"/>
                <w:szCs w:val="20"/>
                <w:lang w:val="zh-CN"/>
              </w:rPr>
              <w:t>具体安排</w:t>
            </w:r>
          </w:p>
        </w:tc>
      </w:tr>
      <w:tr w:rsidR="00FA7CC6" w14:paraId="7B78DB6B" w14:textId="77777777" w:rsidTr="00DE1A3A">
        <w:trPr>
          <w:trHeight w:val="752"/>
          <w:jc w:val="center"/>
        </w:trPr>
        <w:tc>
          <w:tcPr>
            <w:cnfStyle w:val="001000000000" w:firstRow="0" w:lastRow="0" w:firstColumn="1" w:lastColumn="0" w:oddVBand="0" w:evenVBand="0" w:oddHBand="0" w:evenHBand="0" w:firstRowFirstColumn="0" w:firstRowLastColumn="0" w:lastRowFirstColumn="0" w:lastRowLastColumn="0"/>
            <w:tcW w:w="2229" w:type="dxa"/>
            <w:vAlign w:val="center"/>
          </w:tcPr>
          <w:sdt>
            <w:sdtPr>
              <w:rPr>
                <w:rFonts w:ascii="微软雅黑" w:eastAsia="微软雅黑" w:hAnsi="微软雅黑" w:cs="Franklin Gothic Book"/>
                <w:bCs/>
                <w:color w:val="404040" w:themeColor="text1" w:themeTint="BF"/>
                <w:szCs w:val="20"/>
              </w:rPr>
              <w:id w:val="834654098"/>
              <w:placeholder>
                <w:docPart w:val="4F29EF20C00C47E2BCCA3A3AC2100012"/>
              </w:placeholder>
              <w:date>
                <w:dateFormat w:val="yyyy-M-d"/>
                <w:lid w:val="zh-CN"/>
                <w:storeMappedDataAs w:val="dateTime"/>
                <w:calendar w:val="gregorian"/>
              </w:date>
            </w:sdtPr>
            <w:sdtContent>
              <w:p w14:paraId="12934EF8" w14:textId="77777777" w:rsidR="00FA7CC6" w:rsidRDefault="00FA7CC6" w:rsidP="00DE1A3A">
                <w:pPr>
                  <w:jc w:val="center"/>
                  <w:rPr>
                    <w:rFonts w:ascii="微软雅黑" w:eastAsia="微软雅黑" w:hAnsi="微软雅黑" w:cs="Franklin Gothic Book"/>
                    <w:color w:val="262626"/>
                    <w:szCs w:val="20"/>
                    <w14:textFill>
                      <w14:solidFill>
                        <w14:srgbClr w14:val="262626">
                          <w14:lumMod w14:val="85000"/>
                          <w14:lumOff w14:val="15000"/>
                        </w14:srgbClr>
                      </w14:solidFill>
                    </w14:textFill>
                  </w:rPr>
                </w:pPr>
                <w:r>
                  <w:rPr>
                    <w:rFonts w:ascii="微软雅黑" w:eastAsia="微软雅黑" w:hAnsi="微软雅黑" w:cs="Franklin Gothic Book" w:hint="eastAsia"/>
                    <w:bCs/>
                    <w:color w:val="404040" w:themeColor="text1" w:themeTint="BF"/>
                    <w:szCs w:val="20"/>
                  </w:rPr>
                  <w:t>第十五周</w:t>
                </w:r>
              </w:p>
            </w:sdtContent>
          </w:sdt>
          <w:p w14:paraId="38494780" w14:textId="77777777" w:rsidR="00FA7CC6" w:rsidRDefault="00FA7CC6" w:rsidP="00DE1A3A">
            <w:pPr>
              <w:jc w:val="center"/>
              <w:rPr>
                <w:rFonts w:ascii="微软雅黑" w:eastAsia="微软雅黑" w:hAnsi="微软雅黑" w:cs="Franklin Gothic Book"/>
                <w:b w:val="0"/>
                <w:bCs/>
                <w:color w:val="262626"/>
                <w:szCs w:val="20"/>
                <w14:textFill>
                  <w14:solidFill>
                    <w14:srgbClr w14:val="262626">
                      <w14:lumMod w14:val="85000"/>
                      <w14:lumOff w14:val="15000"/>
                    </w14:srgbClr>
                  </w14:solidFill>
                </w14:textFill>
              </w:rPr>
            </w:pPr>
          </w:p>
        </w:tc>
        <w:tc>
          <w:tcPr>
            <w:tcW w:w="6083" w:type="dxa"/>
          </w:tcPr>
          <w:p w14:paraId="6E48D74F"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404040"/>
                <w:szCs w:val="18"/>
                <w14:textFill>
                  <w14:solidFill>
                    <w14:srgbClr w14:val="404040">
                      <w14:lumMod w14:val="75000"/>
                      <w14:lumOff w14:val="25000"/>
                    </w14:srgbClr>
                  </w14:solidFill>
                </w14:textFill>
              </w:rPr>
            </w:pPr>
            <w:r>
              <w:rPr>
                <w:rFonts w:ascii="宋体" w:hAnsi="宋体" w:cs="宋体" w:hint="eastAsia"/>
                <w:szCs w:val="18"/>
              </w:rPr>
              <w:t>以小组为单位提交小组项目汇报文档（电子版Word及PPT版本）， 在课堂上进行汇报演讲，作为成绩参考。</w:t>
            </w:r>
          </w:p>
        </w:tc>
      </w:tr>
      <w:tr w:rsidR="00FA7CC6" w14:paraId="02C6BA0C" w14:textId="77777777" w:rsidTr="00DE1A3A">
        <w:trPr>
          <w:trHeight w:val="698"/>
          <w:jc w:val="center"/>
        </w:trPr>
        <w:tc>
          <w:tcPr>
            <w:cnfStyle w:val="001000000000" w:firstRow="0" w:lastRow="0" w:firstColumn="1" w:lastColumn="0" w:oddVBand="0" w:evenVBand="0" w:oddHBand="0" w:evenHBand="0" w:firstRowFirstColumn="0" w:firstRowLastColumn="0" w:lastRowFirstColumn="0" w:lastRowLastColumn="0"/>
            <w:tcW w:w="2229" w:type="dxa"/>
            <w:vAlign w:val="center"/>
          </w:tcPr>
          <w:p w14:paraId="6686A376" w14:textId="77777777" w:rsidR="00FA7CC6" w:rsidRDefault="00FA7CC6" w:rsidP="00DE1A3A">
            <w:pPr>
              <w:jc w:val="center"/>
              <w:rPr>
                <w:rFonts w:ascii="微软雅黑" w:eastAsia="微软雅黑" w:hAnsi="微软雅黑" w:cs="Franklin Gothic Book"/>
                <w:b w:val="0"/>
                <w:bCs/>
                <w:color w:val="262626"/>
                <w:szCs w:val="20"/>
                <w14:textFill>
                  <w14:solidFill>
                    <w14:srgbClr w14:val="262626">
                      <w14:lumMod w14:val="85000"/>
                      <w14:lumOff w14:val="15000"/>
                    </w14:srgbClr>
                  </w14:solidFill>
                </w14:textFill>
              </w:rPr>
            </w:pPr>
            <w:r>
              <w:rPr>
                <w:rFonts w:ascii="微软雅黑" w:eastAsia="微软雅黑" w:hAnsi="微软雅黑" w:cs="Franklin Gothic Book" w:hint="eastAsia"/>
                <w:bCs/>
                <w:color w:val="404040" w:themeColor="text1" w:themeTint="BF"/>
                <w:szCs w:val="20"/>
              </w:rPr>
              <w:t>第十七周</w:t>
            </w:r>
          </w:p>
        </w:tc>
        <w:tc>
          <w:tcPr>
            <w:tcW w:w="6083" w:type="dxa"/>
            <w:vAlign w:val="center"/>
          </w:tcPr>
          <w:p w14:paraId="5639CEFE"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404040"/>
                <w:szCs w:val="18"/>
                <w14:textFill>
                  <w14:solidFill>
                    <w14:srgbClr w14:val="404040">
                      <w14:lumMod w14:val="75000"/>
                      <w14:lumOff w14:val="25000"/>
                    </w14:srgbClr>
                  </w14:solidFill>
                </w14:textFill>
              </w:rPr>
            </w:pPr>
            <w:r>
              <w:rPr>
                <w:rFonts w:ascii="宋体" w:hAnsi="宋体" w:cs="宋体" w:hint="eastAsia"/>
                <w:szCs w:val="18"/>
              </w:rPr>
              <w:t>按照学校统一安排进行期末考试</w:t>
            </w:r>
          </w:p>
        </w:tc>
      </w:tr>
    </w:tbl>
    <w:p w14:paraId="1CDC14AF" w14:textId="77777777" w:rsidR="00FA7CC6" w:rsidRDefault="00FA7CC6" w:rsidP="00FA7CC6">
      <w:pPr>
        <w:spacing w:line="360" w:lineRule="auto"/>
        <w:ind w:firstLineChars="200" w:firstLine="480"/>
        <w:rPr>
          <w:sz w:val="24"/>
        </w:rPr>
      </w:pPr>
    </w:p>
    <w:p w14:paraId="42124B81"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52E75ABF" w14:textId="77777777" w:rsidR="00FA7CC6" w:rsidRDefault="00FA7CC6" w:rsidP="00FA7CC6">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109124C9" w14:textId="77777777" w:rsidR="00FA7CC6" w:rsidRDefault="00FA7CC6" w:rsidP="00FA7CC6">
      <w:pPr>
        <w:spacing w:line="360" w:lineRule="auto"/>
        <w:ind w:firstLineChars="200" w:firstLine="482"/>
        <w:rPr>
          <w:rFonts w:ascii="黑体" w:eastAsia="黑体"/>
          <w:b/>
          <w:color w:val="000000"/>
          <w:sz w:val="24"/>
        </w:rPr>
      </w:pPr>
      <w:r>
        <w:rPr>
          <w:rFonts w:ascii="黑体" w:eastAsia="黑体" w:hint="eastAsia"/>
          <w:b/>
          <w:color w:val="000000"/>
          <w:sz w:val="24"/>
        </w:rPr>
        <w:t>友情提示：</w:t>
      </w:r>
    </w:p>
    <w:p w14:paraId="2B3CECDE" w14:textId="77777777" w:rsidR="00FA7CC6" w:rsidRDefault="00FA7CC6" w:rsidP="00FA7CC6">
      <w:pPr>
        <w:spacing w:line="360" w:lineRule="auto"/>
        <w:ind w:firstLine="480"/>
        <w:rPr>
          <w:rFonts w:ascii="宋体" w:hAnsi="宋体"/>
          <w:color w:val="000000"/>
          <w:sz w:val="24"/>
        </w:rPr>
      </w:pPr>
      <w:r>
        <w:rPr>
          <w:rFonts w:ascii="黑体" w:eastAsia="黑体" w:hAnsi="宋体" w:hint="eastAsia"/>
          <w:color w:val="000000"/>
          <w:sz w:val="24"/>
        </w:rPr>
        <w:t>1.</w:t>
      </w:r>
      <w:r>
        <w:rPr>
          <w:rFonts w:ascii="宋体" w:hAnsi="宋体" w:hint="eastAsia"/>
          <w:color w:val="000000"/>
          <w:sz w:val="24"/>
        </w:rPr>
        <w:t>符合办理缓</w:t>
      </w:r>
      <w:proofErr w:type="gramStart"/>
      <w:r>
        <w:rPr>
          <w:rFonts w:ascii="宋体" w:hAnsi="宋体" w:hint="eastAsia"/>
          <w:color w:val="000000"/>
          <w:sz w:val="24"/>
        </w:rPr>
        <w:t>考条件</w:t>
      </w:r>
      <w:proofErr w:type="gramEnd"/>
      <w:r>
        <w:rPr>
          <w:rFonts w:ascii="宋体" w:hAnsi="宋体" w:hint="eastAsia"/>
          <w:color w:val="000000"/>
          <w:sz w:val="24"/>
        </w:rPr>
        <w:t>需申请缓考的同学，须在考试前五个工作日内提交相关材料，在课程开考当日和以后递交是无效的；</w:t>
      </w:r>
    </w:p>
    <w:p w14:paraId="5B57BCD1" w14:textId="77777777" w:rsidR="00FA7CC6" w:rsidRDefault="00FA7CC6" w:rsidP="00FA7CC6">
      <w:pPr>
        <w:spacing w:line="360" w:lineRule="auto"/>
        <w:ind w:firstLine="480"/>
        <w:rPr>
          <w:rFonts w:ascii="宋体" w:hAnsi="宋体"/>
          <w:color w:val="000000"/>
          <w:sz w:val="24"/>
        </w:rPr>
      </w:pPr>
      <w:r>
        <w:rPr>
          <w:rFonts w:ascii="宋体" w:hAnsi="宋体" w:hint="eastAsia"/>
          <w:color w:val="000000"/>
          <w:sz w:val="24"/>
        </w:rPr>
        <w:t>2.属下列情况之一者，课程需重修：</w:t>
      </w:r>
    </w:p>
    <w:p w14:paraId="4FF3724B" w14:textId="77777777" w:rsidR="00FA7CC6" w:rsidRDefault="00FA7CC6" w:rsidP="00FA7CC6">
      <w:pPr>
        <w:spacing w:line="360" w:lineRule="auto"/>
        <w:ind w:firstLine="480"/>
        <w:rPr>
          <w:rFonts w:ascii="宋体" w:hAnsi="宋体"/>
          <w:color w:val="000000"/>
          <w:sz w:val="24"/>
        </w:rPr>
      </w:pPr>
      <w:r>
        <w:rPr>
          <w:rFonts w:ascii="宋体" w:hAnsi="宋体" w:hint="eastAsia"/>
          <w:color w:val="000000"/>
          <w:sz w:val="24"/>
        </w:rPr>
        <w:t>（1）课程考核不及格者；</w:t>
      </w:r>
    </w:p>
    <w:p w14:paraId="49749551" w14:textId="77777777" w:rsidR="00FA7CC6" w:rsidRDefault="00FA7CC6" w:rsidP="00FA7CC6">
      <w:pPr>
        <w:spacing w:line="360" w:lineRule="auto"/>
        <w:ind w:firstLine="480"/>
        <w:rPr>
          <w:rFonts w:ascii="宋体" w:hAnsi="宋体"/>
          <w:color w:val="000000"/>
          <w:sz w:val="24"/>
        </w:rPr>
      </w:pPr>
      <w:r>
        <w:rPr>
          <w:rFonts w:ascii="宋体" w:hAnsi="宋体" w:hint="eastAsia"/>
          <w:color w:val="000000"/>
          <w:sz w:val="24"/>
        </w:rPr>
        <w:t>（2）实验</w:t>
      </w:r>
      <w:proofErr w:type="gramStart"/>
      <w:r>
        <w:rPr>
          <w:rFonts w:ascii="宋体" w:hAnsi="宋体" w:hint="eastAsia"/>
          <w:color w:val="000000"/>
          <w:sz w:val="24"/>
        </w:rPr>
        <w:t>课缺做</w:t>
      </w:r>
      <w:proofErr w:type="gramEnd"/>
      <w:r>
        <w:rPr>
          <w:rFonts w:ascii="宋体" w:hAnsi="宋体" w:hint="eastAsia"/>
          <w:color w:val="000000"/>
          <w:sz w:val="24"/>
        </w:rPr>
        <w:t>实验达1/3者；</w:t>
      </w:r>
    </w:p>
    <w:p w14:paraId="189117C0" w14:textId="77777777" w:rsidR="00FA7CC6" w:rsidRDefault="00FA7CC6" w:rsidP="00FA7CC6">
      <w:pPr>
        <w:spacing w:line="360" w:lineRule="auto"/>
        <w:ind w:firstLine="480"/>
        <w:rPr>
          <w:rFonts w:ascii="宋体" w:hAnsi="宋体"/>
          <w:color w:val="000000"/>
          <w:sz w:val="24"/>
        </w:rPr>
      </w:pPr>
      <w:r>
        <w:rPr>
          <w:rFonts w:ascii="宋体" w:hAnsi="宋体" w:hint="eastAsia"/>
          <w:color w:val="000000"/>
          <w:sz w:val="24"/>
        </w:rPr>
        <w:t>（3）一门课程缺课的学时累计达到该门课程总学时的1/3者(获准课程免听者除外)。</w:t>
      </w:r>
    </w:p>
    <w:p w14:paraId="1148D3A1"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31EB87C7" w14:textId="77777777" w:rsidR="00FA7CC6" w:rsidRDefault="00FA7CC6" w:rsidP="00FA7CC6">
      <w:pPr>
        <w:spacing w:line="360" w:lineRule="auto"/>
        <w:ind w:firstLineChars="200" w:firstLine="480"/>
        <w:rPr>
          <w:sz w:val="24"/>
        </w:rPr>
      </w:pPr>
      <w:r>
        <w:rPr>
          <w:rFonts w:hint="eastAsia"/>
          <w:sz w:val="24"/>
        </w:rPr>
        <w:t>•课程相关的优秀学习资源：</w:t>
      </w:r>
    </w:p>
    <w:p w14:paraId="33C4B14A" w14:textId="77777777" w:rsidR="00FA7CC6" w:rsidRDefault="00FA7CC6" w:rsidP="00FA7CC6">
      <w:pPr>
        <w:spacing w:line="360" w:lineRule="auto"/>
        <w:ind w:firstLineChars="200" w:firstLine="480"/>
        <w:rPr>
          <w:rFonts w:ascii="宋体" w:hAnsi="宋体" w:cs="宋体"/>
          <w:bCs/>
          <w:sz w:val="24"/>
        </w:rPr>
      </w:pPr>
      <w:r>
        <w:rPr>
          <w:rFonts w:ascii="宋体" w:hAnsi="宋体" w:cs="宋体" w:hint="eastAsia"/>
          <w:bCs/>
          <w:sz w:val="24"/>
        </w:rPr>
        <w:t>CSDN：</w:t>
      </w:r>
      <w:r>
        <w:fldChar w:fldCharType="begin"/>
      </w:r>
      <w:r>
        <w:instrText xml:space="preserve"> HYPERLINK "http://www.adquan.com/" </w:instrText>
      </w:r>
      <w:r>
        <w:fldChar w:fldCharType="separate"/>
      </w:r>
      <w:r>
        <w:rPr>
          <w:rStyle w:val="a7"/>
          <w:rFonts w:ascii="宋体" w:hAnsi="宋体" w:cs="宋体" w:hint="eastAsia"/>
          <w:bCs/>
          <w:sz w:val="24"/>
        </w:rPr>
        <w:t>http://www.csdn.net/</w:t>
      </w:r>
      <w:r>
        <w:rPr>
          <w:rStyle w:val="a7"/>
          <w:rFonts w:ascii="宋体" w:hAnsi="宋体" w:cs="宋体"/>
          <w:bCs/>
          <w:sz w:val="24"/>
        </w:rPr>
        <w:fldChar w:fldCharType="end"/>
      </w:r>
      <w:r>
        <w:rPr>
          <w:rFonts w:ascii="宋体" w:hAnsi="宋体" w:cs="宋体" w:hint="eastAsia"/>
          <w:bCs/>
          <w:sz w:val="24"/>
        </w:rPr>
        <w:t xml:space="preserve">   </w:t>
      </w:r>
    </w:p>
    <w:p w14:paraId="1BD22F1D" w14:textId="77777777" w:rsidR="00FA7CC6" w:rsidRDefault="00FA7CC6" w:rsidP="00FA7CC6">
      <w:pPr>
        <w:spacing w:line="360" w:lineRule="auto"/>
        <w:ind w:firstLineChars="200" w:firstLine="480"/>
        <w:rPr>
          <w:rStyle w:val="a7"/>
          <w:rFonts w:ascii="宋体" w:hAnsi="宋体" w:cs="宋体"/>
          <w:bCs/>
          <w:sz w:val="24"/>
        </w:rPr>
      </w:pPr>
      <w:proofErr w:type="gramStart"/>
      <w:r>
        <w:rPr>
          <w:rFonts w:ascii="宋体" w:hAnsi="宋体" w:cs="宋体" w:hint="eastAsia"/>
          <w:bCs/>
          <w:sz w:val="24"/>
        </w:rPr>
        <w:t>博客园</w:t>
      </w:r>
      <w:proofErr w:type="gramEnd"/>
      <w:r>
        <w:rPr>
          <w:rFonts w:ascii="宋体" w:hAnsi="宋体" w:cs="宋体" w:hint="eastAsia"/>
          <w:bCs/>
          <w:sz w:val="24"/>
        </w:rPr>
        <w:t>：</w:t>
      </w:r>
      <w:r>
        <w:fldChar w:fldCharType="begin"/>
      </w:r>
      <w:r>
        <w:instrText xml:space="preserve"> HYPERLINK "http://www.cnblogs.com/" </w:instrText>
      </w:r>
      <w:r>
        <w:fldChar w:fldCharType="separate"/>
      </w:r>
      <w:r>
        <w:rPr>
          <w:rStyle w:val="a7"/>
          <w:rFonts w:ascii="宋体" w:hAnsi="宋体" w:cs="宋体" w:hint="eastAsia"/>
          <w:bCs/>
          <w:sz w:val="24"/>
        </w:rPr>
        <w:t>http://www.cnblogs.com/</w:t>
      </w:r>
      <w:r>
        <w:rPr>
          <w:rStyle w:val="a7"/>
          <w:rFonts w:ascii="宋体" w:hAnsi="宋体" w:cs="宋体"/>
          <w:bCs/>
          <w:sz w:val="24"/>
        </w:rPr>
        <w:fldChar w:fldCharType="end"/>
      </w:r>
    </w:p>
    <w:p w14:paraId="69662D18" w14:textId="77777777" w:rsidR="00FA7CC6" w:rsidRDefault="00FA7CC6" w:rsidP="00FA7CC6">
      <w:pPr>
        <w:spacing w:line="360" w:lineRule="auto"/>
        <w:ind w:firstLineChars="200" w:firstLine="480"/>
        <w:rPr>
          <w:sz w:val="22"/>
        </w:rPr>
      </w:pPr>
      <w:proofErr w:type="gramStart"/>
      <w:r>
        <w:rPr>
          <w:rFonts w:hint="eastAsia"/>
          <w:sz w:val="24"/>
        </w:rPr>
        <w:t>网易云课堂</w:t>
      </w:r>
      <w:proofErr w:type="gramEnd"/>
      <w:r>
        <w:rPr>
          <w:rFonts w:hint="eastAsia"/>
          <w:sz w:val="24"/>
        </w:rPr>
        <w:t>：</w:t>
      </w:r>
      <w:r>
        <w:fldChar w:fldCharType="begin"/>
      </w:r>
      <w:r>
        <w:instrText xml:space="preserve"> HYPERLINK "http://study.163.com/" </w:instrText>
      </w:r>
      <w:r>
        <w:fldChar w:fldCharType="separate"/>
      </w:r>
      <w:r>
        <w:rPr>
          <w:rStyle w:val="a7"/>
          <w:rFonts w:hint="eastAsia"/>
          <w:sz w:val="24"/>
        </w:rPr>
        <w:t>http://study.163.com/</w:t>
      </w:r>
      <w:r>
        <w:rPr>
          <w:rStyle w:val="a7"/>
          <w:sz w:val="24"/>
        </w:rPr>
        <w:fldChar w:fldCharType="end"/>
      </w:r>
      <w:r>
        <w:rPr>
          <w:rFonts w:hint="eastAsia"/>
          <w:sz w:val="24"/>
        </w:rPr>
        <w:t xml:space="preserve"> </w:t>
      </w:r>
    </w:p>
    <w:p w14:paraId="0FDCEF74" w14:textId="77777777" w:rsidR="00FA7CC6" w:rsidRDefault="00FA7CC6" w:rsidP="00FA7CC6">
      <w:pPr>
        <w:spacing w:line="360" w:lineRule="auto"/>
        <w:ind w:firstLineChars="200" w:firstLine="480"/>
        <w:rPr>
          <w:rFonts w:ascii="宋体" w:hAnsi="宋体"/>
          <w:sz w:val="24"/>
        </w:rPr>
      </w:pPr>
      <w:proofErr w:type="gramStart"/>
      <w:r>
        <w:rPr>
          <w:rFonts w:hint="eastAsia"/>
          <w:sz w:val="24"/>
        </w:rPr>
        <w:t>慕课网</w:t>
      </w:r>
      <w:proofErr w:type="gramEnd"/>
      <w:r>
        <w:rPr>
          <w:rFonts w:hint="eastAsia"/>
          <w:sz w:val="24"/>
        </w:rPr>
        <w:t>：</w:t>
      </w:r>
      <w:r>
        <w:fldChar w:fldCharType="begin"/>
      </w:r>
      <w:r>
        <w:instrText xml:space="preserve"> HYPERLINK "http://www.imooc.com/" </w:instrText>
      </w:r>
      <w:r>
        <w:fldChar w:fldCharType="separate"/>
      </w:r>
      <w:r>
        <w:rPr>
          <w:rStyle w:val="a7"/>
          <w:rFonts w:hint="eastAsia"/>
          <w:sz w:val="24"/>
        </w:rPr>
        <w:t>http://www.imooc.com/</w:t>
      </w:r>
      <w:r>
        <w:rPr>
          <w:rStyle w:val="a7"/>
          <w:sz w:val="24"/>
        </w:rPr>
        <w:fldChar w:fldCharType="end"/>
      </w:r>
      <w:r>
        <w:rPr>
          <w:rFonts w:hint="eastAsia"/>
          <w:sz w:val="24"/>
        </w:rPr>
        <w:t xml:space="preserve"> </w:t>
      </w:r>
    </w:p>
    <w:p w14:paraId="29DAE0AD" w14:textId="77777777" w:rsidR="00FA7CC6" w:rsidRDefault="00FA7CC6" w:rsidP="00FA7CC6">
      <w:pPr>
        <w:widowControl/>
        <w:jc w:val="left"/>
      </w:pPr>
    </w:p>
    <w:p w14:paraId="263784C3" w14:textId="77777777" w:rsidR="00FA7CC6" w:rsidRDefault="00FA7CC6" w:rsidP="00FA7CC6">
      <w:pPr>
        <w:tabs>
          <w:tab w:val="left" w:pos="6120"/>
        </w:tabs>
        <w:spacing w:line="430" w:lineRule="exact"/>
        <w:rPr>
          <w:rFonts w:ascii="黑体" w:eastAsia="黑体"/>
          <w:b/>
          <w:bCs/>
          <w:sz w:val="32"/>
          <w:szCs w:val="32"/>
        </w:rPr>
      </w:pPr>
    </w:p>
    <w:p w14:paraId="3AECE556" w14:textId="77777777" w:rsidR="00FA7CC6" w:rsidRDefault="00FA7CC6" w:rsidP="00FA7CC6">
      <w:pPr>
        <w:tabs>
          <w:tab w:val="left" w:pos="6120"/>
        </w:tabs>
        <w:spacing w:line="430" w:lineRule="exact"/>
        <w:rPr>
          <w:rFonts w:ascii="黑体" w:eastAsia="黑体"/>
          <w:b/>
          <w:bCs/>
          <w:sz w:val="32"/>
          <w:szCs w:val="32"/>
        </w:rPr>
      </w:pPr>
    </w:p>
    <w:p w14:paraId="2D26EC6F" w14:textId="77777777" w:rsidR="00FA7CC6" w:rsidRDefault="00FA7CC6" w:rsidP="003E2607">
      <w:pPr>
        <w:pStyle w:val="1"/>
        <w:jc w:val="center"/>
        <w:rPr>
          <w:sz w:val="44"/>
          <w:szCs w:val="44"/>
        </w:rPr>
      </w:pPr>
      <w:bookmarkStart w:id="4" w:name="_Toc73804080"/>
      <w:r>
        <w:rPr>
          <w:bCs/>
          <w:sz w:val="44"/>
          <w:szCs w:val="44"/>
        </w:rPr>
        <w:t>《计算机网络原理》</w:t>
      </w:r>
      <w:r>
        <w:rPr>
          <w:rFonts w:eastAsia="黑体"/>
          <w:bCs/>
          <w:sz w:val="44"/>
          <w:szCs w:val="44"/>
        </w:rPr>
        <w:t>课程大纲</w:t>
      </w:r>
      <w:bookmarkEnd w:id="4"/>
    </w:p>
    <w:p w14:paraId="49493025" w14:textId="77777777" w:rsidR="00FA7CC6" w:rsidRPr="00AF2EB6" w:rsidRDefault="00FA7CC6" w:rsidP="00FA7CC6">
      <w:pPr>
        <w:tabs>
          <w:tab w:val="left" w:pos="6120"/>
        </w:tabs>
        <w:spacing w:line="430" w:lineRule="exact"/>
        <w:jc w:val="center"/>
        <w:rPr>
          <w:rFonts w:eastAsia="黑体"/>
        </w:rPr>
      </w:pPr>
      <w:r w:rsidRPr="00AF2EB6">
        <w:rPr>
          <w:rFonts w:hint="eastAsia"/>
        </w:rPr>
        <w:t>（</w:t>
      </w:r>
      <w:r>
        <w:rPr>
          <w:rFonts w:hint="eastAsia"/>
        </w:rPr>
        <w:t>Computer Network</w:t>
      </w:r>
      <w:r w:rsidRPr="00AF2EB6">
        <w:rPr>
          <w:rFonts w:hint="eastAsia"/>
        </w:rPr>
        <w:t>）</w:t>
      </w:r>
    </w:p>
    <w:p w14:paraId="17C8E2C5" w14:textId="77777777" w:rsidR="00FA7CC6" w:rsidRPr="00AF2EB6" w:rsidRDefault="00FA7CC6" w:rsidP="00FA7CC6">
      <w:pPr>
        <w:tabs>
          <w:tab w:val="left" w:pos="6120"/>
        </w:tabs>
        <w:spacing w:line="360" w:lineRule="auto"/>
        <w:ind w:firstLineChars="200" w:firstLine="420"/>
        <w:rPr>
          <w:rFonts w:eastAsia="微软雅黑"/>
          <w:b/>
          <w:szCs w:val="21"/>
        </w:rPr>
      </w:pPr>
    </w:p>
    <w:p w14:paraId="10B0658D" w14:textId="77777777" w:rsidR="00FA7CC6" w:rsidRDefault="00FA7CC6" w:rsidP="00FA7CC6">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327207035"/>
          <w:placeholder>
            <w:docPart w:val="E612BC5460654C66B8C570512BA56866"/>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专业核心课</w:t>
          </w:r>
        </w:sdtContent>
      </w:sdt>
    </w:p>
    <w:p w14:paraId="5A349EB9" w14:textId="77777777" w:rsidR="00FA7CC6" w:rsidRPr="00C04FD0" w:rsidRDefault="00FA7CC6" w:rsidP="00FA7CC6">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Pr>
          <w:rFonts w:ascii="宋体" w:hAnsi="宋体" w:cs="宋体" w:hint="eastAsia"/>
          <w:bCs/>
          <w:sz w:val="24"/>
        </w:rPr>
        <w:t>3.5学分/60学时</w:t>
      </w:r>
    </w:p>
    <w:p w14:paraId="2FBA0A81" w14:textId="77777777" w:rsidR="00FA7CC6" w:rsidRPr="00C04FD0" w:rsidRDefault="00FA7CC6" w:rsidP="00FA7CC6">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 xml:space="preserve">上课时间/教室： </w:t>
      </w:r>
      <w:r w:rsidRPr="00C04FD0">
        <w:rPr>
          <w:rFonts w:ascii="宋体" w:hAnsi="宋体" w:hint="eastAsia"/>
          <w:bCs/>
          <w:sz w:val="24"/>
        </w:rPr>
        <w:t>待定</w:t>
      </w:r>
    </w:p>
    <w:p w14:paraId="0F31D4E7" w14:textId="77777777" w:rsidR="00FA7CC6" w:rsidRPr="00C04FD0" w:rsidRDefault="00FA7CC6" w:rsidP="00FA7CC6">
      <w:pPr>
        <w:tabs>
          <w:tab w:val="left" w:pos="6120"/>
        </w:tabs>
        <w:spacing w:line="360" w:lineRule="auto"/>
        <w:ind w:firstLineChars="200" w:firstLine="480"/>
        <w:rPr>
          <w:rFonts w:ascii="宋体" w:hAnsi="宋体"/>
          <w:bCs/>
          <w:sz w:val="24"/>
        </w:rPr>
      </w:pPr>
      <w:r>
        <w:rPr>
          <w:rFonts w:ascii="微软雅黑" w:eastAsia="微软雅黑" w:hAnsi="微软雅黑" w:hint="eastAsia"/>
          <w:b/>
          <w:sz w:val="24"/>
        </w:rPr>
        <w:t>开课学院：</w:t>
      </w:r>
      <w:r w:rsidRPr="00C04FD0">
        <w:rPr>
          <w:rFonts w:ascii="宋体" w:hAnsi="宋体" w:hint="eastAsia"/>
          <w:bCs/>
          <w:sz w:val="24"/>
        </w:rPr>
        <w:t>信息与智能工程学院</w:t>
      </w:r>
    </w:p>
    <w:p w14:paraId="05C153D3" w14:textId="77777777" w:rsidR="00FA7CC6" w:rsidRPr="00C04FD0" w:rsidRDefault="00FA7CC6" w:rsidP="00FA7CC6">
      <w:pPr>
        <w:tabs>
          <w:tab w:val="left" w:pos="6120"/>
        </w:tabs>
        <w:spacing w:line="360" w:lineRule="auto"/>
        <w:ind w:firstLineChars="200" w:firstLine="480"/>
        <w:rPr>
          <w:rFonts w:ascii="宋体" w:hAnsi="宋体"/>
          <w:bCs/>
          <w:sz w:val="24"/>
        </w:rPr>
      </w:pPr>
      <w:r>
        <w:rPr>
          <w:rFonts w:ascii="微软雅黑" w:eastAsia="微软雅黑" w:hAnsi="微软雅黑" w:hint="eastAsia"/>
          <w:b/>
          <w:sz w:val="24"/>
        </w:rPr>
        <w:t xml:space="preserve">教师姓名/职称： </w:t>
      </w:r>
      <w:r>
        <w:rPr>
          <w:rFonts w:ascii="宋体" w:hAnsi="宋体" w:cs="宋体" w:hint="eastAsia"/>
          <w:bCs/>
          <w:sz w:val="24"/>
        </w:rPr>
        <w:t>谢光/副教授</w:t>
      </w:r>
      <w:r w:rsidRPr="00F524EC">
        <w:rPr>
          <w:rFonts w:ascii="宋体" w:hAnsi="宋体" w:cs="宋体" w:hint="eastAsia"/>
          <w:bCs/>
          <w:sz w:val="24"/>
        </w:rPr>
        <w:t>、郭亮/副教授、吴刚/博士</w:t>
      </w:r>
    </w:p>
    <w:p w14:paraId="64B97814" w14:textId="77777777" w:rsidR="00FA7CC6" w:rsidRPr="00C04FD0" w:rsidRDefault="00FA7CC6" w:rsidP="00FA7CC6">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教师联系方式：</w:t>
      </w:r>
      <w:r w:rsidRPr="001C16F6">
        <w:rPr>
          <w:rFonts w:ascii="宋体" w:hAnsi="宋体" w:hint="eastAsia"/>
          <w:sz w:val="24"/>
        </w:rPr>
        <w:t>（</w:t>
      </w:r>
      <w:r>
        <w:rPr>
          <w:rFonts w:ascii="宋体" w:hAnsi="宋体" w:hint="eastAsia"/>
          <w:sz w:val="24"/>
        </w:rPr>
        <w:t>18620560595  907867295@qq.com</w:t>
      </w:r>
      <w:r w:rsidRPr="001C16F6">
        <w:rPr>
          <w:rFonts w:ascii="宋体" w:hAnsi="宋体" w:hint="eastAsia"/>
          <w:sz w:val="24"/>
        </w:rPr>
        <w:t>）</w:t>
      </w:r>
    </w:p>
    <w:p w14:paraId="3A407A79" w14:textId="77777777" w:rsidR="00FA7CC6" w:rsidRPr="00C04FD0" w:rsidRDefault="00FA7CC6" w:rsidP="00FA7CC6">
      <w:pPr>
        <w:tabs>
          <w:tab w:val="left" w:pos="6120"/>
        </w:tabs>
        <w:spacing w:line="360" w:lineRule="auto"/>
        <w:ind w:firstLineChars="200" w:firstLine="480"/>
        <w:rPr>
          <w:rFonts w:ascii="宋体" w:hAnsi="宋体"/>
          <w:bCs/>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Pr>
          <w:rFonts w:ascii="宋体" w:hAnsi="宋体" w:hint="eastAsia"/>
          <w:bCs/>
          <w:sz w:val="24"/>
        </w:rPr>
        <w:t>待定</w:t>
      </w:r>
    </w:p>
    <w:p w14:paraId="56A73A50"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6874FE67" w14:textId="77777777" w:rsidR="00FA7CC6" w:rsidRDefault="00FA7CC6" w:rsidP="00FA7CC6">
      <w:pPr>
        <w:tabs>
          <w:tab w:val="left" w:pos="6120"/>
        </w:tabs>
        <w:spacing w:line="360" w:lineRule="auto"/>
        <w:ind w:firstLineChars="200" w:firstLine="420"/>
        <w:rPr>
          <w:rFonts w:ascii="宋体" w:hAnsi="宋体" w:cs="宋体"/>
        </w:rPr>
      </w:pPr>
      <w:r>
        <w:rPr>
          <w:rFonts w:ascii="宋体" w:hAnsi="宋体" w:cs="宋体" w:hint="eastAsia"/>
        </w:rPr>
        <w:t>本课程是计算机科学与技术专业、软件工程专业及电子、通信专业等相关专业重要的专业核心课，其所讲原理在计算机相关领域有着非常广泛的应用。课程主要分析计算机网络构成与实现的基本原理以及系统方法，完整地对计算机网络分层模型进行了讲授并结合动手实践加深理论理解。主要内容包括计算机网络采用的TCP/IP网络体系结构、数据通信基础知识、数据链路层基本问题、网络层的分组与路由、传输层提供的传输服务类别及具体实现、典型应用层协议的分析等方面。</w:t>
      </w:r>
    </w:p>
    <w:p w14:paraId="6B50B279" w14:textId="77777777" w:rsidR="00FA7CC6" w:rsidRDefault="00FA7CC6" w:rsidP="00FA7CC6">
      <w:pPr>
        <w:tabs>
          <w:tab w:val="left" w:pos="6120"/>
        </w:tabs>
        <w:spacing w:line="360" w:lineRule="auto"/>
        <w:ind w:firstLineChars="200" w:firstLine="420"/>
        <w:rPr>
          <w:rFonts w:ascii="宋体" w:hAnsi="宋体" w:cs="宋体"/>
        </w:rPr>
      </w:pPr>
      <w:r>
        <w:rPr>
          <w:rFonts w:ascii="宋体" w:hAnsi="宋体" w:cs="宋体" w:hint="eastAsia"/>
        </w:rPr>
        <w:t>课程知识目标以数据链路层、网络层和传输层为主，重点讲授计算机网络涉及的核心问题并初步培养学生对典型网络设备的动手操作能力。它是后续路由与交换、计算机网络相关专业课程的重要理论基础。学生通过本课程的学习能够理解并掌握计算机网络的基本原理和实现方法，有助于系统分析能力得到训练，并为后续专业课程的学习奠定良好的基础。</w:t>
      </w:r>
    </w:p>
    <w:p w14:paraId="11DBABDE" w14:textId="77777777" w:rsidR="00FA7CC6" w:rsidRDefault="00FA7CC6" w:rsidP="00FA7CC6">
      <w:pPr>
        <w:tabs>
          <w:tab w:val="left" w:pos="6120"/>
        </w:tabs>
        <w:spacing w:line="360" w:lineRule="auto"/>
        <w:ind w:firstLineChars="200" w:firstLine="420"/>
        <w:rPr>
          <w:rFonts w:ascii="宋体" w:hAnsi="宋体" w:cs="宋体"/>
        </w:rPr>
      </w:pPr>
      <w:r>
        <w:rPr>
          <w:rFonts w:ascii="宋体" w:hAnsi="宋体" w:cs="宋体" w:hint="eastAsia"/>
        </w:rPr>
        <w:t>通过本课程的理论教学和实践训练，使学生具备下列能力：</w:t>
      </w:r>
    </w:p>
    <w:p w14:paraId="335D2A4F" w14:textId="77777777" w:rsidR="00FA7CC6" w:rsidRDefault="00FA7CC6" w:rsidP="00FA7CC6">
      <w:pPr>
        <w:numPr>
          <w:ilvl w:val="0"/>
          <w:numId w:val="21"/>
        </w:numPr>
        <w:tabs>
          <w:tab w:val="left" w:pos="6120"/>
        </w:tabs>
        <w:spacing w:line="360" w:lineRule="auto"/>
        <w:ind w:firstLineChars="200" w:firstLine="420"/>
        <w:rPr>
          <w:rFonts w:ascii="宋体" w:hAnsi="宋体" w:cs="宋体"/>
        </w:rPr>
      </w:pPr>
      <w:r>
        <w:rPr>
          <w:rFonts w:ascii="宋体" w:hAnsi="宋体" w:cs="宋体" w:hint="eastAsia"/>
        </w:rPr>
        <w:lastRenderedPageBreak/>
        <w:t>掌握计算机网络分层体系架构优势和特定以及每部分的具体功能。</w:t>
      </w:r>
    </w:p>
    <w:p w14:paraId="182CD731" w14:textId="77777777" w:rsidR="00FA7CC6" w:rsidRDefault="00FA7CC6" w:rsidP="00FA7CC6">
      <w:pPr>
        <w:numPr>
          <w:ilvl w:val="0"/>
          <w:numId w:val="21"/>
        </w:numPr>
        <w:tabs>
          <w:tab w:val="left" w:pos="6120"/>
        </w:tabs>
        <w:spacing w:line="360" w:lineRule="auto"/>
        <w:ind w:firstLineChars="200" w:firstLine="420"/>
        <w:rPr>
          <w:rFonts w:ascii="宋体" w:hAnsi="宋体" w:cs="宋体"/>
        </w:rPr>
      </w:pPr>
      <w:r>
        <w:rPr>
          <w:rFonts w:ascii="宋体" w:hAnsi="宋体" w:cs="宋体" w:hint="eastAsia"/>
        </w:rPr>
        <w:t>掌握具体协议的相关标准和实现细节，通过实</w:t>
      </w:r>
      <w:proofErr w:type="gramStart"/>
      <w:r>
        <w:rPr>
          <w:rFonts w:ascii="宋体" w:hAnsi="宋体" w:cs="宋体" w:hint="eastAsia"/>
        </w:rPr>
        <w:t>训实践</w:t>
      </w:r>
      <w:proofErr w:type="gramEnd"/>
      <w:r>
        <w:rPr>
          <w:rFonts w:ascii="宋体" w:hAnsi="宋体" w:cs="宋体" w:hint="eastAsia"/>
        </w:rPr>
        <w:t>验证并加深理解其工作原理。</w:t>
      </w:r>
    </w:p>
    <w:p w14:paraId="0B483903" w14:textId="77777777" w:rsidR="00FA7CC6" w:rsidRDefault="00FA7CC6" w:rsidP="00FA7CC6">
      <w:pPr>
        <w:numPr>
          <w:ilvl w:val="0"/>
          <w:numId w:val="21"/>
        </w:numPr>
        <w:tabs>
          <w:tab w:val="left" w:pos="6120"/>
        </w:tabs>
        <w:spacing w:line="360" w:lineRule="auto"/>
        <w:ind w:firstLineChars="200" w:firstLine="420"/>
        <w:rPr>
          <w:rFonts w:ascii="宋体" w:hAnsi="宋体" w:cs="宋体"/>
        </w:rPr>
      </w:pPr>
      <w:r>
        <w:rPr>
          <w:rFonts w:ascii="宋体" w:hAnsi="宋体" w:cs="宋体" w:hint="eastAsia"/>
        </w:rPr>
        <w:t>掌握多种网络设备并能够进行基本配置以实现网络需求。</w:t>
      </w:r>
    </w:p>
    <w:p w14:paraId="6CBFE322" w14:textId="77777777" w:rsidR="00FA7CC6" w:rsidRDefault="00FA7CC6" w:rsidP="00FA7CC6">
      <w:pPr>
        <w:numPr>
          <w:ilvl w:val="0"/>
          <w:numId w:val="21"/>
        </w:numPr>
        <w:tabs>
          <w:tab w:val="left" w:pos="6120"/>
        </w:tabs>
        <w:spacing w:line="360" w:lineRule="auto"/>
        <w:ind w:firstLineChars="200" w:firstLine="420"/>
        <w:rPr>
          <w:rFonts w:ascii="宋体" w:hAnsi="宋体" w:cs="宋体"/>
        </w:rPr>
      </w:pPr>
      <w:r>
        <w:rPr>
          <w:rFonts w:ascii="宋体" w:hAnsi="宋体" w:cs="宋体" w:hint="eastAsia"/>
        </w:rPr>
        <w:t>掌握多种网络仿真软件及相关分析工具，能够进行协议测量及定性定量分析。</w:t>
      </w:r>
    </w:p>
    <w:p w14:paraId="18796E4A" w14:textId="77777777" w:rsidR="00FA7CC6" w:rsidRDefault="00FA7CC6" w:rsidP="00FA7CC6">
      <w:pPr>
        <w:numPr>
          <w:ilvl w:val="0"/>
          <w:numId w:val="21"/>
        </w:numPr>
        <w:tabs>
          <w:tab w:val="left" w:pos="6120"/>
        </w:tabs>
        <w:spacing w:line="360" w:lineRule="auto"/>
        <w:ind w:firstLineChars="200" w:firstLine="420"/>
        <w:rPr>
          <w:rFonts w:ascii="宋体" w:hAnsi="宋体" w:cs="宋体"/>
        </w:rPr>
      </w:pPr>
      <w:r>
        <w:rPr>
          <w:rFonts w:ascii="宋体" w:hAnsi="宋体" w:cs="宋体" w:hint="eastAsia"/>
        </w:rPr>
        <w:t>培养信息检索能力，能够检索协议相关标准和多种实现细节并进行分析。</w:t>
      </w:r>
    </w:p>
    <w:p w14:paraId="0588C5C2" w14:textId="77777777" w:rsidR="00FA7CC6" w:rsidRDefault="00FA7CC6" w:rsidP="00FA7CC6">
      <w:pPr>
        <w:numPr>
          <w:ilvl w:val="0"/>
          <w:numId w:val="21"/>
        </w:numPr>
        <w:tabs>
          <w:tab w:val="left" w:pos="6120"/>
        </w:tabs>
        <w:spacing w:line="360" w:lineRule="auto"/>
        <w:ind w:firstLineChars="200" w:firstLine="420"/>
        <w:rPr>
          <w:rFonts w:ascii="宋体" w:hAnsi="宋体" w:cs="宋体"/>
        </w:rPr>
      </w:pPr>
      <w:r>
        <w:rPr>
          <w:rFonts w:ascii="宋体" w:hAnsi="宋体" w:cs="宋体" w:hint="eastAsia"/>
        </w:rPr>
        <w:t>掌握应用层编程基本概念，为后续深入学习网络编程建立良好基础</w:t>
      </w:r>
    </w:p>
    <w:p w14:paraId="6B1751C8" w14:textId="77777777" w:rsidR="00FA7CC6" w:rsidRDefault="00FA7CC6" w:rsidP="00FA7CC6">
      <w:pPr>
        <w:numPr>
          <w:ilvl w:val="0"/>
          <w:numId w:val="21"/>
        </w:numPr>
        <w:tabs>
          <w:tab w:val="left" w:pos="6120"/>
        </w:tabs>
        <w:spacing w:line="360" w:lineRule="auto"/>
        <w:ind w:firstLineChars="200" w:firstLine="420"/>
        <w:rPr>
          <w:rFonts w:ascii="宋体" w:hAnsi="宋体" w:cs="宋体"/>
        </w:rPr>
      </w:pPr>
      <w:r>
        <w:rPr>
          <w:rFonts w:ascii="宋体" w:hAnsi="宋体" w:cs="宋体" w:hint="eastAsia"/>
        </w:rPr>
        <w:t>通过系统学习并联系实际网络需求培训系统方法及工程实践能力</w:t>
      </w:r>
    </w:p>
    <w:p w14:paraId="78A9493C"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116B6C13" w14:textId="77777777" w:rsidR="00FA7CC6" w:rsidRDefault="00FA7CC6" w:rsidP="00FA7CC6">
      <w:pPr>
        <w:spacing w:line="360" w:lineRule="auto"/>
        <w:ind w:firstLineChars="200" w:firstLine="480"/>
        <w:rPr>
          <w:rFonts w:ascii="宋体" w:hAnsi="宋体" w:cs="宋体"/>
        </w:rPr>
      </w:pPr>
      <w:r>
        <w:rPr>
          <w:rFonts w:ascii="微软雅黑" w:eastAsia="微软雅黑" w:hAnsi="微软雅黑" w:hint="eastAsia"/>
          <w:b/>
          <w:sz w:val="24"/>
        </w:rPr>
        <w:t>使用教材：</w:t>
      </w:r>
      <w:r>
        <w:rPr>
          <w:rFonts w:ascii="宋体" w:hAnsi="宋体" w:cs="宋体" w:hint="eastAsia"/>
        </w:rPr>
        <w:t>《</w:t>
      </w:r>
      <w:r w:rsidRPr="009B46F3">
        <w:rPr>
          <w:rFonts w:hint="eastAsia"/>
        </w:rPr>
        <w:t>计算机网络</w:t>
      </w:r>
      <w:r>
        <w:rPr>
          <w:rFonts w:ascii="宋体" w:hAnsi="宋体" w:cs="宋体" w:hint="eastAsia"/>
        </w:rPr>
        <w:t>》，</w:t>
      </w:r>
      <w:r w:rsidRPr="009B46F3">
        <w:rPr>
          <w:rFonts w:hint="eastAsia"/>
        </w:rPr>
        <w:t>谢希仁</w:t>
      </w:r>
      <w:r>
        <w:rPr>
          <w:rFonts w:ascii="宋体" w:hAnsi="宋体" w:cs="宋体" w:hint="eastAsia"/>
        </w:rPr>
        <w:t>著，</w:t>
      </w:r>
      <w:r w:rsidRPr="009B46F3">
        <w:rPr>
          <w:rFonts w:hint="eastAsia"/>
        </w:rPr>
        <w:t>电子工业出版社</w:t>
      </w:r>
      <w:r>
        <w:rPr>
          <w:rFonts w:ascii="宋体" w:hAnsi="宋体" w:cs="宋体" w:hint="eastAsia"/>
        </w:rPr>
        <w:t>，2017年第7版，45元，ISBN:</w:t>
      </w:r>
      <w:r w:rsidRPr="00450D99">
        <w:t xml:space="preserve"> </w:t>
      </w:r>
      <w:r w:rsidRPr="00450D99">
        <w:rPr>
          <w:rFonts w:ascii="宋体" w:hAnsi="宋体" w:cs="宋体"/>
        </w:rPr>
        <w:t>9787121302954</w:t>
      </w:r>
    </w:p>
    <w:p w14:paraId="611DD052" w14:textId="77777777" w:rsidR="00FA7CC6" w:rsidRDefault="00FA7CC6" w:rsidP="00FA7CC6">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阅读书目（必读、选读）：</w:t>
      </w:r>
    </w:p>
    <w:p w14:paraId="4FCDB533" w14:textId="77777777" w:rsidR="00FA7CC6" w:rsidRPr="009207FE" w:rsidRDefault="00FA7CC6" w:rsidP="00FA7CC6">
      <w:pPr>
        <w:spacing w:line="360" w:lineRule="auto"/>
        <w:ind w:firstLineChars="200" w:firstLine="480"/>
        <w:rPr>
          <w:rFonts w:ascii="宋体" w:hAnsi="宋体" w:cs="宋体"/>
          <w:bCs/>
        </w:rPr>
      </w:pPr>
      <w:r w:rsidRPr="009207FE">
        <w:rPr>
          <w:rFonts w:ascii="微软雅黑" w:eastAsia="微软雅黑" w:hAnsi="微软雅黑" w:hint="eastAsia"/>
          <w:sz w:val="24"/>
        </w:rPr>
        <w:t>必读（全部阅读）：</w:t>
      </w:r>
    </w:p>
    <w:p w14:paraId="21AD5672" w14:textId="77777777" w:rsidR="00FA7CC6" w:rsidRDefault="00FA7CC6" w:rsidP="00FA7CC6">
      <w:pPr>
        <w:spacing w:line="360" w:lineRule="auto"/>
        <w:ind w:firstLine="420"/>
        <w:rPr>
          <w:rFonts w:ascii="宋体" w:hAnsi="宋体" w:cs="宋体"/>
          <w:bCs/>
        </w:rPr>
      </w:pPr>
      <w:r>
        <w:rPr>
          <w:rFonts w:ascii="宋体" w:hAnsi="宋体" w:cs="宋体" w:hint="eastAsia"/>
          <w:bCs/>
        </w:rPr>
        <w:t>1.《计算机网络自顶向下方法》，J</w:t>
      </w:r>
      <w:r w:rsidRPr="00F14F2F">
        <w:rPr>
          <w:rFonts w:ascii="宋体" w:hAnsi="宋体" w:cs="宋体" w:hint="eastAsia"/>
          <w:bCs/>
        </w:rPr>
        <w:t xml:space="preserve">ames </w:t>
      </w:r>
      <w:proofErr w:type="spellStart"/>
      <w:r w:rsidRPr="00F14F2F">
        <w:rPr>
          <w:rFonts w:ascii="宋体" w:hAnsi="宋体" w:cs="宋体" w:hint="eastAsia"/>
          <w:bCs/>
        </w:rPr>
        <w:t>F.Kurose</w:t>
      </w:r>
      <w:proofErr w:type="spellEnd"/>
      <w:r w:rsidRPr="00F14F2F">
        <w:rPr>
          <w:rFonts w:ascii="宋体" w:hAnsi="宋体" w:cs="宋体" w:hint="eastAsia"/>
          <w:bCs/>
        </w:rPr>
        <w:t xml:space="preserve">、Keith </w:t>
      </w:r>
      <w:proofErr w:type="spellStart"/>
      <w:r w:rsidRPr="00F14F2F">
        <w:rPr>
          <w:rFonts w:ascii="宋体" w:hAnsi="宋体" w:cs="宋体" w:hint="eastAsia"/>
          <w:bCs/>
        </w:rPr>
        <w:t>W.Ross</w:t>
      </w:r>
      <w:proofErr w:type="spellEnd"/>
      <w:r>
        <w:rPr>
          <w:rFonts w:ascii="宋体" w:hAnsi="宋体" w:cs="宋体" w:hint="eastAsia"/>
          <w:bCs/>
        </w:rPr>
        <w:t>著,</w:t>
      </w:r>
      <w:r w:rsidRPr="00F14F2F">
        <w:rPr>
          <w:rFonts w:hint="eastAsia"/>
        </w:rPr>
        <w:t xml:space="preserve"> </w:t>
      </w:r>
      <w:proofErr w:type="gramStart"/>
      <w:r w:rsidRPr="00F14F2F">
        <w:rPr>
          <w:rFonts w:ascii="宋体" w:hAnsi="宋体" w:cs="宋体" w:hint="eastAsia"/>
          <w:bCs/>
        </w:rPr>
        <w:t>陈鸣</w:t>
      </w:r>
      <w:r>
        <w:rPr>
          <w:rFonts w:ascii="宋体" w:hAnsi="宋体" w:cs="宋体" w:hint="eastAsia"/>
          <w:bCs/>
        </w:rPr>
        <w:t>译</w:t>
      </w:r>
      <w:proofErr w:type="gramEnd"/>
      <w:r>
        <w:rPr>
          <w:rFonts w:ascii="宋体" w:hAnsi="宋体" w:cs="宋体" w:hint="eastAsia"/>
          <w:bCs/>
        </w:rPr>
        <w:t>，</w:t>
      </w:r>
      <w:r w:rsidRPr="00301C25">
        <w:rPr>
          <w:rFonts w:ascii="宋体" w:hAnsi="宋体" w:cs="宋体" w:hint="eastAsia"/>
          <w:bCs/>
        </w:rPr>
        <w:t>机械工业出版社</w:t>
      </w:r>
      <w:r>
        <w:rPr>
          <w:rFonts w:ascii="宋体" w:hAnsi="宋体" w:cs="宋体" w:hint="eastAsia"/>
          <w:bCs/>
        </w:rPr>
        <w:t>，2009年，66元，ISBN：</w:t>
      </w:r>
      <w:r w:rsidRPr="00F14F2F">
        <w:rPr>
          <w:rFonts w:ascii="宋体" w:hAnsi="宋体" w:cs="宋体"/>
          <w:bCs/>
        </w:rPr>
        <w:t>978711116505</w:t>
      </w:r>
      <w:r>
        <w:rPr>
          <w:rFonts w:ascii="宋体" w:hAnsi="宋体" w:cs="宋体" w:hint="eastAsia"/>
          <w:bCs/>
        </w:rPr>
        <w:t>7</w:t>
      </w:r>
    </w:p>
    <w:p w14:paraId="11DA22FE" w14:textId="77777777" w:rsidR="00FA7CC6" w:rsidRPr="009207FE" w:rsidRDefault="00FA7CC6" w:rsidP="00FA7CC6">
      <w:pPr>
        <w:spacing w:line="360" w:lineRule="auto"/>
        <w:ind w:firstLineChars="200" w:firstLine="480"/>
        <w:rPr>
          <w:rFonts w:ascii="微软雅黑" w:eastAsia="微软雅黑" w:hAnsi="微软雅黑"/>
          <w:sz w:val="24"/>
        </w:rPr>
      </w:pPr>
      <w:r w:rsidRPr="009207FE">
        <w:rPr>
          <w:rFonts w:ascii="微软雅黑" w:eastAsia="微软雅黑" w:hAnsi="微软雅黑" w:hint="eastAsia"/>
          <w:sz w:val="24"/>
        </w:rPr>
        <w:t>选读（选读相关章节）：</w:t>
      </w:r>
    </w:p>
    <w:p w14:paraId="787D1A00" w14:textId="77777777" w:rsidR="00FA7CC6" w:rsidRDefault="00FA7CC6" w:rsidP="00FA7CC6">
      <w:pPr>
        <w:spacing w:line="360" w:lineRule="auto"/>
        <w:ind w:firstLineChars="200" w:firstLine="420"/>
        <w:rPr>
          <w:rFonts w:ascii="宋体" w:hAnsi="宋体" w:cs="宋体"/>
          <w:bCs/>
        </w:rPr>
      </w:pPr>
      <w:r>
        <w:rPr>
          <w:rFonts w:ascii="宋体" w:hAnsi="宋体" w:cs="宋体" w:hint="eastAsia"/>
          <w:bCs/>
        </w:rPr>
        <w:t>2.《</w:t>
      </w:r>
      <w:r w:rsidRPr="0010785B">
        <w:rPr>
          <w:rFonts w:ascii="宋体" w:hAnsi="宋体" w:cs="宋体"/>
          <w:bCs/>
        </w:rPr>
        <w:t>TCP/IP protocol suite</w:t>
      </w:r>
      <w:r>
        <w:rPr>
          <w:rFonts w:ascii="宋体" w:hAnsi="宋体" w:cs="宋体" w:hint="eastAsia"/>
          <w:bCs/>
        </w:rPr>
        <w:t>》，</w:t>
      </w:r>
      <w:r w:rsidRPr="007320F5">
        <w:rPr>
          <w:rFonts w:ascii="宋体" w:hAnsi="宋体" w:cs="宋体" w:hint="eastAsia"/>
          <w:bCs/>
        </w:rPr>
        <w:t xml:space="preserve">(美) Behrouz A. </w:t>
      </w:r>
      <w:proofErr w:type="spellStart"/>
      <w:r w:rsidRPr="007320F5">
        <w:rPr>
          <w:rFonts w:ascii="宋体" w:hAnsi="宋体" w:cs="宋体" w:hint="eastAsia"/>
          <w:bCs/>
        </w:rPr>
        <w:t>Forouzan</w:t>
      </w:r>
      <w:proofErr w:type="spellEnd"/>
      <w:r>
        <w:rPr>
          <w:rFonts w:ascii="宋体" w:hAnsi="宋体" w:cs="宋体" w:hint="eastAsia"/>
          <w:bCs/>
        </w:rPr>
        <w:t>著，</w:t>
      </w:r>
      <w:r w:rsidRPr="007320F5">
        <w:rPr>
          <w:rFonts w:ascii="宋体" w:hAnsi="宋体" w:cs="宋体" w:hint="eastAsia"/>
          <w:bCs/>
        </w:rPr>
        <w:t>清华大学出版社</w:t>
      </w:r>
      <w:r>
        <w:rPr>
          <w:rFonts w:ascii="宋体" w:hAnsi="宋体" w:cs="宋体" w:hint="eastAsia"/>
          <w:bCs/>
        </w:rPr>
        <w:t>，2013年，128元，ISBN：</w:t>
      </w:r>
      <w:r w:rsidRPr="0010785B">
        <w:rPr>
          <w:rFonts w:ascii="宋体" w:hAnsi="宋体" w:cs="宋体"/>
          <w:bCs/>
        </w:rPr>
        <w:t>9787302336990</w:t>
      </w:r>
    </w:p>
    <w:p w14:paraId="725B66E3" w14:textId="77777777" w:rsidR="00FA7CC6" w:rsidRPr="0036305B" w:rsidRDefault="00FA7CC6" w:rsidP="00FA7CC6">
      <w:pPr>
        <w:spacing w:line="360" w:lineRule="auto"/>
        <w:ind w:firstLineChars="200" w:firstLine="420"/>
        <w:rPr>
          <w:rFonts w:ascii="宋体" w:hAnsi="宋体" w:cs="宋体"/>
          <w:bCs/>
        </w:rPr>
      </w:pPr>
      <w:r>
        <w:rPr>
          <w:rFonts w:ascii="宋体" w:hAnsi="宋体" w:cs="宋体" w:hint="eastAsia"/>
          <w:bCs/>
        </w:rPr>
        <w:t>3.《</w:t>
      </w:r>
      <w:r w:rsidRPr="0036305B">
        <w:rPr>
          <w:rFonts w:ascii="宋体" w:hAnsi="宋体" w:cs="宋体"/>
          <w:bCs/>
        </w:rPr>
        <w:t>Computer networks</w:t>
      </w:r>
      <w:r>
        <w:rPr>
          <w:rFonts w:ascii="宋体" w:hAnsi="宋体" w:cs="宋体" w:hint="eastAsia"/>
          <w:bCs/>
        </w:rPr>
        <w:t>》，</w:t>
      </w:r>
      <w:r w:rsidRPr="0036305B">
        <w:rPr>
          <w:rFonts w:ascii="宋体" w:hAnsi="宋体" w:cs="宋体" w:hint="eastAsia"/>
          <w:bCs/>
        </w:rPr>
        <w:t xml:space="preserve">(荷) Andrew S. Tanenbaum, (美) David J. </w:t>
      </w:r>
      <w:proofErr w:type="spellStart"/>
      <w:r w:rsidRPr="0036305B">
        <w:rPr>
          <w:rFonts w:ascii="宋体" w:hAnsi="宋体" w:cs="宋体" w:hint="eastAsia"/>
          <w:bCs/>
        </w:rPr>
        <w:t>Wetherall</w:t>
      </w:r>
      <w:proofErr w:type="spellEnd"/>
      <w:r>
        <w:rPr>
          <w:rFonts w:ascii="宋体" w:hAnsi="宋体" w:cs="宋体" w:hint="eastAsia"/>
          <w:bCs/>
        </w:rPr>
        <w:t>著，</w:t>
      </w:r>
      <w:r w:rsidRPr="0036305B">
        <w:rPr>
          <w:rFonts w:ascii="宋体" w:hAnsi="宋体" w:cs="宋体" w:hint="eastAsia"/>
          <w:bCs/>
        </w:rPr>
        <w:t>机械工业出版社</w:t>
      </w:r>
      <w:r>
        <w:rPr>
          <w:rFonts w:ascii="宋体" w:hAnsi="宋体" w:cs="宋体" w:hint="eastAsia"/>
          <w:bCs/>
        </w:rPr>
        <w:t>，2011年，99元，ISBN:</w:t>
      </w:r>
      <w:r w:rsidRPr="0036305B">
        <w:t xml:space="preserve"> </w:t>
      </w:r>
      <w:r>
        <w:rPr>
          <w:rFonts w:ascii="宋体" w:hAnsi="宋体" w:cs="宋体"/>
          <w:bCs/>
        </w:rPr>
        <w:t>978711135925</w:t>
      </w:r>
      <w:r w:rsidRPr="0036305B">
        <w:rPr>
          <w:rFonts w:ascii="宋体" w:hAnsi="宋体" w:cs="宋体"/>
          <w:bCs/>
        </w:rPr>
        <w:t>8</w:t>
      </w:r>
    </w:p>
    <w:p w14:paraId="3786FA17" w14:textId="77777777" w:rsidR="00FA7CC6" w:rsidRDefault="00FA7CC6" w:rsidP="00FA7CC6">
      <w:pPr>
        <w:spacing w:line="360" w:lineRule="auto"/>
        <w:ind w:firstLineChars="200" w:firstLine="420"/>
        <w:rPr>
          <w:rFonts w:ascii="宋体" w:hAnsi="宋体" w:cs="宋体"/>
          <w:bCs/>
        </w:rPr>
      </w:pPr>
      <w:r>
        <w:rPr>
          <w:rFonts w:ascii="宋体" w:hAnsi="宋体" w:cs="宋体" w:hint="eastAsia"/>
          <w:bCs/>
        </w:rPr>
        <w:t>4.《</w:t>
      </w:r>
      <w:r w:rsidRPr="007320F5">
        <w:rPr>
          <w:rFonts w:ascii="宋体" w:hAnsi="宋体" w:cs="宋体" w:hint="eastAsia"/>
          <w:bCs/>
        </w:rPr>
        <w:t>路由与交换技术</w:t>
      </w:r>
      <w:r>
        <w:rPr>
          <w:rFonts w:ascii="宋体" w:hAnsi="宋体" w:cs="宋体" w:hint="eastAsia"/>
          <w:bCs/>
        </w:rPr>
        <w:t>》，</w:t>
      </w:r>
      <w:r w:rsidRPr="0036305B">
        <w:rPr>
          <w:rFonts w:ascii="宋体" w:hAnsi="宋体" w:cs="宋体" w:hint="eastAsia"/>
          <w:bCs/>
        </w:rPr>
        <w:t>斯桃枝</w:t>
      </w:r>
      <w:r>
        <w:rPr>
          <w:rFonts w:ascii="宋体" w:hAnsi="宋体" w:cs="宋体" w:hint="eastAsia"/>
          <w:bCs/>
        </w:rPr>
        <w:t>著，清华大学出版社，2012年，32元，ISBN：</w:t>
      </w:r>
      <w:r w:rsidRPr="0036305B">
        <w:rPr>
          <w:rFonts w:ascii="宋体" w:hAnsi="宋体" w:cs="宋体"/>
          <w:bCs/>
        </w:rPr>
        <w:t>9787302286035</w:t>
      </w:r>
    </w:p>
    <w:p w14:paraId="50352649" w14:textId="77777777" w:rsidR="00FA7CC6" w:rsidRDefault="00FA7CC6" w:rsidP="00FA7CC6">
      <w:pPr>
        <w:spacing w:line="360" w:lineRule="auto"/>
        <w:ind w:firstLineChars="200" w:firstLine="480"/>
        <w:rPr>
          <w:rFonts w:ascii="宋体" w:hAnsi="宋体" w:cs="宋体"/>
          <w:bCs/>
        </w:rPr>
      </w:pPr>
      <w:r>
        <w:rPr>
          <w:rFonts w:ascii="微软雅黑" w:eastAsia="微软雅黑" w:hAnsi="微软雅黑" w:hint="eastAsia"/>
          <w:b/>
          <w:sz w:val="24"/>
        </w:rPr>
        <w:t>教学要求：</w:t>
      </w:r>
    </w:p>
    <w:p w14:paraId="220AA7DF" w14:textId="77777777" w:rsidR="00FA7CC6" w:rsidRDefault="00FA7CC6" w:rsidP="00FA7CC6">
      <w:pPr>
        <w:spacing w:line="360" w:lineRule="auto"/>
        <w:ind w:firstLineChars="200" w:firstLine="420"/>
        <w:rPr>
          <w:rFonts w:ascii="宋体" w:hAnsi="宋体" w:cs="宋体"/>
        </w:rPr>
      </w:pPr>
      <w:r>
        <w:rPr>
          <w:rFonts w:ascii="宋体" w:hAnsi="宋体" w:cs="宋体" w:hint="eastAsia"/>
        </w:rPr>
        <w:t>本课程作为本专业核心课程,重点讲授计算机网络原理及核心知识,培养系统观点。课程教学方法以讲授法、案例教学法和课外阅读为主，运用多种手段提升丰富讲解内容，重视教学的实践性环节，突出理论与实践的紧密配合。要求学生每次课前需1小时左右时间用来预习教材内容、阅读指定经典书目并撰写读书笔记，上网查阅资料等。课程结束后需要及时复习，建议实验相关内容需在课后重复试验最少1次。</w:t>
      </w:r>
    </w:p>
    <w:p w14:paraId="0DD6D854" w14:textId="77777777" w:rsidR="00FA7CC6" w:rsidRDefault="00FA7CC6" w:rsidP="00FA7CC6">
      <w:pPr>
        <w:spacing w:line="360" w:lineRule="auto"/>
        <w:ind w:firstLineChars="200" w:firstLine="560"/>
        <w:rPr>
          <w:rFonts w:ascii="微软雅黑" w:eastAsia="微软雅黑" w:hAnsi="微软雅黑"/>
          <w:b/>
          <w:sz w:val="28"/>
          <w:szCs w:val="28"/>
        </w:rPr>
      </w:pPr>
    </w:p>
    <w:p w14:paraId="0635B87B" w14:textId="77777777" w:rsidR="00FA7CC6" w:rsidRPr="005A6B28" w:rsidRDefault="00FA7CC6" w:rsidP="00FA7CC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1657" w:tblpY="179"/>
        <w:tblOverlap w:val="never"/>
        <w:tblW w:w="8538"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540"/>
        <w:gridCol w:w="878"/>
        <w:gridCol w:w="2002"/>
        <w:gridCol w:w="1770"/>
        <w:gridCol w:w="1425"/>
        <w:gridCol w:w="1923"/>
      </w:tblGrid>
      <w:tr w:rsidR="00FA7CC6" w14:paraId="636FB001" w14:textId="77777777" w:rsidTr="00DE1A3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40" w:type="dxa"/>
            <w:tcBorders>
              <w:bottom w:val="single" w:sz="4" w:space="0" w:color="000000" w:themeColor="text1"/>
            </w:tcBorders>
            <w:vAlign w:val="center"/>
          </w:tcPr>
          <w:p w14:paraId="55F2EF5E" w14:textId="77777777" w:rsidR="00FA7CC6" w:rsidRDefault="00FA7CC6" w:rsidP="00DE1A3A">
            <w:pPr>
              <w:jc w:val="center"/>
              <w:rPr>
                <w:rFonts w:ascii="微软雅黑" w:eastAsia="微软雅黑" w:hAnsi="微软雅黑"/>
                <w:b w:val="0"/>
                <w:color w:val="000000" w:themeColor="text1"/>
              </w:rPr>
            </w:pPr>
            <w:r>
              <w:rPr>
                <w:rFonts w:ascii="微软雅黑" w:eastAsia="微软雅黑" w:hAnsi="微软雅黑" w:hint="eastAsia"/>
                <w:color w:val="000000"/>
                <w:lang w:val="zh-CN"/>
              </w:rPr>
              <w:t>周次</w:t>
            </w:r>
          </w:p>
        </w:tc>
        <w:tc>
          <w:tcPr>
            <w:tcW w:w="878" w:type="dxa"/>
            <w:tcBorders>
              <w:bottom w:val="single" w:sz="4" w:space="0" w:color="000000" w:themeColor="text1"/>
            </w:tcBorders>
            <w:vAlign w:val="center"/>
          </w:tcPr>
          <w:p w14:paraId="63D5DB30"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color w:val="000000"/>
              </w:rPr>
            </w:pPr>
            <w:r>
              <w:rPr>
                <w:rFonts w:ascii="微软雅黑" w:eastAsia="微软雅黑" w:hAnsi="微软雅黑" w:hint="eastAsia"/>
                <w:bCs/>
                <w:color w:val="000000"/>
              </w:rPr>
              <w:t>时间</w:t>
            </w:r>
          </w:p>
        </w:tc>
        <w:tc>
          <w:tcPr>
            <w:tcW w:w="2002" w:type="dxa"/>
            <w:tcBorders>
              <w:bottom w:val="single" w:sz="4" w:space="0" w:color="000000" w:themeColor="text1"/>
            </w:tcBorders>
            <w:vAlign w:val="center"/>
          </w:tcPr>
          <w:p w14:paraId="1E46ABD0"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bCs/>
                <w:color w:val="000000"/>
              </w:rPr>
              <w:t>内容</w:t>
            </w:r>
          </w:p>
        </w:tc>
        <w:tc>
          <w:tcPr>
            <w:tcW w:w="1770" w:type="dxa"/>
            <w:tcBorders>
              <w:bottom w:val="single" w:sz="4" w:space="0" w:color="000000" w:themeColor="text1"/>
            </w:tcBorders>
            <w:vAlign w:val="center"/>
          </w:tcPr>
          <w:p w14:paraId="183A0935"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lang w:val="zh-CN"/>
              </w:rPr>
            </w:pPr>
            <w:r>
              <w:rPr>
                <w:rFonts w:ascii="微软雅黑" w:eastAsia="微软雅黑" w:hAnsi="微软雅黑" w:hint="eastAsia"/>
                <w:color w:val="000000"/>
                <w:lang w:val="zh-CN"/>
              </w:rPr>
              <w:t>课前阅读（必读、选读、页码范围）</w:t>
            </w:r>
          </w:p>
        </w:tc>
        <w:tc>
          <w:tcPr>
            <w:tcW w:w="1425" w:type="dxa"/>
            <w:tcBorders>
              <w:bottom w:val="single" w:sz="4" w:space="0" w:color="000000" w:themeColor="text1"/>
            </w:tcBorders>
            <w:vAlign w:val="center"/>
          </w:tcPr>
          <w:p w14:paraId="057FE40A" w14:textId="77777777" w:rsidR="00FA7CC6" w:rsidRDefault="00FA7CC6" w:rsidP="00DE1A3A">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携带材料</w:t>
            </w:r>
          </w:p>
        </w:tc>
        <w:tc>
          <w:tcPr>
            <w:tcW w:w="1923" w:type="dxa"/>
            <w:tcBorders>
              <w:bottom w:val="single" w:sz="4" w:space="0" w:color="000000" w:themeColor="text1"/>
            </w:tcBorders>
            <w:vAlign w:val="center"/>
          </w:tcPr>
          <w:p w14:paraId="165C0670"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课堂测验与课后习题</w:t>
            </w:r>
          </w:p>
        </w:tc>
      </w:tr>
      <w:tr w:rsidR="00FA7CC6" w14:paraId="3EF96802"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EC014D7" w14:textId="77777777" w:rsidR="00FA7CC6" w:rsidRPr="00A204EC" w:rsidRDefault="00FA7CC6" w:rsidP="00DE1A3A">
            <w:pPr>
              <w:jc w:val="center"/>
              <w:rPr>
                <w:rFonts w:ascii="宋体" w:hAnsi="宋体"/>
                <w:b w:val="0"/>
                <w:color w:val="000000" w:themeColor="text1"/>
                <w:szCs w:val="18"/>
              </w:rPr>
            </w:pPr>
            <w:r w:rsidRPr="00A204EC">
              <w:rPr>
                <w:rFonts w:ascii="宋体" w:hAnsi="宋体" w:cs="宋体" w:hint="eastAsia"/>
                <w:bCs/>
                <w:szCs w:val="18"/>
              </w:rPr>
              <w:t>1</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EC6D53"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18"/>
              </w:rPr>
            </w:pPr>
            <w:r>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2ACE3D"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课程导入，计算机网络的作用，网络的基本构成，网络边缘和核心部分功能</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36BFC6"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阅读书目1（1.1-1.2）</w:t>
            </w:r>
          </w:p>
          <w:p w14:paraId="4E67B897"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阅读书目2（第1章）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215264"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562C8DB"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什么是分组交换</w:t>
            </w:r>
          </w:p>
          <w:p w14:paraId="59C03D38"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与电路交换的区别是什么</w:t>
            </w:r>
          </w:p>
        </w:tc>
      </w:tr>
      <w:tr w:rsidR="00FA7CC6" w14:paraId="3E9BC665"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117E654" w14:textId="77777777" w:rsidR="00FA7CC6" w:rsidRPr="00A204EC" w:rsidRDefault="00FA7CC6" w:rsidP="00DE1A3A">
            <w:pPr>
              <w:jc w:val="center"/>
              <w:rPr>
                <w:rFonts w:ascii="宋体" w:hAnsi="宋体"/>
                <w:b w:val="0"/>
                <w:szCs w:val="18"/>
              </w:rPr>
            </w:pPr>
            <w:r w:rsidRPr="00A204EC">
              <w:rPr>
                <w:rFonts w:ascii="宋体" w:hAnsi="宋体" w:cs="宋体" w:hint="eastAsia"/>
                <w:bCs/>
                <w:szCs w:val="18"/>
              </w:rPr>
              <w:t>1</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EBD094"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AD69C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网络重要性能指标，速率、带宽、吞吐量、时延、时延带宽积、往返时间，利用率</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BEC1A2"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阅读书目1（1.3-1.4）</w:t>
            </w:r>
          </w:p>
          <w:p w14:paraId="01171B9A"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阅读书目3（第1章）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8A9BD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6887598"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时延等性能指标计算方法</w:t>
            </w:r>
          </w:p>
          <w:p w14:paraId="4C143756"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习题1-10，1-15，1-17</w:t>
            </w:r>
          </w:p>
        </w:tc>
      </w:tr>
      <w:tr w:rsidR="00FA7CC6" w14:paraId="647E80B6"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916D699" w14:textId="77777777" w:rsidR="00FA7CC6" w:rsidRPr="00A204EC" w:rsidRDefault="00FA7CC6" w:rsidP="00DE1A3A">
            <w:pPr>
              <w:jc w:val="center"/>
              <w:rPr>
                <w:rFonts w:ascii="宋体" w:hAnsi="宋体"/>
                <w:b w:val="0"/>
                <w:szCs w:val="18"/>
              </w:rPr>
            </w:pPr>
            <w:r w:rsidRPr="00A204EC">
              <w:rPr>
                <w:rFonts w:ascii="宋体" w:hAnsi="宋体" w:cs="宋体" w:hint="eastAsia"/>
                <w:bCs/>
                <w:szCs w:val="18"/>
              </w:rPr>
              <w:t>2</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33977A"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4712BD"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OSI网络体系结构分析，TCP/IP网络体系结构分析，计算机网络的发展</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6BA65"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阅读书目1（1.5）</w:t>
            </w:r>
          </w:p>
          <w:p w14:paraId="26499773"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阅读书目2（第2章）</w:t>
            </w:r>
          </w:p>
          <w:p w14:paraId="7043D9B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阅读书目3（1.3-1.4）</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0316A4"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F888C62"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分层协议模型及TCP/IP网络体系结构各层基本功用</w:t>
            </w:r>
          </w:p>
        </w:tc>
      </w:tr>
      <w:tr w:rsidR="00FA7CC6" w14:paraId="207DDEB6"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41CC2B9"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2</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670FAB"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D0F282"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数据通信基本模型，奈</w:t>
            </w:r>
            <w:proofErr w:type="gramStart"/>
            <w:r w:rsidRPr="00A204EC">
              <w:rPr>
                <w:rFonts w:ascii="宋体" w:hAnsi="宋体" w:cs="宋体" w:hint="eastAsia"/>
                <w:bCs/>
                <w:szCs w:val="18"/>
              </w:rPr>
              <w:t>奎</w:t>
            </w:r>
            <w:proofErr w:type="gramEnd"/>
            <w:r w:rsidRPr="00A204EC">
              <w:rPr>
                <w:rFonts w:ascii="宋体" w:hAnsi="宋体" w:cs="宋体" w:hint="eastAsia"/>
                <w:bCs/>
                <w:szCs w:val="18"/>
              </w:rPr>
              <w:t>斯特定律，香农定律</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F42177"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阅读书目3（2.1）</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B4D3EE"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8333B7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数据通信系统的基本构成</w:t>
            </w:r>
          </w:p>
        </w:tc>
      </w:tr>
      <w:tr w:rsidR="00FA7CC6" w14:paraId="7B5C0BAB"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7D5BDB8"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3</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DBE7E6"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5C5B43"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引导型/非引导型传输媒体</w:t>
            </w:r>
          </w:p>
          <w:p w14:paraId="0A260B29"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物理层基本功能，机械特性，电气特性，功能特性和过程特性</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86D412"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阅读书目2（3.1-3.3）</w:t>
            </w:r>
          </w:p>
          <w:p w14:paraId="7F82AEDF"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阅读书目3（2.2-2.5）</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7B966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7469F5A"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物理层需提供的功能和基本方法,理解信道复用</w:t>
            </w:r>
          </w:p>
        </w:tc>
      </w:tr>
      <w:tr w:rsidR="00FA7CC6" w14:paraId="23F1D8C7"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538A65F"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3</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5338BE"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B4ADA2"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信道复用概念，频分复用，时分复用，统计时分复用，波分复用，码分复用，ADSL和</w:t>
            </w:r>
            <w:proofErr w:type="spellStart"/>
            <w:r w:rsidRPr="00A204EC">
              <w:rPr>
                <w:rFonts w:ascii="宋体" w:hAnsi="宋体" w:cs="宋体" w:hint="eastAsia"/>
                <w:bCs/>
                <w:szCs w:val="18"/>
              </w:rPr>
              <w:t>FTTx</w:t>
            </w:r>
            <w:proofErr w:type="spell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760D2C"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阅读书目3（2.5）</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E42B5A"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15FD16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检测对FDM,TDM,CDMA的掌握情况</w:t>
            </w:r>
          </w:p>
        </w:tc>
      </w:tr>
      <w:tr w:rsidR="00FA7CC6" w14:paraId="7CBA7610"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0161B25"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4</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1C0D8B"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4062B1"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链路层基本功能，封装成帧，透明传输，差错检测技术和CRC算法</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16E7EF"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阅读书目1(5.1-5.2)</w:t>
            </w:r>
          </w:p>
          <w:p w14:paraId="54CC882D"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阅读书目3（3.1）</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9103B5"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7481D07"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测试封装成帧和差错校验技术</w:t>
            </w:r>
          </w:p>
          <w:p w14:paraId="548E936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习题3-02，3-04</w:t>
            </w:r>
          </w:p>
        </w:tc>
      </w:tr>
      <w:tr w:rsidR="00FA7CC6" w14:paraId="0E8AE7B8"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850503B"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4</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22AA31"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E813EF"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点对点数据链路层协议分析，PPP协议特点，工作过程，鉴别协议和实验</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519483"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阅读书目1(5.7)</w:t>
            </w:r>
          </w:p>
          <w:p w14:paraId="66BB3383"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阅读书目3（3.2）</w:t>
            </w:r>
          </w:p>
          <w:p w14:paraId="36B42532"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阅读书目4（第7章）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03CBA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4A79883"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PPP协议工作过程理解</w:t>
            </w:r>
          </w:p>
          <w:p w14:paraId="2C9295D5"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PPP鉴别类型和机制</w:t>
            </w:r>
          </w:p>
        </w:tc>
      </w:tr>
      <w:tr w:rsidR="00FA7CC6" w14:paraId="66D833CE"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1E8416F"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lastRenderedPageBreak/>
              <w:t>5</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22ECA8"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DDBEC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广播信道共享技术，CSMA/CD协议分析，以太网工作过程，MAC层功能，以太网的利用率 </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EBB4CE"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阅读书目1(5.3-5.4)</w:t>
            </w:r>
          </w:p>
          <w:p w14:paraId="3283E946"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阅读书目3（4.1，4.2）</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99033E"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E1E08B6"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测试对广播信道介质访问控制技术的理解</w:t>
            </w:r>
          </w:p>
          <w:p w14:paraId="714107E1"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习题3-20，3-22，3-24</w:t>
            </w:r>
          </w:p>
        </w:tc>
      </w:tr>
      <w:tr w:rsidR="00FA7CC6" w14:paraId="1B138FC1"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F48436D"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5</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4F5B0D"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64F33E"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扩展的以太网技术，集线器和交换机的工作原理，交换机转发表自学习算法，虚拟局域网，防止环路算法</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D44C1E"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阅读书目1(5.5)</w:t>
            </w:r>
          </w:p>
          <w:p w14:paraId="7B78F662"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阅读书目3（4.3）</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91057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88C57DD"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检测对扩展以太网所用设备的相关协议理解</w:t>
            </w:r>
          </w:p>
        </w:tc>
      </w:tr>
      <w:tr w:rsidR="00FA7CC6" w14:paraId="5D55EBB3"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87EAA1E"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6</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5113E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60219"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网络层基本功能，</w:t>
            </w:r>
          </w:p>
          <w:p w14:paraId="653B7037"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有连接和无连接服务区别，IP地址结构，地址解析协议工作原理</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4CE6D7"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阅读书目1(4.1)</w:t>
            </w:r>
          </w:p>
          <w:p w14:paraId="05409F6D"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阅读书目2（第5章）</w:t>
            </w:r>
          </w:p>
          <w:p w14:paraId="1B30B97E"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阅读书目3（5.1）</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48E6A6"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2C539E9"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检测对IP地址分类方法和可用主机数量的计算</w:t>
            </w:r>
          </w:p>
          <w:p w14:paraId="634B5DAF"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习题4-01，4-03，4-10，4-19</w:t>
            </w:r>
          </w:p>
        </w:tc>
      </w:tr>
      <w:tr w:rsidR="00FA7CC6" w14:paraId="68894938"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4401CCD"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6</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9DB817"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AC3F78"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有类别子网的划分，无类别子网划分，路由聚合，ICMP协议报文分类及应用</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0BB4C3"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阅读书目1(4.2)</w:t>
            </w:r>
          </w:p>
          <w:p w14:paraId="32227256"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阅读书目2（第7，9章）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890A62"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A6033D6"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检测对分段IP地址的子网划分方法的掌握</w:t>
            </w:r>
          </w:p>
          <w:p w14:paraId="77B1514F"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 4-22，4-26，4-29,4-31</w:t>
            </w:r>
          </w:p>
        </w:tc>
      </w:tr>
      <w:tr w:rsidR="00FA7CC6" w14:paraId="0BFB1462"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5CADD8E"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7</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A2863A"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041971"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路由器构成及工作原理，路由协议基础，静态路由和默认路由的原理、作用及演示</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50CAA3"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阅读书目1（4.3，4.4）</w:t>
            </w:r>
          </w:p>
          <w:p w14:paraId="3E7A9DBD"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阅读书目2（第11章）</w:t>
            </w:r>
          </w:p>
          <w:p w14:paraId="0102434A"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阅读书目3（5.2）</w:t>
            </w:r>
          </w:p>
          <w:p w14:paraId="4EDC2960"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阅读书目4(第2，3章)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2C2A41"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C5DF7E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检测路由协议的基本概念和方法以及路由器的转发过程，检测静态路由和</w:t>
            </w:r>
            <w:proofErr w:type="gramStart"/>
            <w:r w:rsidRPr="00A204EC">
              <w:rPr>
                <w:rFonts w:ascii="宋体" w:hAnsi="宋体" w:cs="宋体" w:hint="eastAsia"/>
                <w:bCs/>
                <w:szCs w:val="18"/>
              </w:rPr>
              <w:t>默认路</w:t>
            </w:r>
            <w:proofErr w:type="gramEnd"/>
          </w:p>
        </w:tc>
      </w:tr>
      <w:tr w:rsidR="00FA7CC6" w14:paraId="3BDA4CCE"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A49BC6F"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7</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CEB715"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52626A"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距离矢量路由协议RIP原理及演示，DV协议的算法分析, 链路状态路由协议OSPF原理分析</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9668C7"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阅读书目1（4.5）</w:t>
            </w:r>
          </w:p>
          <w:p w14:paraId="063E8632"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阅读书目2（第12章）</w:t>
            </w:r>
          </w:p>
          <w:p w14:paraId="27AECEDC"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阅读书目4(第4章)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428537"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AFD9122"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检测对距离矢量路由协议的原理和RIP具体要点的掌握情况</w:t>
            </w:r>
          </w:p>
          <w:p w14:paraId="5CB58C75"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简答RIP基本原理</w:t>
            </w:r>
          </w:p>
        </w:tc>
      </w:tr>
      <w:tr w:rsidR="00FA7CC6" w14:paraId="789EF5F7"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0C14EAE"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8</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F44CDD"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35AA75"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w:t>
            </w:r>
            <w:proofErr w:type="gramStart"/>
            <w:r w:rsidRPr="00A204EC">
              <w:rPr>
                <w:rFonts w:ascii="宋体" w:hAnsi="宋体" w:cs="宋体" w:hint="eastAsia"/>
                <w:bCs/>
                <w:szCs w:val="18"/>
              </w:rPr>
              <w:t>一</w:t>
            </w:r>
            <w:proofErr w:type="gramEnd"/>
            <w:r w:rsidRPr="00A204EC">
              <w:rPr>
                <w:rFonts w:ascii="宋体" w:hAnsi="宋体" w:cs="宋体" w:hint="eastAsia"/>
                <w:bCs/>
                <w:szCs w:val="18"/>
              </w:rPr>
              <w:t>,认识实验环境并使用集线器构建局域网</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D8FAC3"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18BD6B"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5278827"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FA7CC6" w14:paraId="2BAA655F"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54EEE9C"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8</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247D1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E07BFA"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LS协议的算法分析,IP多播基本概念，IGMP协议分析，多播路由协议</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0119BD"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阅读书目1（4.6-4.7）</w:t>
            </w:r>
          </w:p>
          <w:p w14:paraId="0A451B11"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阅读书目2（第12章）</w:t>
            </w:r>
          </w:p>
          <w:p w14:paraId="182BFF85"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阅读书目4(第4章)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F64876"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546CB16"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检测对距离矢量路由协议的原理和OSPF具体要点的掌握情况</w:t>
            </w:r>
          </w:p>
          <w:p w14:paraId="07E9B3FB"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简答OSPF基本原理</w:t>
            </w:r>
          </w:p>
        </w:tc>
      </w:tr>
      <w:tr w:rsidR="00FA7CC6" w14:paraId="0DAB2233"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2FFC866"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lastRenderedPageBreak/>
              <w:t>9</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B7D78E"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D54F02"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实验二，交换机和路由器基本配置实验</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44D333"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670C58"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9514405"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FA7CC6" w14:paraId="6BE86522"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94BC2B5"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9</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79A531"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C34A5A"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传输</w:t>
            </w:r>
            <w:proofErr w:type="gramStart"/>
            <w:r w:rsidRPr="00A204EC">
              <w:rPr>
                <w:rFonts w:ascii="宋体" w:hAnsi="宋体" w:cs="宋体" w:hint="eastAsia"/>
                <w:bCs/>
                <w:szCs w:val="18"/>
              </w:rPr>
              <w:t>层功能</w:t>
            </w:r>
            <w:proofErr w:type="gramEnd"/>
            <w:r w:rsidRPr="00A204EC">
              <w:rPr>
                <w:rFonts w:ascii="宋体" w:hAnsi="宋体" w:cs="宋体" w:hint="eastAsia"/>
                <w:bCs/>
                <w:szCs w:val="18"/>
              </w:rPr>
              <w:t>概述，端口号概念，Socket API及程序基本框架</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083AB4"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阅读书目1（3.1）</w:t>
            </w:r>
          </w:p>
          <w:p w14:paraId="28C10DB1"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阅读书目3（6.4）</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371459"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9145408"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检测对传输层要提供的功能和服务划分方法</w:t>
            </w:r>
          </w:p>
        </w:tc>
      </w:tr>
      <w:tr w:rsidR="00FA7CC6" w14:paraId="498BDCD4"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D7CCC53"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10</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B77979"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BBF152"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实验三，链路</w:t>
            </w:r>
            <w:proofErr w:type="gramStart"/>
            <w:r w:rsidRPr="00A204EC">
              <w:rPr>
                <w:rFonts w:ascii="宋体" w:hAnsi="宋体" w:cs="宋体" w:hint="eastAsia"/>
                <w:bCs/>
                <w:szCs w:val="18"/>
              </w:rPr>
              <w:t>层协议</w:t>
            </w:r>
            <w:proofErr w:type="gramEnd"/>
            <w:r w:rsidRPr="00A204EC">
              <w:rPr>
                <w:rFonts w:ascii="宋体" w:hAnsi="宋体" w:cs="宋体" w:hint="eastAsia"/>
                <w:bCs/>
                <w:szCs w:val="18"/>
              </w:rPr>
              <w:t>分析</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25B2E1"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4C1E48"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1328101"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FA7CC6" w14:paraId="6EFD88E4"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5A38636"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10</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608D4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179C9A"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用户数据报协议UDP概述，UDP分组格式，计算校验和，UDP程序实现和分析</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DF9D4E"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阅读书目1（3.2-3.3）</w:t>
            </w:r>
          </w:p>
          <w:p w14:paraId="4DA29F9D"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阅读书目2（第14章）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D221A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260DDEE"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检测UDP校验和计算及协议运行过程的理解</w:t>
            </w:r>
          </w:p>
          <w:p w14:paraId="592EAF07"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习题5-05，5-08，5-12</w:t>
            </w:r>
          </w:p>
        </w:tc>
      </w:tr>
      <w:tr w:rsidR="00FA7CC6" w14:paraId="5BBFA2F2"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F799282"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11</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F64C7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E100E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实验四，VLAN及STP实验</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ED2957"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7ACA6"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5871F1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FA7CC6" w14:paraId="096B3497"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1DAFAC0"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11</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D2739D"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AA1C09"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传输控制协议主要特点，TCP的连接过程，停等协议，连续ARQ协议</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02627C"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阅读书目1（3.4）</w:t>
            </w:r>
          </w:p>
          <w:p w14:paraId="1788E107"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阅读书目3（6.5）</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2D82EF"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2051045"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检测TCP实现可靠传输的原理</w:t>
            </w:r>
          </w:p>
          <w:p w14:paraId="774E143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习题5-16，5-17，5-18</w:t>
            </w:r>
          </w:p>
        </w:tc>
      </w:tr>
      <w:tr w:rsidR="00FA7CC6" w14:paraId="4A665CE8"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0CD42D2"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12</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895473"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797174"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实验五，静态路由和缺省路由</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025964"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2C1A88"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E02BF0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FA7CC6" w14:paraId="5F7D8091"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4071E80"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12</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29F5C2"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C5E479"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传输控制协议首部格式，可靠传输的实现，超时重传时间的选择，选择确认SACK</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DADD5C"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阅读书目1（3.5）</w:t>
            </w:r>
          </w:p>
          <w:p w14:paraId="556ADF5F"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阅读书目2（15.1-15.5）</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082E43"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4E35F49"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检测TCP实现的滑动窗口原理</w:t>
            </w:r>
          </w:p>
          <w:p w14:paraId="31CB4E09"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习题5-20，5-21</w:t>
            </w:r>
          </w:p>
        </w:tc>
      </w:tr>
      <w:tr w:rsidR="00FA7CC6" w14:paraId="1034C6C9"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CBA1796"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13</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27B853"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D7121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实验六，动态路由协议实验</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DE7A5C"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09127B"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E16EAA6"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FA7CC6" w14:paraId="40776D9F"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3BAD6C0"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13</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CD5366"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054D1D"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流量控制技术，利用滑动窗口实现流量控制，流量控制中的效率考虑</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6C424D"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阅读书目1（3.6）</w:t>
            </w:r>
          </w:p>
          <w:p w14:paraId="07386C0D"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阅读书目2（15.6-15.8）</w:t>
            </w:r>
          </w:p>
          <w:p w14:paraId="1A95EDAA"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阅读书目3（5.3）</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CB5C6B"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8A51731"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检测TCP实现流量控制采用的具体方法</w:t>
            </w:r>
          </w:p>
        </w:tc>
      </w:tr>
      <w:tr w:rsidR="00FA7CC6" w14:paraId="793CA946"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0B536CB"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14</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03CEE9"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2566D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实验七，TCP协议分析</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E7D1D3"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697C91"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2DCBC9D"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FA7CC6" w14:paraId="1C9E47B5"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736E542"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14</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05CE27"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C251FB"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拥塞控制基本原理，</w:t>
            </w:r>
            <w:proofErr w:type="gramStart"/>
            <w:r w:rsidRPr="00A204EC">
              <w:rPr>
                <w:rFonts w:ascii="宋体" w:hAnsi="宋体" w:cs="宋体" w:hint="eastAsia"/>
                <w:bCs/>
                <w:szCs w:val="18"/>
              </w:rPr>
              <w:t>满开始</w:t>
            </w:r>
            <w:proofErr w:type="gramEnd"/>
            <w:r w:rsidRPr="00A204EC">
              <w:rPr>
                <w:rFonts w:ascii="宋体" w:hAnsi="宋体" w:cs="宋体" w:hint="eastAsia"/>
                <w:bCs/>
                <w:szCs w:val="18"/>
              </w:rPr>
              <w:t>和拥塞避免，快重传和快恢复，随机早期检测RED</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D003A5"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阅读书目1（3.6-3.7）</w:t>
            </w:r>
          </w:p>
          <w:p w14:paraId="7D28A322"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阅读书目2（15.9-15.10）</w:t>
            </w:r>
          </w:p>
          <w:p w14:paraId="1B075986"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阅读书目3（6.3）</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021B1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FD4DCD3"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检测在传输层和网络层对拥塞进行控制的多种方法</w:t>
            </w:r>
          </w:p>
          <w:p w14:paraId="04286458"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习题5-37，5-39</w:t>
            </w:r>
          </w:p>
        </w:tc>
      </w:tr>
      <w:tr w:rsidR="00FA7CC6" w14:paraId="2E922ACF"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F31A605"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lastRenderedPageBreak/>
              <w:t>15</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BB01A8"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5A4896">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3B5CFA"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实验八，网络编程基础</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6ABF96"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448C05"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5BC944E"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FA7CC6" w14:paraId="1DD23296"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8812310"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15</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2AEAD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5A4896">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7F0AC7"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应用层协议分析，包括DNS，FTP，HTTP，POP3，DHCP及SNMP</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CD2645"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阅读书目1(2.1-2.5)</w:t>
            </w:r>
          </w:p>
          <w:p w14:paraId="7F4204D3"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阅读书目2（第18-21章）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C008BE"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C1C1EB1"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对HTTP,DNS等应用层协议运行过程的理解</w:t>
            </w:r>
          </w:p>
        </w:tc>
      </w:tr>
    </w:tbl>
    <w:p w14:paraId="23EB6682"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18C83DAE" w14:textId="77777777" w:rsidR="00FA7CC6" w:rsidRDefault="00FA7CC6" w:rsidP="00FA7CC6">
      <w:pPr>
        <w:spacing w:line="360" w:lineRule="auto"/>
        <w:ind w:firstLineChars="200" w:firstLine="480"/>
        <w:rPr>
          <w:rFonts w:ascii="宋体" w:hAnsi="宋体"/>
          <w:sz w:val="24"/>
        </w:rPr>
      </w:pPr>
      <w:r w:rsidRPr="00CF1D12">
        <w:rPr>
          <w:rFonts w:ascii="宋体" w:hAnsi="宋体" w:hint="eastAsia"/>
          <w:sz w:val="24"/>
        </w:rPr>
        <w:t xml:space="preserve">考勤                 </w:t>
      </w:r>
      <w:r>
        <w:rPr>
          <w:rFonts w:ascii="宋体" w:hAnsi="宋体"/>
          <w:sz w:val="24"/>
        </w:rPr>
        <w:t>10</w:t>
      </w:r>
      <w:r w:rsidRPr="00CF1D12">
        <w:rPr>
          <w:rFonts w:ascii="宋体" w:hAnsi="宋体" w:hint="eastAsia"/>
          <w:sz w:val="24"/>
        </w:rPr>
        <w:t>%</w:t>
      </w:r>
    </w:p>
    <w:p w14:paraId="54F2F561" w14:textId="77777777" w:rsidR="00FA7CC6" w:rsidRPr="00CF1D12" w:rsidRDefault="00FA7CC6" w:rsidP="00FA7CC6">
      <w:pPr>
        <w:spacing w:line="360" w:lineRule="auto"/>
        <w:ind w:firstLineChars="200" w:firstLine="480"/>
        <w:rPr>
          <w:rFonts w:ascii="宋体" w:hAnsi="宋体"/>
          <w:sz w:val="24"/>
        </w:rPr>
      </w:pPr>
      <w:proofErr w:type="gramStart"/>
      <w:r>
        <w:rPr>
          <w:rFonts w:ascii="宋体" w:hAnsi="宋体" w:hint="eastAsia"/>
          <w:sz w:val="24"/>
        </w:rPr>
        <w:t>慕课成绩</w:t>
      </w:r>
      <w:proofErr w:type="gramEnd"/>
      <w:r>
        <w:rPr>
          <w:rFonts w:ascii="宋体" w:hAnsi="宋体" w:hint="eastAsia"/>
          <w:sz w:val="24"/>
        </w:rPr>
        <w:t xml:space="preserve"> </w:t>
      </w:r>
      <w:r>
        <w:rPr>
          <w:rFonts w:ascii="宋体" w:hAnsi="宋体"/>
          <w:sz w:val="24"/>
        </w:rPr>
        <w:t xml:space="preserve">            10</w:t>
      </w:r>
      <w:r>
        <w:rPr>
          <w:rFonts w:ascii="宋体" w:hAnsi="宋体" w:hint="eastAsia"/>
          <w:sz w:val="24"/>
        </w:rPr>
        <w:t>%</w:t>
      </w:r>
    </w:p>
    <w:p w14:paraId="07BC7AC9" w14:textId="77777777" w:rsidR="00FA7CC6" w:rsidRPr="00CF1D12" w:rsidRDefault="00FA7CC6" w:rsidP="00FA7CC6">
      <w:pPr>
        <w:spacing w:line="360" w:lineRule="auto"/>
        <w:ind w:firstLineChars="200" w:firstLine="480"/>
        <w:rPr>
          <w:rFonts w:ascii="宋体" w:hAnsi="宋体"/>
          <w:sz w:val="24"/>
        </w:rPr>
      </w:pPr>
      <w:r>
        <w:rPr>
          <w:rFonts w:ascii="宋体" w:hAnsi="宋体" w:hint="eastAsia"/>
          <w:sz w:val="24"/>
        </w:rPr>
        <w:t>课后作业</w:t>
      </w:r>
      <w:r w:rsidRPr="00CF1D12">
        <w:rPr>
          <w:rFonts w:ascii="宋体" w:hAnsi="宋体" w:hint="eastAsia"/>
          <w:sz w:val="24"/>
        </w:rPr>
        <w:t xml:space="preserve">           </w:t>
      </w:r>
      <w:r>
        <w:rPr>
          <w:rFonts w:ascii="宋体" w:hAnsi="宋体"/>
          <w:sz w:val="24"/>
        </w:rPr>
        <w:t xml:space="preserve">  10</w:t>
      </w:r>
      <w:r w:rsidRPr="00CF1D12">
        <w:rPr>
          <w:rFonts w:ascii="宋体" w:hAnsi="宋体" w:hint="eastAsia"/>
          <w:sz w:val="24"/>
        </w:rPr>
        <w:t>%</w:t>
      </w:r>
    </w:p>
    <w:p w14:paraId="64BF1DC0" w14:textId="77777777" w:rsidR="00FA7CC6" w:rsidRDefault="00FA7CC6" w:rsidP="00FA7CC6">
      <w:pPr>
        <w:spacing w:line="360" w:lineRule="auto"/>
        <w:ind w:firstLineChars="200" w:firstLine="480"/>
        <w:rPr>
          <w:rFonts w:ascii="宋体" w:hAnsi="宋体"/>
          <w:sz w:val="24"/>
        </w:rPr>
      </w:pPr>
      <w:r>
        <w:rPr>
          <w:rFonts w:ascii="宋体" w:hAnsi="宋体" w:hint="eastAsia"/>
          <w:sz w:val="24"/>
        </w:rPr>
        <w:t>课堂实验</w:t>
      </w:r>
      <w:r w:rsidRPr="00CF1D12">
        <w:rPr>
          <w:rFonts w:ascii="宋体" w:hAnsi="宋体" w:hint="eastAsia"/>
          <w:sz w:val="24"/>
        </w:rPr>
        <w:t xml:space="preserve">             </w:t>
      </w:r>
      <w:r>
        <w:rPr>
          <w:rFonts w:ascii="宋体" w:hAnsi="宋体"/>
          <w:sz w:val="24"/>
        </w:rPr>
        <w:t>10</w:t>
      </w:r>
      <w:r w:rsidRPr="00CF1D12">
        <w:rPr>
          <w:rFonts w:ascii="宋体" w:hAnsi="宋体" w:hint="eastAsia"/>
          <w:sz w:val="24"/>
        </w:rPr>
        <w:t>%</w:t>
      </w:r>
    </w:p>
    <w:p w14:paraId="12E53973" w14:textId="77777777" w:rsidR="00FA7CC6" w:rsidRPr="00CF1D12" w:rsidRDefault="00FA7CC6" w:rsidP="00FA7CC6">
      <w:pPr>
        <w:spacing w:line="360" w:lineRule="auto"/>
        <w:ind w:firstLineChars="200" w:firstLine="480"/>
        <w:rPr>
          <w:rFonts w:ascii="宋体" w:hAnsi="宋体"/>
          <w:sz w:val="24"/>
        </w:rPr>
      </w:pPr>
      <w:r>
        <w:rPr>
          <w:rFonts w:ascii="宋体" w:hAnsi="宋体" w:hint="eastAsia"/>
          <w:sz w:val="24"/>
        </w:rPr>
        <w:t xml:space="preserve">课堂参与度 </w:t>
      </w:r>
      <w:r>
        <w:rPr>
          <w:rFonts w:ascii="宋体" w:hAnsi="宋体"/>
          <w:sz w:val="24"/>
        </w:rPr>
        <w:t xml:space="preserve">          10</w:t>
      </w:r>
      <w:r>
        <w:rPr>
          <w:rFonts w:ascii="宋体" w:hAnsi="宋体" w:hint="eastAsia"/>
          <w:sz w:val="24"/>
        </w:rPr>
        <w:t>%</w:t>
      </w:r>
    </w:p>
    <w:p w14:paraId="7ED9BD6D" w14:textId="77777777" w:rsidR="00FA7CC6" w:rsidRPr="00B84FFB" w:rsidRDefault="00FA7CC6" w:rsidP="00FA7CC6">
      <w:pPr>
        <w:spacing w:line="360" w:lineRule="auto"/>
        <w:ind w:firstLineChars="200" w:firstLine="480"/>
        <w:rPr>
          <w:rFonts w:ascii="宋体" w:hAnsi="宋体"/>
          <w:sz w:val="24"/>
        </w:rPr>
      </w:pPr>
      <w:r w:rsidRPr="00CF1D12">
        <w:rPr>
          <w:rFonts w:ascii="宋体" w:hAnsi="宋体"/>
          <w:sz w:val="24"/>
        </w:rPr>
        <w:t>期末考试</w:t>
      </w:r>
      <w:r w:rsidRPr="00CF1D12">
        <w:rPr>
          <w:rFonts w:ascii="宋体" w:hAnsi="宋体" w:hint="eastAsia"/>
          <w:sz w:val="24"/>
        </w:rPr>
        <w:t xml:space="preserve">             </w:t>
      </w:r>
      <w:r>
        <w:rPr>
          <w:rFonts w:ascii="宋体" w:hAnsi="宋体"/>
          <w:sz w:val="24"/>
        </w:rPr>
        <w:t>50</w:t>
      </w:r>
      <w:r w:rsidRPr="00CF1D12">
        <w:rPr>
          <w:rFonts w:ascii="宋体" w:hAnsi="宋体" w:hint="eastAsia"/>
          <w:sz w:val="24"/>
        </w:rPr>
        <w:t>%</w:t>
      </w:r>
      <w:r w:rsidRPr="00CF1D12">
        <w:rPr>
          <w:rFonts w:ascii="宋体" w:hAnsi="宋体"/>
          <w:noProof/>
          <w:sz w:val="24"/>
        </w:rPr>
        <mc:AlternateContent>
          <mc:Choice Requires="wps">
            <w:drawing>
              <wp:anchor distT="0" distB="0" distL="114300" distR="114300" simplePos="0" relativeHeight="251661312" behindDoc="0" locked="0" layoutInCell="1" allowOverlap="1" wp14:anchorId="17CEDF50" wp14:editId="7659CB70">
                <wp:simplePos x="0" y="0"/>
                <wp:positionH relativeFrom="column">
                  <wp:posOffset>272415</wp:posOffset>
                </wp:positionH>
                <wp:positionV relativeFrom="paragraph">
                  <wp:posOffset>267970</wp:posOffset>
                </wp:positionV>
                <wp:extent cx="1771650" cy="0"/>
                <wp:effectExtent l="0" t="0" r="0" b="0"/>
                <wp:wrapNone/>
                <wp:docPr id="2" name="直接连接符 2"/>
                <wp:cNvGraphicFramePr/>
                <a:graphic xmlns:a="http://schemas.openxmlformats.org/drawingml/2006/main">
                  <a:graphicData uri="http://schemas.microsoft.com/office/word/2010/wordprocessingShape">
                    <wps:wsp>
                      <wps:cNvCnPr/>
                      <wps:spPr>
                        <a:xfrm>
                          <a:off x="1451610" y="9141460"/>
                          <a:ext cx="1771650" cy="0"/>
                        </a:xfrm>
                        <a:prstGeom prst="line">
                          <a:avLst/>
                        </a:prstGeom>
                        <a:ln w="1270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210D3A" id="直接连接符 2"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" strokecolor="black [3213]" strokeweight="1pt">
                <v:stroke joinstyle="miter"/>
              </v:line>
            </w:pict>
          </mc:Fallback>
        </mc:AlternateContent>
      </w:r>
    </w:p>
    <w:p w14:paraId="0244F7D6" w14:textId="77777777" w:rsidR="00FA7CC6" w:rsidRDefault="00FA7CC6" w:rsidP="00FA7CC6">
      <w:pPr>
        <w:spacing w:line="360" w:lineRule="auto"/>
        <w:ind w:firstLineChars="200" w:firstLine="480"/>
        <w:rPr>
          <w:rFonts w:ascii="宋体" w:hAnsi="宋体"/>
          <w:sz w:val="24"/>
        </w:rPr>
      </w:pPr>
      <w:r w:rsidRPr="00CF1D12">
        <w:rPr>
          <w:rFonts w:ascii="宋体" w:hAnsi="宋体" w:hint="eastAsia"/>
          <w:sz w:val="24"/>
        </w:rPr>
        <w:t>合计                100%</w:t>
      </w:r>
    </w:p>
    <w:p w14:paraId="2AE47C53" w14:textId="77777777" w:rsidR="00FA7CC6" w:rsidRDefault="00FA7CC6" w:rsidP="00FA7CC6">
      <w:pPr>
        <w:numPr>
          <w:ilvl w:val="0"/>
          <w:numId w:val="5"/>
        </w:numPr>
        <w:spacing w:line="360" w:lineRule="auto"/>
        <w:rPr>
          <w:sz w:val="24"/>
          <w:szCs w:val="32"/>
        </w:rPr>
      </w:pPr>
      <w:r>
        <w:rPr>
          <w:rFonts w:hint="eastAsia"/>
          <w:sz w:val="24"/>
          <w:szCs w:val="32"/>
        </w:rPr>
        <w:t>考核标准及要求：</w:t>
      </w:r>
    </w:p>
    <w:p w14:paraId="1A823CBF" w14:textId="77777777" w:rsidR="00FA7CC6" w:rsidRPr="00437DC8" w:rsidRDefault="00FA7CC6" w:rsidP="00FA7CC6">
      <w:pPr>
        <w:numPr>
          <w:ilvl w:val="0"/>
          <w:numId w:val="22"/>
        </w:numPr>
        <w:spacing w:line="360" w:lineRule="auto"/>
        <w:ind w:left="0" w:firstLineChars="200" w:firstLine="480"/>
        <w:rPr>
          <w:rFonts w:ascii="宋体" w:hAnsi="宋体"/>
          <w:sz w:val="24"/>
        </w:rPr>
      </w:pPr>
      <w:r w:rsidRPr="00437DC8">
        <w:rPr>
          <w:rFonts w:ascii="宋体" w:hAnsi="宋体" w:hint="eastAsia"/>
          <w:sz w:val="24"/>
        </w:rPr>
        <w:t>课堂考勤：</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FA7CC6" w14:paraId="5D3CC1A9" w14:textId="77777777" w:rsidTr="00DE1A3A">
        <w:tc>
          <w:tcPr>
            <w:tcW w:w="4264" w:type="dxa"/>
            <w:vAlign w:val="center"/>
          </w:tcPr>
          <w:p w14:paraId="11612589" w14:textId="77777777" w:rsidR="00FA7CC6" w:rsidRDefault="00FA7CC6" w:rsidP="00DE1A3A">
            <w:pPr>
              <w:jc w:val="center"/>
              <w:rPr>
                <w:rFonts w:ascii="宋体"/>
                <w:b/>
                <w:bCs/>
                <w:color w:val="000000"/>
                <w:sz w:val="18"/>
                <w:szCs w:val="18"/>
              </w:rPr>
            </w:pPr>
            <w:r>
              <w:rPr>
                <w:rFonts w:ascii="宋体" w:hAnsi="宋体" w:hint="eastAsia"/>
                <w:b/>
                <w:bCs/>
                <w:color w:val="000000"/>
                <w:sz w:val="18"/>
                <w:szCs w:val="18"/>
              </w:rPr>
              <w:t>课堂考勤情况</w:t>
            </w:r>
          </w:p>
        </w:tc>
        <w:tc>
          <w:tcPr>
            <w:tcW w:w="4264" w:type="dxa"/>
            <w:vAlign w:val="center"/>
          </w:tcPr>
          <w:p w14:paraId="56E9AA72" w14:textId="77777777" w:rsidR="00FA7CC6" w:rsidRDefault="00FA7CC6" w:rsidP="00DE1A3A">
            <w:pPr>
              <w:jc w:val="center"/>
              <w:rPr>
                <w:rFonts w:ascii="宋体"/>
                <w:b/>
                <w:bCs/>
                <w:color w:val="000000"/>
                <w:sz w:val="18"/>
                <w:szCs w:val="18"/>
              </w:rPr>
            </w:pPr>
            <w:r>
              <w:rPr>
                <w:rFonts w:ascii="宋体" w:hAnsi="宋体" w:hint="eastAsia"/>
                <w:b/>
                <w:bCs/>
                <w:color w:val="000000"/>
                <w:sz w:val="18"/>
                <w:szCs w:val="18"/>
              </w:rPr>
              <w:t>分值</w:t>
            </w:r>
          </w:p>
        </w:tc>
      </w:tr>
      <w:tr w:rsidR="00FA7CC6" w14:paraId="09B31647" w14:textId="77777777" w:rsidTr="00DE1A3A">
        <w:tc>
          <w:tcPr>
            <w:tcW w:w="4264" w:type="dxa"/>
            <w:vAlign w:val="center"/>
          </w:tcPr>
          <w:p w14:paraId="7EDE5FF6" w14:textId="77777777" w:rsidR="00FA7CC6" w:rsidRDefault="00FA7CC6" w:rsidP="00DE1A3A">
            <w:pPr>
              <w:jc w:val="center"/>
              <w:rPr>
                <w:rFonts w:ascii="宋体"/>
                <w:color w:val="000000"/>
                <w:sz w:val="18"/>
                <w:szCs w:val="18"/>
              </w:rPr>
            </w:pPr>
            <w:r>
              <w:rPr>
                <w:rFonts w:ascii="宋体" w:hAnsi="宋体" w:hint="eastAsia"/>
                <w:color w:val="000000"/>
                <w:sz w:val="18"/>
                <w:szCs w:val="18"/>
              </w:rPr>
              <w:t>无旷课</w:t>
            </w:r>
          </w:p>
        </w:tc>
        <w:tc>
          <w:tcPr>
            <w:tcW w:w="4264" w:type="dxa"/>
            <w:vAlign w:val="center"/>
          </w:tcPr>
          <w:p w14:paraId="34144BF7" w14:textId="77777777" w:rsidR="00FA7CC6" w:rsidRDefault="00FA7CC6" w:rsidP="00DE1A3A">
            <w:pPr>
              <w:jc w:val="center"/>
              <w:rPr>
                <w:rFonts w:ascii="宋体"/>
                <w:color w:val="000000"/>
                <w:sz w:val="18"/>
                <w:szCs w:val="18"/>
              </w:rPr>
            </w:pPr>
            <w:r>
              <w:rPr>
                <w:rFonts w:ascii="宋体" w:hAnsi="宋体"/>
                <w:color w:val="000000"/>
                <w:sz w:val="18"/>
                <w:szCs w:val="18"/>
              </w:rPr>
              <w:t>100</w:t>
            </w:r>
          </w:p>
        </w:tc>
      </w:tr>
      <w:tr w:rsidR="00FA7CC6" w14:paraId="444A896B" w14:textId="77777777" w:rsidTr="00DE1A3A">
        <w:tc>
          <w:tcPr>
            <w:tcW w:w="4264" w:type="dxa"/>
            <w:vAlign w:val="center"/>
          </w:tcPr>
          <w:p w14:paraId="366A6993" w14:textId="77777777" w:rsidR="00FA7CC6" w:rsidRDefault="00FA7CC6" w:rsidP="00DE1A3A">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1</w:t>
            </w:r>
            <w:r>
              <w:rPr>
                <w:rFonts w:ascii="宋体" w:hAnsi="宋体" w:hint="eastAsia"/>
                <w:color w:val="000000"/>
                <w:sz w:val="18"/>
                <w:szCs w:val="18"/>
              </w:rPr>
              <w:t>-2次</w:t>
            </w:r>
          </w:p>
        </w:tc>
        <w:tc>
          <w:tcPr>
            <w:tcW w:w="4264" w:type="dxa"/>
            <w:vAlign w:val="center"/>
          </w:tcPr>
          <w:p w14:paraId="2B6106B1" w14:textId="77777777" w:rsidR="00FA7CC6" w:rsidRDefault="00FA7CC6" w:rsidP="00DE1A3A">
            <w:pPr>
              <w:jc w:val="center"/>
              <w:rPr>
                <w:rFonts w:ascii="宋体"/>
                <w:color w:val="000000"/>
                <w:sz w:val="18"/>
                <w:szCs w:val="18"/>
              </w:rPr>
            </w:pPr>
            <w:r>
              <w:rPr>
                <w:rFonts w:ascii="宋体" w:hAnsi="宋体" w:hint="eastAsia"/>
                <w:color w:val="000000"/>
                <w:sz w:val="18"/>
                <w:szCs w:val="18"/>
              </w:rPr>
              <w:t>8</w:t>
            </w:r>
            <w:r>
              <w:rPr>
                <w:rFonts w:ascii="宋体" w:hAnsi="宋体"/>
                <w:color w:val="000000"/>
                <w:sz w:val="18"/>
                <w:szCs w:val="18"/>
              </w:rPr>
              <w:t>0</w:t>
            </w:r>
          </w:p>
        </w:tc>
      </w:tr>
      <w:tr w:rsidR="00FA7CC6" w14:paraId="729265AD" w14:textId="77777777" w:rsidTr="00DE1A3A">
        <w:tc>
          <w:tcPr>
            <w:tcW w:w="4264" w:type="dxa"/>
            <w:vAlign w:val="center"/>
          </w:tcPr>
          <w:p w14:paraId="7A86B4E5" w14:textId="77777777" w:rsidR="00FA7CC6" w:rsidRDefault="00FA7CC6" w:rsidP="00DE1A3A">
            <w:pPr>
              <w:jc w:val="center"/>
              <w:rPr>
                <w:rFonts w:ascii="宋体"/>
                <w:color w:val="000000"/>
                <w:sz w:val="18"/>
                <w:szCs w:val="18"/>
              </w:rPr>
            </w:pPr>
            <w:r>
              <w:rPr>
                <w:rFonts w:ascii="宋体" w:hAnsi="宋体" w:hint="eastAsia"/>
                <w:color w:val="000000"/>
                <w:sz w:val="18"/>
                <w:szCs w:val="18"/>
              </w:rPr>
              <w:t>旷课1-2次</w:t>
            </w:r>
          </w:p>
        </w:tc>
        <w:tc>
          <w:tcPr>
            <w:tcW w:w="4264" w:type="dxa"/>
            <w:vAlign w:val="center"/>
          </w:tcPr>
          <w:p w14:paraId="1CD6AC08" w14:textId="77777777" w:rsidR="00FA7CC6" w:rsidRDefault="00FA7CC6" w:rsidP="00DE1A3A">
            <w:pPr>
              <w:jc w:val="center"/>
              <w:rPr>
                <w:rFonts w:ascii="宋体"/>
                <w:color w:val="000000"/>
                <w:sz w:val="18"/>
                <w:szCs w:val="18"/>
              </w:rPr>
            </w:pPr>
            <w:r>
              <w:rPr>
                <w:rFonts w:ascii="宋体" w:hAnsi="宋体" w:hint="eastAsia"/>
                <w:color w:val="000000"/>
                <w:sz w:val="18"/>
                <w:szCs w:val="18"/>
              </w:rPr>
              <w:t>7</w:t>
            </w:r>
            <w:r>
              <w:rPr>
                <w:rFonts w:ascii="宋体" w:hAnsi="宋体"/>
                <w:color w:val="000000"/>
                <w:sz w:val="18"/>
                <w:szCs w:val="18"/>
              </w:rPr>
              <w:t>0</w:t>
            </w:r>
          </w:p>
        </w:tc>
      </w:tr>
      <w:tr w:rsidR="00FA7CC6" w14:paraId="2FCF4041" w14:textId="77777777" w:rsidTr="00DE1A3A">
        <w:tc>
          <w:tcPr>
            <w:tcW w:w="4264" w:type="dxa"/>
            <w:vAlign w:val="center"/>
          </w:tcPr>
          <w:p w14:paraId="75539595" w14:textId="77777777" w:rsidR="00FA7CC6" w:rsidRDefault="00FA7CC6" w:rsidP="00DE1A3A">
            <w:pPr>
              <w:jc w:val="center"/>
              <w:rPr>
                <w:rFonts w:ascii="宋体"/>
                <w:color w:val="000000"/>
                <w:sz w:val="18"/>
                <w:szCs w:val="18"/>
              </w:rPr>
            </w:pPr>
            <w:r>
              <w:rPr>
                <w:rFonts w:ascii="宋体" w:hAnsi="宋体" w:hint="eastAsia"/>
                <w:color w:val="000000"/>
                <w:sz w:val="18"/>
                <w:szCs w:val="18"/>
              </w:rPr>
              <w:t>旷课5次及以上</w:t>
            </w:r>
          </w:p>
        </w:tc>
        <w:tc>
          <w:tcPr>
            <w:tcW w:w="4264" w:type="dxa"/>
            <w:vAlign w:val="center"/>
          </w:tcPr>
          <w:p w14:paraId="229E5929" w14:textId="77777777" w:rsidR="00FA7CC6" w:rsidRDefault="00FA7CC6" w:rsidP="00DE1A3A">
            <w:pPr>
              <w:jc w:val="center"/>
              <w:rPr>
                <w:rFonts w:ascii="宋体"/>
                <w:color w:val="000000"/>
                <w:sz w:val="18"/>
                <w:szCs w:val="18"/>
              </w:rPr>
            </w:pPr>
            <w:r>
              <w:rPr>
                <w:rFonts w:ascii="宋体" w:hAnsi="宋体" w:hint="eastAsia"/>
                <w:color w:val="000000"/>
                <w:sz w:val="18"/>
                <w:szCs w:val="18"/>
              </w:rPr>
              <w:t>无成绩</w:t>
            </w:r>
          </w:p>
        </w:tc>
      </w:tr>
    </w:tbl>
    <w:p w14:paraId="3CE0C698" w14:textId="77777777" w:rsidR="00FA7CC6" w:rsidRDefault="00FA7CC6" w:rsidP="00FA7CC6">
      <w:pPr>
        <w:pStyle w:val="a9"/>
        <w:spacing w:line="360" w:lineRule="auto"/>
        <w:ind w:left="426" w:firstLineChars="0" w:firstLine="414"/>
        <w:jc w:val="left"/>
        <w:rPr>
          <w:sz w:val="24"/>
          <w:szCs w:val="32"/>
        </w:rPr>
      </w:pPr>
      <w:proofErr w:type="gramStart"/>
      <w:r>
        <w:rPr>
          <w:rFonts w:hint="eastAsia"/>
          <w:sz w:val="24"/>
          <w:szCs w:val="32"/>
        </w:rPr>
        <w:t>若学</w:t>
      </w:r>
      <w:proofErr w:type="gramEnd"/>
      <w:r>
        <w:rPr>
          <w:rFonts w:hint="eastAsia"/>
          <w:sz w:val="24"/>
          <w:szCs w:val="32"/>
        </w:rPr>
        <w:t>生因故请假而缺课，可酌情考虑扣分，但根据《三亚学院成绩考核与管理规定（修订）》，不论何种原因（获准免听者除外），缺课累计达课程总学时三分之一者，不允许参加课程学期考核。</w:t>
      </w:r>
    </w:p>
    <w:p w14:paraId="162F8BEA" w14:textId="77777777" w:rsidR="00FA7CC6" w:rsidRDefault="00FA7CC6" w:rsidP="00FA7CC6">
      <w:pPr>
        <w:numPr>
          <w:ilvl w:val="0"/>
          <w:numId w:val="22"/>
        </w:numPr>
        <w:spacing w:line="360" w:lineRule="auto"/>
        <w:ind w:left="0" w:firstLineChars="200" w:firstLine="480"/>
        <w:rPr>
          <w:rFonts w:ascii="宋体" w:hAnsi="宋体"/>
          <w:sz w:val="24"/>
        </w:rPr>
      </w:pPr>
      <w:r w:rsidRPr="00437DC8">
        <w:rPr>
          <w:rFonts w:ascii="宋体" w:hAnsi="宋体" w:hint="eastAsia"/>
          <w:sz w:val="24"/>
        </w:rPr>
        <w:t>课后作业</w:t>
      </w:r>
      <w:r>
        <w:rPr>
          <w:rFonts w:ascii="宋体" w:hAnsi="宋体" w:hint="eastAsia"/>
          <w:sz w:val="24"/>
        </w:rPr>
        <w:t>：</w:t>
      </w:r>
    </w:p>
    <w:p w14:paraId="3917498E" w14:textId="77777777" w:rsidR="00FA7CC6" w:rsidRDefault="00FA7CC6" w:rsidP="00FA7CC6">
      <w:pPr>
        <w:pStyle w:val="a9"/>
        <w:spacing w:line="360" w:lineRule="auto"/>
        <w:ind w:left="426" w:firstLineChars="0" w:firstLine="414"/>
        <w:jc w:val="left"/>
        <w:rPr>
          <w:sz w:val="24"/>
          <w:szCs w:val="32"/>
        </w:rPr>
      </w:pPr>
      <w:r w:rsidRPr="00A13350">
        <w:rPr>
          <w:rFonts w:hint="eastAsia"/>
          <w:sz w:val="24"/>
          <w:szCs w:val="32"/>
        </w:rPr>
        <w:t>在规定时间内完成课后作业，字迹清晰并独立完成，最多两次补交机会，否则按未交处理。</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FA7CC6" w14:paraId="1AB3CD73" w14:textId="77777777" w:rsidTr="00DE1A3A">
        <w:tc>
          <w:tcPr>
            <w:tcW w:w="4264" w:type="dxa"/>
            <w:vAlign w:val="center"/>
          </w:tcPr>
          <w:p w14:paraId="4D6D933E" w14:textId="77777777" w:rsidR="00FA7CC6" w:rsidRDefault="00FA7CC6" w:rsidP="00DE1A3A">
            <w:pPr>
              <w:jc w:val="center"/>
              <w:rPr>
                <w:rFonts w:ascii="宋体"/>
                <w:b/>
                <w:bCs/>
                <w:color w:val="000000"/>
                <w:sz w:val="18"/>
                <w:szCs w:val="18"/>
              </w:rPr>
            </w:pPr>
            <w:r>
              <w:rPr>
                <w:rFonts w:ascii="宋体" w:hAnsi="宋体" w:hint="eastAsia"/>
                <w:b/>
                <w:bCs/>
                <w:color w:val="000000"/>
                <w:sz w:val="18"/>
                <w:szCs w:val="18"/>
              </w:rPr>
              <w:t>课后作业情况</w:t>
            </w:r>
          </w:p>
        </w:tc>
        <w:tc>
          <w:tcPr>
            <w:tcW w:w="4264" w:type="dxa"/>
            <w:vAlign w:val="center"/>
          </w:tcPr>
          <w:p w14:paraId="7FB69660" w14:textId="77777777" w:rsidR="00FA7CC6" w:rsidRDefault="00FA7CC6" w:rsidP="00DE1A3A">
            <w:pPr>
              <w:jc w:val="center"/>
              <w:rPr>
                <w:rFonts w:ascii="宋体"/>
                <w:b/>
                <w:bCs/>
                <w:color w:val="000000"/>
                <w:sz w:val="18"/>
                <w:szCs w:val="18"/>
              </w:rPr>
            </w:pPr>
            <w:r>
              <w:rPr>
                <w:rFonts w:ascii="宋体" w:hAnsi="宋体" w:hint="eastAsia"/>
                <w:b/>
                <w:bCs/>
                <w:color w:val="000000"/>
                <w:sz w:val="18"/>
                <w:szCs w:val="18"/>
              </w:rPr>
              <w:t>分值</w:t>
            </w:r>
          </w:p>
        </w:tc>
      </w:tr>
      <w:tr w:rsidR="00FA7CC6" w14:paraId="653095C1" w14:textId="77777777" w:rsidTr="00DE1A3A">
        <w:tc>
          <w:tcPr>
            <w:tcW w:w="4264" w:type="dxa"/>
            <w:vAlign w:val="center"/>
          </w:tcPr>
          <w:p w14:paraId="7EDD6FE4" w14:textId="77777777" w:rsidR="00FA7CC6" w:rsidRDefault="00FA7CC6" w:rsidP="00DE1A3A">
            <w:pPr>
              <w:jc w:val="center"/>
              <w:rPr>
                <w:rFonts w:ascii="宋体"/>
                <w:color w:val="000000"/>
                <w:sz w:val="18"/>
                <w:szCs w:val="18"/>
              </w:rPr>
            </w:pPr>
            <w:r>
              <w:rPr>
                <w:rFonts w:ascii="宋体" w:hAnsi="宋体" w:hint="eastAsia"/>
                <w:color w:val="000000"/>
                <w:sz w:val="18"/>
                <w:szCs w:val="18"/>
              </w:rPr>
              <w:t>无未交和补交</w:t>
            </w:r>
          </w:p>
        </w:tc>
        <w:tc>
          <w:tcPr>
            <w:tcW w:w="4264" w:type="dxa"/>
            <w:vAlign w:val="center"/>
          </w:tcPr>
          <w:p w14:paraId="101A8A19" w14:textId="77777777" w:rsidR="00FA7CC6" w:rsidRDefault="00FA7CC6" w:rsidP="00DE1A3A">
            <w:pPr>
              <w:jc w:val="center"/>
              <w:rPr>
                <w:rFonts w:ascii="宋体"/>
                <w:color w:val="000000"/>
                <w:sz w:val="18"/>
                <w:szCs w:val="18"/>
              </w:rPr>
            </w:pPr>
            <w:r>
              <w:rPr>
                <w:rFonts w:ascii="宋体" w:hAnsi="宋体"/>
                <w:color w:val="000000"/>
                <w:sz w:val="18"/>
                <w:szCs w:val="18"/>
              </w:rPr>
              <w:t>100</w:t>
            </w:r>
          </w:p>
        </w:tc>
      </w:tr>
      <w:tr w:rsidR="00FA7CC6" w14:paraId="1ED1DDA4" w14:textId="77777777" w:rsidTr="00DE1A3A">
        <w:tc>
          <w:tcPr>
            <w:tcW w:w="4264" w:type="dxa"/>
            <w:vAlign w:val="center"/>
          </w:tcPr>
          <w:p w14:paraId="13EE018E" w14:textId="77777777" w:rsidR="00FA7CC6" w:rsidRDefault="00FA7CC6" w:rsidP="00DE1A3A">
            <w:pPr>
              <w:jc w:val="center"/>
              <w:rPr>
                <w:rFonts w:ascii="宋体" w:hAnsi="宋体"/>
                <w:color w:val="000000"/>
                <w:sz w:val="18"/>
                <w:szCs w:val="18"/>
              </w:rPr>
            </w:pPr>
            <w:r>
              <w:rPr>
                <w:rFonts w:ascii="宋体" w:hAnsi="宋体" w:hint="eastAsia"/>
                <w:color w:val="000000"/>
                <w:sz w:val="18"/>
                <w:szCs w:val="18"/>
              </w:rPr>
              <w:t>补交1-2次</w:t>
            </w:r>
          </w:p>
        </w:tc>
        <w:tc>
          <w:tcPr>
            <w:tcW w:w="4264" w:type="dxa"/>
            <w:vAlign w:val="center"/>
          </w:tcPr>
          <w:p w14:paraId="2CBE6267" w14:textId="77777777" w:rsidR="00FA7CC6" w:rsidRDefault="00FA7CC6" w:rsidP="00DE1A3A">
            <w:pPr>
              <w:jc w:val="center"/>
              <w:rPr>
                <w:rFonts w:ascii="宋体" w:hAnsi="宋体"/>
                <w:color w:val="000000"/>
                <w:sz w:val="18"/>
                <w:szCs w:val="18"/>
              </w:rPr>
            </w:pPr>
            <w:r>
              <w:rPr>
                <w:rFonts w:ascii="宋体" w:hAnsi="宋体" w:hint="eastAsia"/>
                <w:color w:val="000000"/>
                <w:sz w:val="18"/>
                <w:szCs w:val="18"/>
              </w:rPr>
              <w:t>90</w:t>
            </w:r>
          </w:p>
        </w:tc>
      </w:tr>
      <w:tr w:rsidR="00FA7CC6" w14:paraId="59DCBCD5" w14:textId="77777777" w:rsidTr="00DE1A3A">
        <w:tc>
          <w:tcPr>
            <w:tcW w:w="4264" w:type="dxa"/>
            <w:vAlign w:val="center"/>
          </w:tcPr>
          <w:p w14:paraId="74309658" w14:textId="77777777" w:rsidR="00FA7CC6" w:rsidRDefault="00FA7CC6" w:rsidP="00DE1A3A">
            <w:pPr>
              <w:jc w:val="center"/>
              <w:rPr>
                <w:rFonts w:ascii="宋体"/>
                <w:color w:val="000000"/>
                <w:sz w:val="18"/>
                <w:szCs w:val="18"/>
              </w:rPr>
            </w:pPr>
            <w:r>
              <w:rPr>
                <w:rFonts w:ascii="宋体" w:hAnsi="宋体" w:hint="eastAsia"/>
                <w:color w:val="000000"/>
                <w:sz w:val="18"/>
                <w:szCs w:val="18"/>
              </w:rPr>
              <w:t>未交</w:t>
            </w:r>
            <w:r>
              <w:rPr>
                <w:rFonts w:ascii="宋体" w:hAnsi="宋体"/>
                <w:color w:val="000000"/>
                <w:sz w:val="18"/>
                <w:szCs w:val="18"/>
              </w:rPr>
              <w:t>1</w:t>
            </w:r>
            <w:r>
              <w:rPr>
                <w:rFonts w:ascii="宋体" w:hAnsi="宋体" w:hint="eastAsia"/>
                <w:color w:val="000000"/>
                <w:sz w:val="18"/>
                <w:szCs w:val="18"/>
              </w:rPr>
              <w:t>-2次</w:t>
            </w:r>
          </w:p>
        </w:tc>
        <w:tc>
          <w:tcPr>
            <w:tcW w:w="4264" w:type="dxa"/>
            <w:vAlign w:val="center"/>
          </w:tcPr>
          <w:p w14:paraId="0704AFE6" w14:textId="77777777" w:rsidR="00FA7CC6" w:rsidRDefault="00FA7CC6" w:rsidP="00DE1A3A">
            <w:pPr>
              <w:jc w:val="center"/>
              <w:rPr>
                <w:rFonts w:ascii="宋体"/>
                <w:color w:val="000000"/>
                <w:sz w:val="18"/>
                <w:szCs w:val="18"/>
              </w:rPr>
            </w:pPr>
            <w:r>
              <w:rPr>
                <w:rFonts w:ascii="宋体" w:hAnsi="宋体" w:hint="eastAsia"/>
                <w:color w:val="000000"/>
                <w:sz w:val="18"/>
                <w:szCs w:val="18"/>
              </w:rPr>
              <w:t>8</w:t>
            </w:r>
            <w:r>
              <w:rPr>
                <w:rFonts w:ascii="宋体" w:hAnsi="宋体"/>
                <w:color w:val="000000"/>
                <w:sz w:val="18"/>
                <w:szCs w:val="18"/>
              </w:rPr>
              <w:t>0</w:t>
            </w:r>
          </w:p>
        </w:tc>
      </w:tr>
      <w:tr w:rsidR="00FA7CC6" w14:paraId="57C62E83" w14:textId="77777777" w:rsidTr="00DE1A3A">
        <w:tc>
          <w:tcPr>
            <w:tcW w:w="4264" w:type="dxa"/>
            <w:vAlign w:val="center"/>
          </w:tcPr>
          <w:p w14:paraId="04450CA7" w14:textId="77777777" w:rsidR="00FA7CC6" w:rsidRDefault="00FA7CC6" w:rsidP="00DE1A3A">
            <w:pPr>
              <w:jc w:val="center"/>
              <w:rPr>
                <w:rFonts w:ascii="宋体"/>
                <w:color w:val="000000"/>
                <w:sz w:val="18"/>
                <w:szCs w:val="18"/>
              </w:rPr>
            </w:pPr>
            <w:r>
              <w:rPr>
                <w:rFonts w:ascii="宋体" w:hAnsi="宋体" w:hint="eastAsia"/>
                <w:color w:val="000000"/>
                <w:sz w:val="18"/>
                <w:szCs w:val="18"/>
              </w:rPr>
              <w:t>未交1-2次</w:t>
            </w:r>
          </w:p>
        </w:tc>
        <w:tc>
          <w:tcPr>
            <w:tcW w:w="4264" w:type="dxa"/>
            <w:vAlign w:val="center"/>
          </w:tcPr>
          <w:p w14:paraId="68030AE7" w14:textId="77777777" w:rsidR="00FA7CC6" w:rsidRDefault="00FA7CC6" w:rsidP="00DE1A3A">
            <w:pPr>
              <w:jc w:val="center"/>
              <w:rPr>
                <w:rFonts w:ascii="宋体"/>
                <w:color w:val="000000"/>
                <w:sz w:val="18"/>
                <w:szCs w:val="18"/>
              </w:rPr>
            </w:pPr>
            <w:r>
              <w:rPr>
                <w:rFonts w:ascii="宋体" w:hAnsi="宋体" w:hint="eastAsia"/>
                <w:color w:val="000000"/>
                <w:sz w:val="18"/>
                <w:szCs w:val="18"/>
              </w:rPr>
              <w:t>7</w:t>
            </w:r>
            <w:r>
              <w:rPr>
                <w:rFonts w:ascii="宋体" w:hAnsi="宋体"/>
                <w:color w:val="000000"/>
                <w:sz w:val="18"/>
                <w:szCs w:val="18"/>
              </w:rPr>
              <w:t>0</w:t>
            </w:r>
          </w:p>
        </w:tc>
      </w:tr>
      <w:tr w:rsidR="00FA7CC6" w14:paraId="35A4148E" w14:textId="77777777" w:rsidTr="00DE1A3A">
        <w:tc>
          <w:tcPr>
            <w:tcW w:w="4264" w:type="dxa"/>
            <w:vAlign w:val="center"/>
          </w:tcPr>
          <w:p w14:paraId="68F33553" w14:textId="77777777" w:rsidR="00FA7CC6" w:rsidRDefault="00FA7CC6" w:rsidP="00DE1A3A">
            <w:pPr>
              <w:jc w:val="center"/>
              <w:rPr>
                <w:rFonts w:ascii="宋体"/>
                <w:color w:val="000000"/>
                <w:sz w:val="18"/>
                <w:szCs w:val="18"/>
              </w:rPr>
            </w:pPr>
            <w:r>
              <w:rPr>
                <w:rFonts w:ascii="宋体" w:hAnsi="宋体" w:hint="eastAsia"/>
                <w:color w:val="000000"/>
                <w:sz w:val="18"/>
                <w:szCs w:val="18"/>
              </w:rPr>
              <w:t>未交5次及以上</w:t>
            </w:r>
          </w:p>
        </w:tc>
        <w:tc>
          <w:tcPr>
            <w:tcW w:w="4264" w:type="dxa"/>
            <w:vAlign w:val="center"/>
          </w:tcPr>
          <w:p w14:paraId="555193E8" w14:textId="77777777" w:rsidR="00FA7CC6" w:rsidRDefault="00FA7CC6" w:rsidP="00DE1A3A">
            <w:pPr>
              <w:jc w:val="center"/>
              <w:rPr>
                <w:rFonts w:ascii="宋体"/>
                <w:color w:val="000000"/>
                <w:sz w:val="18"/>
                <w:szCs w:val="18"/>
              </w:rPr>
            </w:pPr>
            <w:r>
              <w:rPr>
                <w:rFonts w:ascii="宋体" w:hAnsi="宋体" w:hint="eastAsia"/>
                <w:color w:val="000000"/>
                <w:sz w:val="18"/>
                <w:szCs w:val="18"/>
              </w:rPr>
              <w:t>无成绩</w:t>
            </w:r>
          </w:p>
        </w:tc>
      </w:tr>
    </w:tbl>
    <w:p w14:paraId="72B56D4A" w14:textId="77777777" w:rsidR="00FA7CC6" w:rsidRDefault="00FA7CC6" w:rsidP="00FA7CC6">
      <w:pPr>
        <w:numPr>
          <w:ilvl w:val="0"/>
          <w:numId w:val="22"/>
        </w:numPr>
        <w:spacing w:line="360" w:lineRule="auto"/>
        <w:ind w:left="0" w:firstLineChars="200" w:firstLine="480"/>
        <w:rPr>
          <w:rFonts w:ascii="宋体" w:hAnsi="宋体"/>
          <w:sz w:val="24"/>
        </w:rPr>
      </w:pPr>
      <w:r>
        <w:rPr>
          <w:rFonts w:ascii="宋体" w:hAnsi="宋体" w:hint="eastAsia"/>
          <w:sz w:val="24"/>
        </w:rPr>
        <w:lastRenderedPageBreak/>
        <w:t>课堂实验：</w:t>
      </w:r>
    </w:p>
    <w:p w14:paraId="352EAAB1" w14:textId="77777777" w:rsidR="00FA7CC6" w:rsidRDefault="00FA7CC6" w:rsidP="00FA7CC6">
      <w:pPr>
        <w:pStyle w:val="a9"/>
        <w:spacing w:line="360" w:lineRule="auto"/>
        <w:ind w:left="426" w:firstLineChars="0" w:firstLine="414"/>
        <w:jc w:val="left"/>
        <w:rPr>
          <w:sz w:val="24"/>
          <w:szCs w:val="32"/>
        </w:rPr>
      </w:pPr>
      <w:r w:rsidRPr="00A13350">
        <w:rPr>
          <w:rFonts w:hint="eastAsia"/>
          <w:sz w:val="24"/>
          <w:szCs w:val="32"/>
        </w:rPr>
        <w:t>每次上机实验均</w:t>
      </w:r>
      <w:r>
        <w:rPr>
          <w:rFonts w:hint="eastAsia"/>
          <w:sz w:val="24"/>
          <w:szCs w:val="32"/>
        </w:rPr>
        <w:t>有具体</w:t>
      </w:r>
      <w:r w:rsidRPr="00A13350">
        <w:rPr>
          <w:rFonts w:hint="eastAsia"/>
          <w:sz w:val="24"/>
          <w:szCs w:val="32"/>
        </w:rPr>
        <w:t>任务，根据</w:t>
      </w:r>
      <w:r>
        <w:rPr>
          <w:rFonts w:hint="eastAsia"/>
          <w:sz w:val="24"/>
          <w:szCs w:val="32"/>
        </w:rPr>
        <w:t>课堂学习及</w:t>
      </w:r>
      <w:r w:rsidRPr="00A13350">
        <w:rPr>
          <w:rFonts w:hint="eastAsia"/>
          <w:sz w:val="24"/>
          <w:szCs w:val="32"/>
        </w:rPr>
        <w:t>完成情况进行评分，实验内容建议在课后完整操作一次。</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FA7CC6" w14:paraId="0499B753" w14:textId="77777777" w:rsidTr="00DE1A3A">
        <w:tc>
          <w:tcPr>
            <w:tcW w:w="4264" w:type="dxa"/>
            <w:vAlign w:val="center"/>
          </w:tcPr>
          <w:p w14:paraId="5A57170D" w14:textId="77777777" w:rsidR="00FA7CC6" w:rsidRDefault="00FA7CC6" w:rsidP="00DE1A3A">
            <w:pPr>
              <w:jc w:val="center"/>
              <w:rPr>
                <w:rFonts w:ascii="宋体"/>
                <w:b/>
                <w:bCs/>
                <w:color w:val="000000"/>
                <w:sz w:val="18"/>
                <w:szCs w:val="18"/>
              </w:rPr>
            </w:pPr>
            <w:r>
              <w:rPr>
                <w:rFonts w:ascii="宋体" w:hAnsi="宋体" w:hint="eastAsia"/>
                <w:b/>
                <w:bCs/>
                <w:color w:val="000000"/>
                <w:sz w:val="18"/>
                <w:szCs w:val="18"/>
              </w:rPr>
              <w:t>课堂实验情况</w:t>
            </w:r>
          </w:p>
        </w:tc>
        <w:tc>
          <w:tcPr>
            <w:tcW w:w="4264" w:type="dxa"/>
            <w:vAlign w:val="center"/>
          </w:tcPr>
          <w:p w14:paraId="5A1C23E4" w14:textId="77777777" w:rsidR="00FA7CC6" w:rsidRDefault="00FA7CC6" w:rsidP="00DE1A3A">
            <w:pPr>
              <w:jc w:val="center"/>
              <w:rPr>
                <w:rFonts w:ascii="宋体"/>
                <w:b/>
                <w:bCs/>
                <w:color w:val="000000"/>
                <w:sz w:val="18"/>
                <w:szCs w:val="18"/>
              </w:rPr>
            </w:pPr>
            <w:r>
              <w:rPr>
                <w:rFonts w:ascii="宋体" w:hAnsi="宋体" w:hint="eastAsia"/>
                <w:b/>
                <w:bCs/>
                <w:color w:val="000000"/>
                <w:sz w:val="18"/>
                <w:szCs w:val="18"/>
              </w:rPr>
              <w:t>分值</w:t>
            </w:r>
          </w:p>
        </w:tc>
      </w:tr>
      <w:tr w:rsidR="00FA7CC6" w14:paraId="7A72522D" w14:textId="77777777" w:rsidTr="00DE1A3A">
        <w:tc>
          <w:tcPr>
            <w:tcW w:w="4264" w:type="dxa"/>
            <w:vAlign w:val="center"/>
          </w:tcPr>
          <w:p w14:paraId="181AA84C" w14:textId="77777777" w:rsidR="00FA7CC6" w:rsidRDefault="00FA7CC6" w:rsidP="00DE1A3A">
            <w:pPr>
              <w:jc w:val="center"/>
              <w:rPr>
                <w:rFonts w:ascii="宋体"/>
                <w:color w:val="000000"/>
                <w:sz w:val="18"/>
                <w:szCs w:val="18"/>
              </w:rPr>
            </w:pPr>
            <w:r>
              <w:rPr>
                <w:rFonts w:ascii="宋体" w:hAnsi="宋体" w:hint="eastAsia"/>
                <w:color w:val="000000"/>
                <w:sz w:val="18"/>
                <w:szCs w:val="18"/>
              </w:rPr>
              <w:t>无旷课</w:t>
            </w:r>
          </w:p>
        </w:tc>
        <w:tc>
          <w:tcPr>
            <w:tcW w:w="4264" w:type="dxa"/>
            <w:vAlign w:val="center"/>
          </w:tcPr>
          <w:p w14:paraId="51B7277A" w14:textId="77777777" w:rsidR="00FA7CC6" w:rsidRDefault="00FA7CC6" w:rsidP="00DE1A3A">
            <w:pPr>
              <w:jc w:val="center"/>
              <w:rPr>
                <w:rFonts w:ascii="宋体"/>
                <w:color w:val="000000"/>
                <w:sz w:val="18"/>
                <w:szCs w:val="18"/>
              </w:rPr>
            </w:pPr>
            <w:r>
              <w:rPr>
                <w:rFonts w:ascii="宋体" w:hAnsi="宋体"/>
                <w:color w:val="000000"/>
                <w:sz w:val="18"/>
                <w:szCs w:val="18"/>
              </w:rPr>
              <w:t>100</w:t>
            </w:r>
          </w:p>
        </w:tc>
      </w:tr>
      <w:tr w:rsidR="00FA7CC6" w14:paraId="6877A2DB" w14:textId="77777777" w:rsidTr="00DE1A3A">
        <w:tc>
          <w:tcPr>
            <w:tcW w:w="4264" w:type="dxa"/>
            <w:vAlign w:val="center"/>
          </w:tcPr>
          <w:p w14:paraId="0EC786E8" w14:textId="77777777" w:rsidR="00FA7CC6" w:rsidRDefault="00FA7CC6" w:rsidP="00DE1A3A">
            <w:pPr>
              <w:jc w:val="center"/>
              <w:rPr>
                <w:rFonts w:ascii="宋体" w:hAnsi="宋体"/>
                <w:color w:val="000000"/>
                <w:sz w:val="18"/>
                <w:szCs w:val="18"/>
              </w:rPr>
            </w:pPr>
            <w:r>
              <w:rPr>
                <w:rFonts w:ascii="宋体" w:hAnsi="宋体" w:hint="eastAsia"/>
                <w:color w:val="000000"/>
                <w:sz w:val="18"/>
                <w:szCs w:val="18"/>
              </w:rPr>
              <w:t>旷课1次</w:t>
            </w:r>
          </w:p>
        </w:tc>
        <w:tc>
          <w:tcPr>
            <w:tcW w:w="4264" w:type="dxa"/>
            <w:vAlign w:val="center"/>
          </w:tcPr>
          <w:p w14:paraId="178F1DD1" w14:textId="77777777" w:rsidR="00FA7CC6" w:rsidRDefault="00FA7CC6" w:rsidP="00DE1A3A">
            <w:pPr>
              <w:jc w:val="center"/>
              <w:rPr>
                <w:rFonts w:ascii="宋体" w:hAnsi="宋体"/>
                <w:color w:val="000000"/>
                <w:sz w:val="18"/>
                <w:szCs w:val="18"/>
              </w:rPr>
            </w:pPr>
            <w:r>
              <w:rPr>
                <w:rFonts w:ascii="宋体" w:hAnsi="宋体" w:hint="eastAsia"/>
                <w:color w:val="000000"/>
                <w:sz w:val="18"/>
                <w:szCs w:val="18"/>
              </w:rPr>
              <w:t>80</w:t>
            </w:r>
          </w:p>
        </w:tc>
      </w:tr>
      <w:tr w:rsidR="00FA7CC6" w14:paraId="7F0A02F7" w14:textId="77777777" w:rsidTr="00DE1A3A">
        <w:tc>
          <w:tcPr>
            <w:tcW w:w="4264" w:type="dxa"/>
            <w:vAlign w:val="center"/>
          </w:tcPr>
          <w:p w14:paraId="50AF93C8" w14:textId="77777777" w:rsidR="00FA7CC6" w:rsidRDefault="00FA7CC6" w:rsidP="00DE1A3A">
            <w:pPr>
              <w:jc w:val="center"/>
              <w:rPr>
                <w:rFonts w:ascii="宋体"/>
                <w:color w:val="000000"/>
                <w:sz w:val="18"/>
                <w:szCs w:val="18"/>
              </w:rPr>
            </w:pPr>
            <w:r>
              <w:rPr>
                <w:rFonts w:ascii="宋体" w:hAnsi="宋体" w:hint="eastAsia"/>
                <w:color w:val="000000"/>
                <w:sz w:val="18"/>
                <w:szCs w:val="18"/>
              </w:rPr>
              <w:t>旷课2次</w:t>
            </w:r>
          </w:p>
        </w:tc>
        <w:tc>
          <w:tcPr>
            <w:tcW w:w="4264" w:type="dxa"/>
            <w:vAlign w:val="center"/>
          </w:tcPr>
          <w:p w14:paraId="7AC552E5" w14:textId="77777777" w:rsidR="00FA7CC6" w:rsidRDefault="00FA7CC6" w:rsidP="00DE1A3A">
            <w:pPr>
              <w:jc w:val="center"/>
              <w:rPr>
                <w:rFonts w:ascii="宋体"/>
                <w:color w:val="000000"/>
                <w:sz w:val="18"/>
                <w:szCs w:val="18"/>
              </w:rPr>
            </w:pPr>
            <w:r>
              <w:rPr>
                <w:rFonts w:ascii="宋体" w:hAnsi="宋体" w:hint="eastAsia"/>
                <w:color w:val="000000"/>
                <w:sz w:val="18"/>
                <w:szCs w:val="18"/>
              </w:rPr>
              <w:t>6</w:t>
            </w:r>
            <w:r>
              <w:rPr>
                <w:rFonts w:ascii="宋体" w:hAnsi="宋体"/>
                <w:color w:val="000000"/>
                <w:sz w:val="18"/>
                <w:szCs w:val="18"/>
              </w:rPr>
              <w:t>0</w:t>
            </w:r>
          </w:p>
        </w:tc>
      </w:tr>
      <w:tr w:rsidR="00FA7CC6" w14:paraId="4220D43C" w14:textId="77777777" w:rsidTr="00DE1A3A">
        <w:tc>
          <w:tcPr>
            <w:tcW w:w="4264" w:type="dxa"/>
            <w:vAlign w:val="center"/>
          </w:tcPr>
          <w:p w14:paraId="3E20AD99" w14:textId="77777777" w:rsidR="00FA7CC6" w:rsidRDefault="00FA7CC6" w:rsidP="00DE1A3A">
            <w:pPr>
              <w:jc w:val="center"/>
              <w:rPr>
                <w:rFonts w:ascii="宋体"/>
                <w:color w:val="000000"/>
                <w:sz w:val="18"/>
                <w:szCs w:val="18"/>
              </w:rPr>
            </w:pPr>
            <w:r>
              <w:rPr>
                <w:rFonts w:ascii="宋体" w:hAnsi="宋体" w:hint="eastAsia"/>
                <w:color w:val="000000"/>
                <w:sz w:val="18"/>
                <w:szCs w:val="18"/>
              </w:rPr>
              <w:t>旷课3次及以上</w:t>
            </w:r>
          </w:p>
        </w:tc>
        <w:tc>
          <w:tcPr>
            <w:tcW w:w="4264" w:type="dxa"/>
            <w:vAlign w:val="center"/>
          </w:tcPr>
          <w:p w14:paraId="06B0A7C5" w14:textId="77777777" w:rsidR="00FA7CC6" w:rsidRDefault="00FA7CC6" w:rsidP="00DE1A3A">
            <w:pPr>
              <w:jc w:val="center"/>
              <w:rPr>
                <w:rFonts w:ascii="宋体"/>
                <w:color w:val="000000"/>
                <w:sz w:val="18"/>
                <w:szCs w:val="18"/>
              </w:rPr>
            </w:pPr>
            <w:r>
              <w:rPr>
                <w:rFonts w:ascii="宋体" w:hAnsi="宋体" w:hint="eastAsia"/>
                <w:color w:val="000000"/>
                <w:sz w:val="18"/>
                <w:szCs w:val="18"/>
              </w:rPr>
              <w:t>无成绩</w:t>
            </w:r>
          </w:p>
        </w:tc>
      </w:tr>
    </w:tbl>
    <w:p w14:paraId="007AC6F6" w14:textId="77777777" w:rsidR="00FA7CC6" w:rsidRPr="00C83186" w:rsidRDefault="00FA7CC6" w:rsidP="00FA7CC6">
      <w:pPr>
        <w:numPr>
          <w:ilvl w:val="0"/>
          <w:numId w:val="22"/>
        </w:numPr>
        <w:spacing w:line="360" w:lineRule="auto"/>
        <w:ind w:left="0" w:firstLineChars="200" w:firstLine="480"/>
        <w:rPr>
          <w:rFonts w:ascii="宋体" w:hAnsi="宋体"/>
          <w:sz w:val="24"/>
        </w:rPr>
      </w:pPr>
      <w:r w:rsidRPr="00A13350">
        <w:rPr>
          <w:rFonts w:ascii="宋体" w:hAnsi="宋体" w:hint="eastAsia"/>
          <w:sz w:val="24"/>
        </w:rPr>
        <w:t>期末考试（闭卷）（题型：单项选择题、判断题、</w:t>
      </w:r>
      <w:r>
        <w:rPr>
          <w:rFonts w:ascii="宋体" w:hAnsi="宋体" w:hint="eastAsia"/>
          <w:sz w:val="24"/>
        </w:rPr>
        <w:t>填空题</w:t>
      </w:r>
      <w:r w:rsidRPr="00A13350">
        <w:rPr>
          <w:rFonts w:ascii="宋体" w:hAnsi="宋体" w:hint="eastAsia"/>
          <w:sz w:val="24"/>
        </w:rPr>
        <w:t>、简答题、</w:t>
      </w:r>
      <w:r>
        <w:rPr>
          <w:rFonts w:hint="eastAsia"/>
          <w:sz w:val="24"/>
          <w:szCs w:val="32"/>
        </w:rPr>
        <w:t>计算</w:t>
      </w:r>
      <w:r w:rsidRPr="00A13350">
        <w:rPr>
          <w:rFonts w:hint="eastAsia"/>
          <w:sz w:val="24"/>
          <w:szCs w:val="32"/>
        </w:rPr>
        <w:t>题）</w:t>
      </w:r>
      <w:r>
        <w:rPr>
          <w:rFonts w:hint="eastAsia"/>
          <w:sz w:val="24"/>
          <w:szCs w:val="32"/>
        </w:rPr>
        <w:t>，满分</w:t>
      </w:r>
      <w:r>
        <w:rPr>
          <w:rFonts w:hint="eastAsia"/>
          <w:sz w:val="24"/>
          <w:szCs w:val="32"/>
        </w:rPr>
        <w:t>1</w:t>
      </w:r>
      <w:r>
        <w:rPr>
          <w:sz w:val="24"/>
          <w:szCs w:val="32"/>
        </w:rPr>
        <w:t>00</w:t>
      </w:r>
      <w:r>
        <w:rPr>
          <w:rFonts w:hint="eastAsia"/>
          <w:sz w:val="24"/>
          <w:szCs w:val="32"/>
        </w:rPr>
        <w:t>分，考试时间</w:t>
      </w:r>
      <w:r>
        <w:rPr>
          <w:rFonts w:hint="eastAsia"/>
          <w:sz w:val="24"/>
          <w:szCs w:val="32"/>
        </w:rPr>
        <w:t>9</w:t>
      </w:r>
      <w:r>
        <w:rPr>
          <w:sz w:val="24"/>
          <w:szCs w:val="32"/>
        </w:rPr>
        <w:t>0</w:t>
      </w:r>
      <w:r>
        <w:rPr>
          <w:rFonts w:hint="eastAsia"/>
          <w:sz w:val="24"/>
          <w:szCs w:val="32"/>
        </w:rPr>
        <w:t>分钟。</w:t>
      </w:r>
    </w:p>
    <w:p w14:paraId="012F7196" w14:textId="77777777" w:rsidR="00FA7CC6" w:rsidRPr="00C83186" w:rsidRDefault="00FA7CC6" w:rsidP="00FA7CC6">
      <w:pPr>
        <w:spacing w:line="360" w:lineRule="auto"/>
        <w:ind w:firstLine="420"/>
        <w:rPr>
          <w:rFonts w:ascii="宋体" w:hAnsi="宋体"/>
          <w:sz w:val="24"/>
        </w:rPr>
      </w:pPr>
      <w:r w:rsidRPr="00C83186">
        <w:rPr>
          <w:rFonts w:ascii="宋体" w:hAnsi="宋体" w:hint="eastAsia"/>
          <w:sz w:val="24"/>
        </w:rPr>
        <w:t>课程教学环节与毕业要求的关系：</w:t>
      </w:r>
    </w:p>
    <w:tbl>
      <w:tblPr>
        <w:tblStyle w:val="12"/>
        <w:tblpPr w:leftFromText="180" w:rightFromText="180" w:vertAnchor="text" w:horzAnchor="page" w:tblpXSpec="center" w:tblpY="344"/>
        <w:tblOverlap w:val="never"/>
        <w:tblW w:w="7621" w:type="dxa"/>
        <w:tblLayout w:type="fixed"/>
        <w:tblLook w:val="04A0" w:firstRow="1" w:lastRow="0" w:firstColumn="1" w:lastColumn="0" w:noHBand="0" w:noVBand="1"/>
      </w:tblPr>
      <w:tblGrid>
        <w:gridCol w:w="859"/>
        <w:gridCol w:w="245"/>
        <w:gridCol w:w="64"/>
        <w:gridCol w:w="1168"/>
        <w:gridCol w:w="629"/>
        <w:gridCol w:w="120"/>
        <w:gridCol w:w="435"/>
        <w:gridCol w:w="274"/>
        <w:gridCol w:w="359"/>
        <w:gridCol w:w="350"/>
        <w:gridCol w:w="283"/>
        <w:gridCol w:w="567"/>
        <w:gridCol w:w="142"/>
        <w:gridCol w:w="567"/>
        <w:gridCol w:w="709"/>
        <w:gridCol w:w="850"/>
      </w:tblGrid>
      <w:tr w:rsidR="00FA7CC6" w:rsidRPr="006A6253" w14:paraId="5D312713" w14:textId="77777777" w:rsidTr="00DE1A3A">
        <w:tc>
          <w:tcPr>
            <w:tcW w:w="2336" w:type="dxa"/>
            <w:gridSpan w:val="4"/>
          </w:tcPr>
          <w:p w14:paraId="14252D09" w14:textId="77777777" w:rsidR="00FA7CC6" w:rsidRPr="006A6253" w:rsidRDefault="00FA7CC6" w:rsidP="00DE1A3A">
            <w:r w:rsidRPr="006A6253">
              <w:rPr>
                <w:rFonts w:hint="eastAsia"/>
              </w:rPr>
              <w:t>课程</w:t>
            </w:r>
          </w:p>
        </w:tc>
        <w:tc>
          <w:tcPr>
            <w:tcW w:w="5285" w:type="dxa"/>
            <w:gridSpan w:val="12"/>
          </w:tcPr>
          <w:p w14:paraId="713D7151" w14:textId="77777777" w:rsidR="00FA7CC6" w:rsidRPr="006A6253" w:rsidRDefault="00FA7CC6" w:rsidP="00DE1A3A">
            <w:pPr>
              <w:jc w:val="center"/>
            </w:pPr>
            <w:r w:rsidRPr="006A6253">
              <w:rPr>
                <w:rFonts w:hint="eastAsia"/>
              </w:rPr>
              <w:t>计算机网络</w:t>
            </w:r>
          </w:p>
        </w:tc>
      </w:tr>
      <w:tr w:rsidR="00FA7CC6" w:rsidRPr="006A6253" w14:paraId="6B8850E7" w14:textId="77777777" w:rsidTr="00DE1A3A">
        <w:tc>
          <w:tcPr>
            <w:tcW w:w="859" w:type="dxa"/>
            <w:vMerge w:val="restart"/>
          </w:tcPr>
          <w:p w14:paraId="41B4E2B0" w14:textId="77777777" w:rsidR="00FA7CC6" w:rsidRPr="006A6253" w:rsidRDefault="00FA7CC6" w:rsidP="00DE1A3A"/>
          <w:p w14:paraId="53694B29" w14:textId="77777777" w:rsidR="00FA7CC6" w:rsidRPr="006A6253" w:rsidRDefault="00FA7CC6" w:rsidP="00DE1A3A">
            <w:r w:rsidRPr="006A6253">
              <w:rPr>
                <w:rFonts w:hint="eastAsia"/>
              </w:rPr>
              <w:t>毕业</w:t>
            </w:r>
          </w:p>
          <w:p w14:paraId="097539D7" w14:textId="77777777" w:rsidR="00FA7CC6" w:rsidRPr="006A6253" w:rsidRDefault="00FA7CC6" w:rsidP="00DE1A3A">
            <w:r w:rsidRPr="006A6253">
              <w:rPr>
                <w:rFonts w:hint="eastAsia"/>
              </w:rPr>
              <w:t>要求</w:t>
            </w:r>
          </w:p>
        </w:tc>
        <w:tc>
          <w:tcPr>
            <w:tcW w:w="1477" w:type="dxa"/>
            <w:gridSpan w:val="3"/>
          </w:tcPr>
          <w:p w14:paraId="7138ADB1" w14:textId="77777777" w:rsidR="00FA7CC6" w:rsidRPr="006A6253" w:rsidRDefault="00FA7CC6" w:rsidP="00DE1A3A">
            <w:r w:rsidRPr="006A6253">
              <w:rPr>
                <w:rFonts w:hint="eastAsia"/>
              </w:rPr>
              <w:t>指标点</w:t>
            </w:r>
          </w:p>
        </w:tc>
        <w:tc>
          <w:tcPr>
            <w:tcW w:w="629" w:type="dxa"/>
          </w:tcPr>
          <w:p w14:paraId="266C4F2C" w14:textId="77777777" w:rsidR="00FA7CC6" w:rsidRPr="006A6253" w:rsidRDefault="00FA7CC6" w:rsidP="00DE1A3A">
            <w:r w:rsidRPr="006A6253">
              <w:rPr>
                <w:rFonts w:hint="eastAsia"/>
              </w:rPr>
              <w:t>1.6</w:t>
            </w:r>
          </w:p>
        </w:tc>
        <w:tc>
          <w:tcPr>
            <w:tcW w:w="555" w:type="dxa"/>
            <w:gridSpan w:val="2"/>
          </w:tcPr>
          <w:p w14:paraId="242605CE" w14:textId="77777777" w:rsidR="00FA7CC6" w:rsidRPr="006A6253" w:rsidRDefault="00FA7CC6" w:rsidP="00DE1A3A">
            <w:r w:rsidRPr="006A6253">
              <w:rPr>
                <w:rFonts w:hint="eastAsia"/>
              </w:rPr>
              <w:t>2.4</w:t>
            </w:r>
          </w:p>
        </w:tc>
        <w:tc>
          <w:tcPr>
            <w:tcW w:w="633" w:type="dxa"/>
            <w:gridSpan w:val="2"/>
          </w:tcPr>
          <w:p w14:paraId="61B979DD" w14:textId="77777777" w:rsidR="00FA7CC6" w:rsidRPr="006A6253" w:rsidRDefault="00FA7CC6" w:rsidP="00DE1A3A">
            <w:r w:rsidRPr="006A6253">
              <w:rPr>
                <w:rFonts w:hint="eastAsia"/>
              </w:rPr>
              <w:t>3.3</w:t>
            </w:r>
          </w:p>
        </w:tc>
        <w:tc>
          <w:tcPr>
            <w:tcW w:w="633" w:type="dxa"/>
            <w:gridSpan w:val="2"/>
          </w:tcPr>
          <w:p w14:paraId="2384FECF" w14:textId="77777777" w:rsidR="00FA7CC6" w:rsidRPr="006A6253" w:rsidRDefault="00FA7CC6" w:rsidP="00DE1A3A">
            <w:r w:rsidRPr="006A6253">
              <w:rPr>
                <w:rFonts w:hint="eastAsia"/>
              </w:rPr>
              <w:t>4.1</w:t>
            </w:r>
          </w:p>
        </w:tc>
        <w:tc>
          <w:tcPr>
            <w:tcW w:w="709" w:type="dxa"/>
            <w:gridSpan w:val="2"/>
          </w:tcPr>
          <w:p w14:paraId="403017C7" w14:textId="77777777" w:rsidR="00FA7CC6" w:rsidRPr="006A6253" w:rsidRDefault="00FA7CC6" w:rsidP="00DE1A3A">
            <w:r w:rsidRPr="006A6253">
              <w:rPr>
                <w:rFonts w:hint="eastAsia"/>
              </w:rPr>
              <w:t>5.1</w:t>
            </w:r>
          </w:p>
        </w:tc>
        <w:tc>
          <w:tcPr>
            <w:tcW w:w="567" w:type="dxa"/>
          </w:tcPr>
          <w:p w14:paraId="100CF933" w14:textId="77777777" w:rsidR="00FA7CC6" w:rsidRPr="006A6253" w:rsidRDefault="00FA7CC6" w:rsidP="00DE1A3A">
            <w:r w:rsidRPr="006A6253">
              <w:rPr>
                <w:rFonts w:hint="eastAsia"/>
              </w:rPr>
              <w:t>5.2</w:t>
            </w:r>
          </w:p>
        </w:tc>
        <w:tc>
          <w:tcPr>
            <w:tcW w:w="1559" w:type="dxa"/>
            <w:gridSpan w:val="2"/>
          </w:tcPr>
          <w:p w14:paraId="5CC0CD14" w14:textId="77777777" w:rsidR="00FA7CC6" w:rsidRPr="006A6253" w:rsidRDefault="00FA7CC6" w:rsidP="00DE1A3A">
            <w:r w:rsidRPr="006A6253">
              <w:rPr>
                <w:rFonts w:hint="eastAsia"/>
              </w:rPr>
              <w:t>和</w:t>
            </w:r>
          </w:p>
        </w:tc>
      </w:tr>
      <w:tr w:rsidR="00FA7CC6" w:rsidRPr="006A6253" w14:paraId="04988810" w14:textId="77777777" w:rsidTr="00DE1A3A">
        <w:tc>
          <w:tcPr>
            <w:tcW w:w="859" w:type="dxa"/>
            <w:vMerge/>
          </w:tcPr>
          <w:p w14:paraId="6794A98C" w14:textId="77777777" w:rsidR="00FA7CC6" w:rsidRPr="006A6253" w:rsidRDefault="00FA7CC6" w:rsidP="00DE1A3A"/>
        </w:tc>
        <w:tc>
          <w:tcPr>
            <w:tcW w:w="1477" w:type="dxa"/>
            <w:gridSpan w:val="3"/>
          </w:tcPr>
          <w:p w14:paraId="4D3954F9" w14:textId="77777777" w:rsidR="00FA7CC6" w:rsidRPr="006A6253" w:rsidRDefault="00FA7CC6" w:rsidP="00DE1A3A">
            <w:r w:rsidRPr="006A6253">
              <w:rPr>
                <w:rFonts w:hint="eastAsia"/>
              </w:rPr>
              <w:t>课程权重系数</w:t>
            </w:r>
          </w:p>
        </w:tc>
        <w:tc>
          <w:tcPr>
            <w:tcW w:w="629" w:type="dxa"/>
          </w:tcPr>
          <w:p w14:paraId="2B7DAAA0" w14:textId="77777777" w:rsidR="00FA7CC6" w:rsidRPr="006A6253" w:rsidRDefault="00FA7CC6" w:rsidP="00DE1A3A">
            <w:r w:rsidRPr="006A6253">
              <w:rPr>
                <w:rFonts w:hint="eastAsia"/>
              </w:rPr>
              <w:t>0.5</w:t>
            </w:r>
          </w:p>
        </w:tc>
        <w:tc>
          <w:tcPr>
            <w:tcW w:w="555" w:type="dxa"/>
            <w:gridSpan w:val="2"/>
          </w:tcPr>
          <w:p w14:paraId="0F07919F" w14:textId="77777777" w:rsidR="00FA7CC6" w:rsidRPr="006A6253" w:rsidRDefault="00FA7CC6" w:rsidP="00DE1A3A">
            <w:r w:rsidRPr="006A6253">
              <w:rPr>
                <w:rFonts w:hint="eastAsia"/>
              </w:rPr>
              <w:t>0.1</w:t>
            </w:r>
          </w:p>
        </w:tc>
        <w:tc>
          <w:tcPr>
            <w:tcW w:w="633" w:type="dxa"/>
            <w:gridSpan w:val="2"/>
          </w:tcPr>
          <w:p w14:paraId="306A3DE8" w14:textId="77777777" w:rsidR="00FA7CC6" w:rsidRPr="006A6253" w:rsidRDefault="00FA7CC6" w:rsidP="00DE1A3A">
            <w:r w:rsidRPr="006A6253">
              <w:rPr>
                <w:rFonts w:hint="eastAsia"/>
              </w:rPr>
              <w:t>0.3</w:t>
            </w:r>
          </w:p>
        </w:tc>
        <w:tc>
          <w:tcPr>
            <w:tcW w:w="633" w:type="dxa"/>
            <w:gridSpan w:val="2"/>
          </w:tcPr>
          <w:p w14:paraId="76D5A925" w14:textId="77777777" w:rsidR="00FA7CC6" w:rsidRPr="006A6253" w:rsidRDefault="00FA7CC6" w:rsidP="00DE1A3A">
            <w:r w:rsidRPr="006A6253">
              <w:rPr>
                <w:rFonts w:hint="eastAsia"/>
              </w:rPr>
              <w:t>0.1</w:t>
            </w:r>
          </w:p>
        </w:tc>
        <w:tc>
          <w:tcPr>
            <w:tcW w:w="709" w:type="dxa"/>
            <w:gridSpan w:val="2"/>
          </w:tcPr>
          <w:p w14:paraId="7DC6F5A9" w14:textId="77777777" w:rsidR="00FA7CC6" w:rsidRPr="006A6253" w:rsidRDefault="00FA7CC6" w:rsidP="00DE1A3A">
            <w:r w:rsidRPr="006A6253">
              <w:rPr>
                <w:rFonts w:hint="eastAsia"/>
              </w:rPr>
              <w:t>0.1</w:t>
            </w:r>
          </w:p>
        </w:tc>
        <w:tc>
          <w:tcPr>
            <w:tcW w:w="567" w:type="dxa"/>
          </w:tcPr>
          <w:p w14:paraId="54CB5319" w14:textId="77777777" w:rsidR="00FA7CC6" w:rsidRPr="006A6253" w:rsidRDefault="00FA7CC6" w:rsidP="00DE1A3A">
            <w:r w:rsidRPr="006A6253">
              <w:rPr>
                <w:rFonts w:hint="eastAsia"/>
              </w:rPr>
              <w:t>0.1</w:t>
            </w:r>
          </w:p>
        </w:tc>
        <w:tc>
          <w:tcPr>
            <w:tcW w:w="1559" w:type="dxa"/>
            <w:gridSpan w:val="2"/>
          </w:tcPr>
          <w:p w14:paraId="173FC5EB" w14:textId="77777777" w:rsidR="00FA7CC6" w:rsidRPr="006A6253" w:rsidRDefault="00FA7CC6" w:rsidP="00DE1A3A">
            <w:r w:rsidRPr="006A6253">
              <w:rPr>
                <w:rFonts w:hint="eastAsia"/>
              </w:rPr>
              <w:t>1.2</w:t>
            </w:r>
          </w:p>
        </w:tc>
      </w:tr>
      <w:tr w:rsidR="00FA7CC6" w:rsidRPr="006A6253" w14:paraId="791492A5" w14:textId="77777777" w:rsidTr="00DE1A3A">
        <w:tc>
          <w:tcPr>
            <w:tcW w:w="2336" w:type="dxa"/>
            <w:gridSpan w:val="4"/>
          </w:tcPr>
          <w:p w14:paraId="6AA8906C" w14:textId="77777777" w:rsidR="00FA7CC6" w:rsidRPr="006A6253" w:rsidRDefault="00FA7CC6" w:rsidP="00DE1A3A">
            <w:r w:rsidRPr="006A6253">
              <w:rPr>
                <w:rFonts w:hint="eastAsia"/>
              </w:rPr>
              <w:t>教学及考核环节</w:t>
            </w:r>
          </w:p>
        </w:tc>
        <w:tc>
          <w:tcPr>
            <w:tcW w:w="3726" w:type="dxa"/>
            <w:gridSpan w:val="10"/>
            <w:vMerge w:val="restart"/>
          </w:tcPr>
          <w:p w14:paraId="5FB96B6E" w14:textId="77777777" w:rsidR="00FA7CC6" w:rsidRPr="006A6253" w:rsidRDefault="00FA7CC6" w:rsidP="00DE1A3A">
            <w:pPr>
              <w:jc w:val="center"/>
            </w:pPr>
            <w:r w:rsidRPr="006A6253">
              <w:rPr>
                <w:rFonts w:hint="eastAsia"/>
              </w:rPr>
              <w:t>教学及考核环节对指标点的权重系数</w:t>
            </w:r>
          </w:p>
        </w:tc>
        <w:tc>
          <w:tcPr>
            <w:tcW w:w="709" w:type="dxa"/>
          </w:tcPr>
          <w:p w14:paraId="675B3FE3" w14:textId="77777777" w:rsidR="00FA7CC6" w:rsidRPr="006A6253" w:rsidRDefault="00FA7CC6" w:rsidP="00DE1A3A">
            <w:r w:rsidRPr="006A6253">
              <w:rPr>
                <w:rFonts w:hint="eastAsia"/>
              </w:rPr>
              <w:t>和</w:t>
            </w:r>
          </w:p>
        </w:tc>
        <w:tc>
          <w:tcPr>
            <w:tcW w:w="850" w:type="dxa"/>
          </w:tcPr>
          <w:p w14:paraId="32AEDB01" w14:textId="77777777" w:rsidR="00FA7CC6" w:rsidRPr="006A6253" w:rsidRDefault="00FA7CC6" w:rsidP="00DE1A3A">
            <w:r w:rsidRPr="006A6253">
              <w:rPr>
                <w:rFonts w:hint="eastAsia"/>
              </w:rPr>
              <w:t>成绩</w:t>
            </w:r>
          </w:p>
        </w:tc>
      </w:tr>
      <w:tr w:rsidR="00FA7CC6" w:rsidRPr="006A6253" w14:paraId="26EDCB6E" w14:textId="77777777" w:rsidTr="00DE1A3A">
        <w:trPr>
          <w:trHeight w:val="439"/>
        </w:trPr>
        <w:tc>
          <w:tcPr>
            <w:tcW w:w="1104" w:type="dxa"/>
            <w:gridSpan w:val="2"/>
          </w:tcPr>
          <w:p w14:paraId="254AC99E" w14:textId="77777777" w:rsidR="00FA7CC6" w:rsidRPr="006A6253" w:rsidRDefault="00FA7CC6" w:rsidP="00DE1A3A">
            <w:r w:rsidRPr="006A6253">
              <w:rPr>
                <w:rFonts w:hint="eastAsia"/>
              </w:rPr>
              <w:t>方式</w:t>
            </w:r>
          </w:p>
        </w:tc>
        <w:tc>
          <w:tcPr>
            <w:tcW w:w="1232" w:type="dxa"/>
            <w:gridSpan w:val="2"/>
          </w:tcPr>
          <w:p w14:paraId="412567AC" w14:textId="77777777" w:rsidR="00FA7CC6" w:rsidRPr="006A6253" w:rsidRDefault="00FA7CC6" w:rsidP="00DE1A3A">
            <w:r w:rsidRPr="006A6253">
              <w:rPr>
                <w:rFonts w:hint="eastAsia"/>
              </w:rPr>
              <w:t>权重</w:t>
            </w:r>
          </w:p>
        </w:tc>
        <w:tc>
          <w:tcPr>
            <w:tcW w:w="3726" w:type="dxa"/>
            <w:gridSpan w:val="10"/>
            <w:vMerge/>
          </w:tcPr>
          <w:p w14:paraId="530710F1" w14:textId="77777777" w:rsidR="00FA7CC6" w:rsidRPr="006A6253" w:rsidRDefault="00FA7CC6" w:rsidP="00DE1A3A"/>
        </w:tc>
        <w:tc>
          <w:tcPr>
            <w:tcW w:w="709" w:type="dxa"/>
          </w:tcPr>
          <w:p w14:paraId="5121D720" w14:textId="77777777" w:rsidR="00FA7CC6" w:rsidRPr="006A6253" w:rsidRDefault="00FA7CC6" w:rsidP="00DE1A3A"/>
        </w:tc>
        <w:tc>
          <w:tcPr>
            <w:tcW w:w="850" w:type="dxa"/>
          </w:tcPr>
          <w:p w14:paraId="1A46BDD8" w14:textId="77777777" w:rsidR="00FA7CC6" w:rsidRPr="006A6253" w:rsidRDefault="00FA7CC6" w:rsidP="00DE1A3A"/>
        </w:tc>
      </w:tr>
      <w:tr w:rsidR="00FA7CC6" w:rsidRPr="006A6253" w14:paraId="47FC056E" w14:textId="77777777" w:rsidTr="00DE1A3A">
        <w:tc>
          <w:tcPr>
            <w:tcW w:w="2336" w:type="dxa"/>
            <w:gridSpan w:val="4"/>
          </w:tcPr>
          <w:p w14:paraId="0BA20B23" w14:textId="77777777" w:rsidR="00FA7CC6" w:rsidRPr="006A6253" w:rsidRDefault="00FA7CC6" w:rsidP="00DE1A3A">
            <w:pPr>
              <w:jc w:val="center"/>
            </w:pPr>
            <w:r w:rsidRPr="006A6253">
              <w:rPr>
                <w:rFonts w:hint="eastAsia"/>
              </w:rPr>
              <w:t>课堂讲授</w:t>
            </w:r>
          </w:p>
        </w:tc>
        <w:tc>
          <w:tcPr>
            <w:tcW w:w="749" w:type="dxa"/>
            <w:gridSpan w:val="2"/>
          </w:tcPr>
          <w:p w14:paraId="6291FED3" w14:textId="77777777" w:rsidR="00FA7CC6" w:rsidRPr="006A6253" w:rsidRDefault="00FA7CC6" w:rsidP="00DE1A3A">
            <w:r w:rsidRPr="006A6253">
              <w:rPr>
                <w:rFonts w:hint="eastAsia"/>
              </w:rPr>
              <w:t>√</w:t>
            </w:r>
          </w:p>
        </w:tc>
        <w:tc>
          <w:tcPr>
            <w:tcW w:w="709" w:type="dxa"/>
            <w:gridSpan w:val="2"/>
          </w:tcPr>
          <w:p w14:paraId="15E9DEF0" w14:textId="77777777" w:rsidR="00FA7CC6" w:rsidRPr="006A6253" w:rsidRDefault="00FA7CC6" w:rsidP="00DE1A3A">
            <w:r w:rsidRPr="006A6253">
              <w:rPr>
                <w:rFonts w:hint="eastAsia"/>
              </w:rPr>
              <w:t>√</w:t>
            </w:r>
          </w:p>
        </w:tc>
        <w:tc>
          <w:tcPr>
            <w:tcW w:w="709" w:type="dxa"/>
            <w:gridSpan w:val="2"/>
          </w:tcPr>
          <w:p w14:paraId="481A6172" w14:textId="77777777" w:rsidR="00FA7CC6" w:rsidRPr="006A6253" w:rsidRDefault="00FA7CC6" w:rsidP="00DE1A3A">
            <w:r w:rsidRPr="006A6253">
              <w:rPr>
                <w:rFonts w:hint="eastAsia"/>
              </w:rPr>
              <w:t>√</w:t>
            </w:r>
          </w:p>
        </w:tc>
        <w:tc>
          <w:tcPr>
            <w:tcW w:w="850" w:type="dxa"/>
            <w:gridSpan w:val="2"/>
          </w:tcPr>
          <w:p w14:paraId="37193E76" w14:textId="77777777" w:rsidR="00FA7CC6" w:rsidRPr="006A6253" w:rsidRDefault="00FA7CC6" w:rsidP="00DE1A3A">
            <w:r w:rsidRPr="006A6253">
              <w:rPr>
                <w:rFonts w:hint="eastAsia"/>
              </w:rPr>
              <w:t>√</w:t>
            </w:r>
          </w:p>
        </w:tc>
        <w:tc>
          <w:tcPr>
            <w:tcW w:w="709" w:type="dxa"/>
            <w:gridSpan w:val="2"/>
          </w:tcPr>
          <w:p w14:paraId="5E7E0BDB" w14:textId="77777777" w:rsidR="00FA7CC6" w:rsidRPr="006A6253" w:rsidRDefault="00FA7CC6" w:rsidP="00DE1A3A">
            <w:r w:rsidRPr="006A6253">
              <w:rPr>
                <w:rFonts w:hint="eastAsia"/>
              </w:rPr>
              <w:t>√</w:t>
            </w:r>
          </w:p>
        </w:tc>
        <w:tc>
          <w:tcPr>
            <w:tcW w:w="709" w:type="dxa"/>
          </w:tcPr>
          <w:p w14:paraId="2499CC58" w14:textId="77777777" w:rsidR="00FA7CC6" w:rsidRPr="006A6253" w:rsidRDefault="00FA7CC6" w:rsidP="00DE1A3A"/>
        </w:tc>
        <w:tc>
          <w:tcPr>
            <w:tcW w:w="850" w:type="dxa"/>
          </w:tcPr>
          <w:p w14:paraId="3B410224" w14:textId="77777777" w:rsidR="00FA7CC6" w:rsidRPr="006A6253" w:rsidRDefault="00FA7CC6" w:rsidP="00DE1A3A"/>
        </w:tc>
      </w:tr>
      <w:tr w:rsidR="00FA7CC6" w:rsidRPr="006A6253" w14:paraId="16EF798E" w14:textId="77777777" w:rsidTr="00DE1A3A">
        <w:tc>
          <w:tcPr>
            <w:tcW w:w="2336" w:type="dxa"/>
            <w:gridSpan w:val="4"/>
          </w:tcPr>
          <w:p w14:paraId="2A692B72" w14:textId="77777777" w:rsidR="00FA7CC6" w:rsidRPr="006A6253" w:rsidRDefault="00FA7CC6" w:rsidP="00DE1A3A">
            <w:pPr>
              <w:jc w:val="center"/>
            </w:pPr>
            <w:r w:rsidRPr="006A6253">
              <w:rPr>
                <w:rFonts w:hint="eastAsia"/>
              </w:rPr>
              <w:t>实验操作</w:t>
            </w:r>
          </w:p>
        </w:tc>
        <w:tc>
          <w:tcPr>
            <w:tcW w:w="749" w:type="dxa"/>
            <w:gridSpan w:val="2"/>
          </w:tcPr>
          <w:p w14:paraId="1FB49021" w14:textId="77777777" w:rsidR="00FA7CC6" w:rsidRPr="006A6253" w:rsidRDefault="00FA7CC6" w:rsidP="00DE1A3A">
            <w:r w:rsidRPr="006A6253">
              <w:rPr>
                <w:rFonts w:hint="eastAsia"/>
              </w:rPr>
              <w:t>√</w:t>
            </w:r>
          </w:p>
        </w:tc>
        <w:tc>
          <w:tcPr>
            <w:tcW w:w="709" w:type="dxa"/>
            <w:gridSpan w:val="2"/>
          </w:tcPr>
          <w:p w14:paraId="6D0A020D" w14:textId="77777777" w:rsidR="00FA7CC6" w:rsidRPr="006A6253" w:rsidRDefault="00FA7CC6" w:rsidP="00DE1A3A">
            <w:r w:rsidRPr="006A6253">
              <w:rPr>
                <w:rFonts w:hint="eastAsia"/>
              </w:rPr>
              <w:t>√</w:t>
            </w:r>
          </w:p>
        </w:tc>
        <w:tc>
          <w:tcPr>
            <w:tcW w:w="709" w:type="dxa"/>
            <w:gridSpan w:val="2"/>
          </w:tcPr>
          <w:p w14:paraId="33FD922D" w14:textId="77777777" w:rsidR="00FA7CC6" w:rsidRPr="006A6253" w:rsidRDefault="00FA7CC6" w:rsidP="00DE1A3A">
            <w:r w:rsidRPr="006A6253">
              <w:rPr>
                <w:rFonts w:hint="eastAsia"/>
              </w:rPr>
              <w:t>√</w:t>
            </w:r>
          </w:p>
        </w:tc>
        <w:tc>
          <w:tcPr>
            <w:tcW w:w="850" w:type="dxa"/>
            <w:gridSpan w:val="2"/>
          </w:tcPr>
          <w:p w14:paraId="21DDA017" w14:textId="77777777" w:rsidR="00FA7CC6" w:rsidRPr="006A6253" w:rsidRDefault="00FA7CC6" w:rsidP="00DE1A3A">
            <w:r w:rsidRPr="006A6253">
              <w:rPr>
                <w:rFonts w:hint="eastAsia"/>
              </w:rPr>
              <w:t>√</w:t>
            </w:r>
          </w:p>
        </w:tc>
        <w:tc>
          <w:tcPr>
            <w:tcW w:w="709" w:type="dxa"/>
            <w:gridSpan w:val="2"/>
          </w:tcPr>
          <w:p w14:paraId="4E5360BB" w14:textId="77777777" w:rsidR="00FA7CC6" w:rsidRPr="006A6253" w:rsidRDefault="00FA7CC6" w:rsidP="00DE1A3A">
            <w:r w:rsidRPr="006A6253">
              <w:rPr>
                <w:rFonts w:hint="eastAsia"/>
              </w:rPr>
              <w:t>√</w:t>
            </w:r>
          </w:p>
        </w:tc>
        <w:tc>
          <w:tcPr>
            <w:tcW w:w="709" w:type="dxa"/>
          </w:tcPr>
          <w:p w14:paraId="6FB2BF9F" w14:textId="77777777" w:rsidR="00FA7CC6" w:rsidRPr="006A6253" w:rsidRDefault="00FA7CC6" w:rsidP="00DE1A3A"/>
        </w:tc>
        <w:tc>
          <w:tcPr>
            <w:tcW w:w="850" w:type="dxa"/>
          </w:tcPr>
          <w:p w14:paraId="376E20DC" w14:textId="77777777" w:rsidR="00FA7CC6" w:rsidRPr="006A6253" w:rsidRDefault="00FA7CC6" w:rsidP="00DE1A3A"/>
        </w:tc>
      </w:tr>
      <w:tr w:rsidR="00FA7CC6" w:rsidRPr="006A6253" w14:paraId="24CF4C46" w14:textId="77777777" w:rsidTr="00DE1A3A">
        <w:tc>
          <w:tcPr>
            <w:tcW w:w="1168" w:type="dxa"/>
            <w:gridSpan w:val="3"/>
          </w:tcPr>
          <w:p w14:paraId="7C170A0F" w14:textId="77777777" w:rsidR="00FA7CC6" w:rsidRPr="006A6253" w:rsidRDefault="00FA7CC6" w:rsidP="00DE1A3A">
            <w:r w:rsidRPr="006A6253">
              <w:rPr>
                <w:rFonts w:hint="eastAsia"/>
              </w:rPr>
              <w:t>平时成绩</w:t>
            </w:r>
          </w:p>
        </w:tc>
        <w:tc>
          <w:tcPr>
            <w:tcW w:w="1168" w:type="dxa"/>
          </w:tcPr>
          <w:p w14:paraId="1AE9DA9C" w14:textId="77777777" w:rsidR="00FA7CC6" w:rsidRPr="006A6253" w:rsidRDefault="00FA7CC6" w:rsidP="00DE1A3A">
            <w:r w:rsidRPr="006A6253">
              <w:rPr>
                <w:rFonts w:hint="eastAsia"/>
              </w:rPr>
              <w:t>0</w:t>
            </w:r>
            <w:r>
              <w:rPr>
                <w:rFonts w:hint="eastAsia"/>
              </w:rPr>
              <w:t>.</w:t>
            </w:r>
            <w:r>
              <w:t>4</w:t>
            </w:r>
          </w:p>
        </w:tc>
        <w:tc>
          <w:tcPr>
            <w:tcW w:w="749" w:type="dxa"/>
            <w:gridSpan w:val="2"/>
          </w:tcPr>
          <w:p w14:paraId="18746193" w14:textId="77777777" w:rsidR="00FA7CC6" w:rsidRPr="006A6253" w:rsidRDefault="00FA7CC6" w:rsidP="00DE1A3A">
            <w:r w:rsidRPr="006A6253">
              <w:rPr>
                <w:rFonts w:hint="eastAsia"/>
              </w:rPr>
              <w:t>0.2</w:t>
            </w:r>
          </w:p>
        </w:tc>
        <w:tc>
          <w:tcPr>
            <w:tcW w:w="709" w:type="dxa"/>
            <w:gridSpan w:val="2"/>
          </w:tcPr>
          <w:p w14:paraId="43D00225" w14:textId="77777777" w:rsidR="00FA7CC6" w:rsidRPr="006A6253" w:rsidRDefault="00FA7CC6" w:rsidP="00DE1A3A">
            <w:r w:rsidRPr="006A6253">
              <w:rPr>
                <w:rFonts w:hint="eastAsia"/>
              </w:rPr>
              <w:t>0.2</w:t>
            </w:r>
          </w:p>
        </w:tc>
        <w:tc>
          <w:tcPr>
            <w:tcW w:w="709" w:type="dxa"/>
            <w:gridSpan w:val="2"/>
          </w:tcPr>
          <w:p w14:paraId="1DEF12B2" w14:textId="77777777" w:rsidR="00FA7CC6" w:rsidRPr="006A6253" w:rsidRDefault="00FA7CC6" w:rsidP="00DE1A3A">
            <w:r w:rsidRPr="006A6253">
              <w:rPr>
                <w:rFonts w:hint="eastAsia"/>
              </w:rPr>
              <w:t>0.2</w:t>
            </w:r>
          </w:p>
        </w:tc>
        <w:tc>
          <w:tcPr>
            <w:tcW w:w="850" w:type="dxa"/>
            <w:gridSpan w:val="2"/>
          </w:tcPr>
          <w:p w14:paraId="77ACF48D" w14:textId="77777777" w:rsidR="00FA7CC6" w:rsidRPr="006A6253" w:rsidRDefault="00FA7CC6" w:rsidP="00DE1A3A">
            <w:r w:rsidRPr="006A6253">
              <w:rPr>
                <w:rFonts w:hint="eastAsia"/>
              </w:rPr>
              <w:t>0.2</w:t>
            </w:r>
          </w:p>
        </w:tc>
        <w:tc>
          <w:tcPr>
            <w:tcW w:w="709" w:type="dxa"/>
            <w:gridSpan w:val="2"/>
          </w:tcPr>
          <w:p w14:paraId="412EC6C6" w14:textId="77777777" w:rsidR="00FA7CC6" w:rsidRPr="006A6253" w:rsidRDefault="00FA7CC6" w:rsidP="00DE1A3A">
            <w:r w:rsidRPr="006A6253">
              <w:rPr>
                <w:rFonts w:hint="eastAsia"/>
              </w:rPr>
              <w:t>0.2</w:t>
            </w:r>
          </w:p>
        </w:tc>
        <w:tc>
          <w:tcPr>
            <w:tcW w:w="709" w:type="dxa"/>
          </w:tcPr>
          <w:p w14:paraId="3A8C7604" w14:textId="77777777" w:rsidR="00FA7CC6" w:rsidRPr="006A6253" w:rsidRDefault="00FA7CC6" w:rsidP="00DE1A3A">
            <w:r w:rsidRPr="006A6253">
              <w:rPr>
                <w:rFonts w:hint="eastAsia"/>
              </w:rPr>
              <w:t>1</w:t>
            </w:r>
          </w:p>
        </w:tc>
        <w:tc>
          <w:tcPr>
            <w:tcW w:w="850" w:type="dxa"/>
          </w:tcPr>
          <w:p w14:paraId="39985A5C" w14:textId="77777777" w:rsidR="00FA7CC6" w:rsidRPr="006A6253" w:rsidRDefault="00FA7CC6" w:rsidP="00DE1A3A"/>
        </w:tc>
      </w:tr>
      <w:tr w:rsidR="00FA7CC6" w:rsidRPr="006A6253" w14:paraId="68522394" w14:textId="77777777" w:rsidTr="00DE1A3A">
        <w:tc>
          <w:tcPr>
            <w:tcW w:w="1168" w:type="dxa"/>
            <w:gridSpan w:val="3"/>
          </w:tcPr>
          <w:p w14:paraId="3FADCC88" w14:textId="77777777" w:rsidR="00FA7CC6" w:rsidRPr="006A6253" w:rsidRDefault="00FA7CC6" w:rsidP="00DE1A3A">
            <w:r w:rsidRPr="006A6253">
              <w:rPr>
                <w:rFonts w:hint="eastAsia"/>
              </w:rPr>
              <w:t>实验考核</w:t>
            </w:r>
          </w:p>
        </w:tc>
        <w:tc>
          <w:tcPr>
            <w:tcW w:w="1168" w:type="dxa"/>
          </w:tcPr>
          <w:p w14:paraId="098C529A" w14:textId="77777777" w:rsidR="00FA7CC6" w:rsidRPr="006A6253" w:rsidRDefault="00FA7CC6" w:rsidP="00DE1A3A">
            <w:r w:rsidRPr="006A6253">
              <w:rPr>
                <w:rFonts w:hint="eastAsia"/>
              </w:rPr>
              <w:t>0.</w:t>
            </w:r>
            <w:r>
              <w:t>1</w:t>
            </w:r>
          </w:p>
        </w:tc>
        <w:tc>
          <w:tcPr>
            <w:tcW w:w="749" w:type="dxa"/>
            <w:gridSpan w:val="2"/>
          </w:tcPr>
          <w:p w14:paraId="6749A593" w14:textId="77777777" w:rsidR="00FA7CC6" w:rsidRPr="006A6253" w:rsidRDefault="00FA7CC6" w:rsidP="00DE1A3A">
            <w:r w:rsidRPr="006A6253">
              <w:rPr>
                <w:rFonts w:hint="eastAsia"/>
              </w:rPr>
              <w:t>0.2</w:t>
            </w:r>
          </w:p>
        </w:tc>
        <w:tc>
          <w:tcPr>
            <w:tcW w:w="709" w:type="dxa"/>
            <w:gridSpan w:val="2"/>
          </w:tcPr>
          <w:p w14:paraId="0F61EB1F" w14:textId="77777777" w:rsidR="00FA7CC6" w:rsidRPr="006A6253" w:rsidRDefault="00FA7CC6" w:rsidP="00DE1A3A">
            <w:r w:rsidRPr="006A6253">
              <w:rPr>
                <w:rFonts w:hint="eastAsia"/>
              </w:rPr>
              <w:t>0.2</w:t>
            </w:r>
          </w:p>
        </w:tc>
        <w:tc>
          <w:tcPr>
            <w:tcW w:w="709" w:type="dxa"/>
            <w:gridSpan w:val="2"/>
          </w:tcPr>
          <w:p w14:paraId="3A85BB42" w14:textId="77777777" w:rsidR="00FA7CC6" w:rsidRPr="006A6253" w:rsidRDefault="00FA7CC6" w:rsidP="00DE1A3A">
            <w:r w:rsidRPr="006A6253">
              <w:rPr>
                <w:rFonts w:hint="eastAsia"/>
              </w:rPr>
              <w:t>0.2</w:t>
            </w:r>
          </w:p>
        </w:tc>
        <w:tc>
          <w:tcPr>
            <w:tcW w:w="850" w:type="dxa"/>
            <w:gridSpan w:val="2"/>
          </w:tcPr>
          <w:p w14:paraId="376DB941" w14:textId="77777777" w:rsidR="00FA7CC6" w:rsidRPr="006A6253" w:rsidRDefault="00FA7CC6" w:rsidP="00DE1A3A">
            <w:r w:rsidRPr="006A6253">
              <w:rPr>
                <w:rFonts w:hint="eastAsia"/>
              </w:rPr>
              <w:t>0.2</w:t>
            </w:r>
          </w:p>
        </w:tc>
        <w:tc>
          <w:tcPr>
            <w:tcW w:w="709" w:type="dxa"/>
            <w:gridSpan w:val="2"/>
          </w:tcPr>
          <w:p w14:paraId="0768CA22" w14:textId="77777777" w:rsidR="00FA7CC6" w:rsidRPr="006A6253" w:rsidRDefault="00FA7CC6" w:rsidP="00DE1A3A">
            <w:r w:rsidRPr="006A6253">
              <w:rPr>
                <w:rFonts w:hint="eastAsia"/>
              </w:rPr>
              <w:t>0.2</w:t>
            </w:r>
          </w:p>
        </w:tc>
        <w:tc>
          <w:tcPr>
            <w:tcW w:w="709" w:type="dxa"/>
          </w:tcPr>
          <w:p w14:paraId="5A1F33D2" w14:textId="77777777" w:rsidR="00FA7CC6" w:rsidRPr="006A6253" w:rsidRDefault="00FA7CC6" w:rsidP="00DE1A3A">
            <w:r w:rsidRPr="006A6253">
              <w:rPr>
                <w:rFonts w:hint="eastAsia"/>
              </w:rPr>
              <w:t>1</w:t>
            </w:r>
          </w:p>
        </w:tc>
        <w:tc>
          <w:tcPr>
            <w:tcW w:w="850" w:type="dxa"/>
          </w:tcPr>
          <w:p w14:paraId="7A13E557" w14:textId="77777777" w:rsidR="00FA7CC6" w:rsidRPr="006A6253" w:rsidRDefault="00FA7CC6" w:rsidP="00DE1A3A"/>
        </w:tc>
      </w:tr>
      <w:tr w:rsidR="00FA7CC6" w:rsidRPr="006A6253" w14:paraId="43CBAB0D" w14:textId="77777777" w:rsidTr="00DE1A3A">
        <w:tc>
          <w:tcPr>
            <w:tcW w:w="1168" w:type="dxa"/>
            <w:gridSpan w:val="3"/>
          </w:tcPr>
          <w:p w14:paraId="322BD10A" w14:textId="77777777" w:rsidR="00FA7CC6" w:rsidRPr="006A6253" w:rsidRDefault="00FA7CC6" w:rsidP="00DE1A3A">
            <w:r w:rsidRPr="006A6253">
              <w:rPr>
                <w:rFonts w:hint="eastAsia"/>
              </w:rPr>
              <w:t>期末考试</w:t>
            </w:r>
          </w:p>
        </w:tc>
        <w:tc>
          <w:tcPr>
            <w:tcW w:w="1168" w:type="dxa"/>
          </w:tcPr>
          <w:p w14:paraId="55FF322A" w14:textId="77777777" w:rsidR="00FA7CC6" w:rsidRPr="006A6253" w:rsidRDefault="00FA7CC6" w:rsidP="00DE1A3A">
            <w:r>
              <w:rPr>
                <w:rFonts w:hint="eastAsia"/>
              </w:rPr>
              <w:t>0.</w:t>
            </w:r>
            <w:r>
              <w:t>5</w:t>
            </w:r>
          </w:p>
        </w:tc>
        <w:tc>
          <w:tcPr>
            <w:tcW w:w="749" w:type="dxa"/>
            <w:gridSpan w:val="2"/>
          </w:tcPr>
          <w:p w14:paraId="3A3464AD" w14:textId="77777777" w:rsidR="00FA7CC6" w:rsidRPr="006A6253" w:rsidRDefault="00FA7CC6" w:rsidP="00DE1A3A">
            <w:r w:rsidRPr="006A6253">
              <w:rPr>
                <w:rFonts w:hint="eastAsia"/>
              </w:rPr>
              <w:t>0.2</w:t>
            </w:r>
          </w:p>
        </w:tc>
        <w:tc>
          <w:tcPr>
            <w:tcW w:w="709" w:type="dxa"/>
            <w:gridSpan w:val="2"/>
          </w:tcPr>
          <w:p w14:paraId="07071E83" w14:textId="77777777" w:rsidR="00FA7CC6" w:rsidRPr="006A6253" w:rsidRDefault="00FA7CC6" w:rsidP="00DE1A3A">
            <w:r w:rsidRPr="006A6253">
              <w:rPr>
                <w:rFonts w:hint="eastAsia"/>
              </w:rPr>
              <w:t>0.2</w:t>
            </w:r>
          </w:p>
        </w:tc>
        <w:tc>
          <w:tcPr>
            <w:tcW w:w="709" w:type="dxa"/>
            <w:gridSpan w:val="2"/>
          </w:tcPr>
          <w:p w14:paraId="372A3D04" w14:textId="77777777" w:rsidR="00FA7CC6" w:rsidRPr="006A6253" w:rsidRDefault="00FA7CC6" w:rsidP="00DE1A3A">
            <w:r w:rsidRPr="006A6253">
              <w:rPr>
                <w:rFonts w:hint="eastAsia"/>
              </w:rPr>
              <w:t>0.2</w:t>
            </w:r>
          </w:p>
        </w:tc>
        <w:tc>
          <w:tcPr>
            <w:tcW w:w="850" w:type="dxa"/>
            <w:gridSpan w:val="2"/>
          </w:tcPr>
          <w:p w14:paraId="6A73897C" w14:textId="77777777" w:rsidR="00FA7CC6" w:rsidRPr="006A6253" w:rsidRDefault="00FA7CC6" w:rsidP="00DE1A3A">
            <w:r w:rsidRPr="006A6253">
              <w:rPr>
                <w:rFonts w:hint="eastAsia"/>
              </w:rPr>
              <w:t>0.2</w:t>
            </w:r>
          </w:p>
        </w:tc>
        <w:tc>
          <w:tcPr>
            <w:tcW w:w="709" w:type="dxa"/>
            <w:gridSpan w:val="2"/>
          </w:tcPr>
          <w:p w14:paraId="6D6E3B60" w14:textId="77777777" w:rsidR="00FA7CC6" w:rsidRPr="006A6253" w:rsidRDefault="00FA7CC6" w:rsidP="00DE1A3A">
            <w:r w:rsidRPr="006A6253">
              <w:rPr>
                <w:rFonts w:hint="eastAsia"/>
              </w:rPr>
              <w:t>0.2</w:t>
            </w:r>
          </w:p>
        </w:tc>
        <w:tc>
          <w:tcPr>
            <w:tcW w:w="709" w:type="dxa"/>
          </w:tcPr>
          <w:p w14:paraId="38E8D034" w14:textId="77777777" w:rsidR="00FA7CC6" w:rsidRPr="006A6253" w:rsidRDefault="00FA7CC6" w:rsidP="00DE1A3A">
            <w:r w:rsidRPr="006A6253">
              <w:rPr>
                <w:rFonts w:hint="eastAsia"/>
              </w:rPr>
              <w:t>1</w:t>
            </w:r>
          </w:p>
        </w:tc>
        <w:tc>
          <w:tcPr>
            <w:tcW w:w="850" w:type="dxa"/>
          </w:tcPr>
          <w:p w14:paraId="56883E52" w14:textId="77777777" w:rsidR="00FA7CC6" w:rsidRPr="006A6253" w:rsidRDefault="00FA7CC6" w:rsidP="00DE1A3A"/>
        </w:tc>
      </w:tr>
      <w:tr w:rsidR="00FA7CC6" w:rsidRPr="006A6253" w14:paraId="349D0BBB" w14:textId="77777777" w:rsidTr="00DE1A3A">
        <w:tc>
          <w:tcPr>
            <w:tcW w:w="1168" w:type="dxa"/>
            <w:gridSpan w:val="3"/>
          </w:tcPr>
          <w:p w14:paraId="776DF4B3" w14:textId="77777777" w:rsidR="00FA7CC6" w:rsidRPr="006A6253" w:rsidRDefault="00FA7CC6" w:rsidP="00DE1A3A">
            <w:r w:rsidRPr="006A6253">
              <w:rPr>
                <w:rFonts w:hint="eastAsia"/>
              </w:rPr>
              <w:t>和</w:t>
            </w:r>
          </w:p>
        </w:tc>
        <w:tc>
          <w:tcPr>
            <w:tcW w:w="1168" w:type="dxa"/>
          </w:tcPr>
          <w:p w14:paraId="50517535" w14:textId="77777777" w:rsidR="00FA7CC6" w:rsidRPr="006A6253" w:rsidRDefault="00FA7CC6" w:rsidP="00DE1A3A">
            <w:r w:rsidRPr="006A6253">
              <w:rPr>
                <w:rFonts w:hint="eastAsia"/>
              </w:rPr>
              <w:t>1</w:t>
            </w:r>
          </w:p>
        </w:tc>
        <w:tc>
          <w:tcPr>
            <w:tcW w:w="749" w:type="dxa"/>
            <w:gridSpan w:val="2"/>
          </w:tcPr>
          <w:p w14:paraId="600A4798" w14:textId="77777777" w:rsidR="00FA7CC6" w:rsidRPr="006A6253" w:rsidRDefault="00FA7CC6" w:rsidP="00DE1A3A">
            <w:r w:rsidRPr="006A6253">
              <w:rPr>
                <w:rFonts w:hint="eastAsia"/>
              </w:rPr>
              <w:t>0.6</w:t>
            </w:r>
          </w:p>
        </w:tc>
        <w:tc>
          <w:tcPr>
            <w:tcW w:w="709" w:type="dxa"/>
            <w:gridSpan w:val="2"/>
          </w:tcPr>
          <w:p w14:paraId="05698E27" w14:textId="77777777" w:rsidR="00FA7CC6" w:rsidRPr="006A6253" w:rsidRDefault="00FA7CC6" w:rsidP="00DE1A3A">
            <w:r w:rsidRPr="006A6253">
              <w:rPr>
                <w:rFonts w:hint="eastAsia"/>
              </w:rPr>
              <w:t>0.6</w:t>
            </w:r>
          </w:p>
        </w:tc>
        <w:tc>
          <w:tcPr>
            <w:tcW w:w="709" w:type="dxa"/>
            <w:gridSpan w:val="2"/>
          </w:tcPr>
          <w:p w14:paraId="3D7F3247" w14:textId="77777777" w:rsidR="00FA7CC6" w:rsidRPr="006A6253" w:rsidRDefault="00FA7CC6" w:rsidP="00DE1A3A">
            <w:r w:rsidRPr="006A6253">
              <w:rPr>
                <w:rFonts w:hint="eastAsia"/>
              </w:rPr>
              <w:t>0.6</w:t>
            </w:r>
          </w:p>
        </w:tc>
        <w:tc>
          <w:tcPr>
            <w:tcW w:w="850" w:type="dxa"/>
            <w:gridSpan w:val="2"/>
          </w:tcPr>
          <w:p w14:paraId="53B8ABE7" w14:textId="77777777" w:rsidR="00FA7CC6" w:rsidRPr="006A6253" w:rsidRDefault="00FA7CC6" w:rsidP="00DE1A3A">
            <w:r w:rsidRPr="006A6253">
              <w:rPr>
                <w:rFonts w:hint="eastAsia"/>
              </w:rPr>
              <w:t>0.6</w:t>
            </w:r>
          </w:p>
        </w:tc>
        <w:tc>
          <w:tcPr>
            <w:tcW w:w="709" w:type="dxa"/>
            <w:gridSpan w:val="2"/>
          </w:tcPr>
          <w:p w14:paraId="6EA79C26" w14:textId="77777777" w:rsidR="00FA7CC6" w:rsidRPr="006A6253" w:rsidRDefault="00FA7CC6" w:rsidP="00DE1A3A">
            <w:r w:rsidRPr="006A6253">
              <w:rPr>
                <w:rFonts w:hint="eastAsia"/>
              </w:rPr>
              <w:t>0.6</w:t>
            </w:r>
          </w:p>
        </w:tc>
        <w:tc>
          <w:tcPr>
            <w:tcW w:w="709" w:type="dxa"/>
          </w:tcPr>
          <w:p w14:paraId="2F1E58D7" w14:textId="77777777" w:rsidR="00FA7CC6" w:rsidRPr="006A6253" w:rsidRDefault="00FA7CC6" w:rsidP="00DE1A3A">
            <w:r w:rsidRPr="006A6253">
              <w:rPr>
                <w:rFonts w:hint="eastAsia"/>
              </w:rPr>
              <w:t>3</w:t>
            </w:r>
          </w:p>
        </w:tc>
        <w:tc>
          <w:tcPr>
            <w:tcW w:w="850" w:type="dxa"/>
          </w:tcPr>
          <w:p w14:paraId="3A42ED79" w14:textId="77777777" w:rsidR="00FA7CC6" w:rsidRPr="006A6253" w:rsidRDefault="00FA7CC6" w:rsidP="00DE1A3A"/>
        </w:tc>
      </w:tr>
    </w:tbl>
    <w:p w14:paraId="07D7D76F" w14:textId="77777777" w:rsidR="00FA7CC6" w:rsidRDefault="00FA7CC6" w:rsidP="00FA7CC6">
      <w:pPr>
        <w:spacing w:line="360" w:lineRule="auto"/>
        <w:ind w:left="480"/>
        <w:rPr>
          <w:rFonts w:ascii="宋体" w:hAnsi="宋体"/>
          <w:sz w:val="24"/>
        </w:rPr>
      </w:pPr>
    </w:p>
    <w:p w14:paraId="7E707046"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六、考试安排</w:t>
      </w:r>
    </w:p>
    <w:tbl>
      <w:tblPr>
        <w:tblStyle w:val="-"/>
        <w:tblW w:w="8199" w:type="dxa"/>
        <w:jc w:val="center"/>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199"/>
        <w:gridCol w:w="6000"/>
      </w:tblGrid>
      <w:tr w:rsidR="00FA7CC6" w14:paraId="2463460F" w14:textId="77777777" w:rsidTr="00DE1A3A">
        <w:trPr>
          <w:cnfStyle w:val="100000000000" w:firstRow="1" w:lastRow="0" w:firstColumn="0" w:lastColumn="0" w:oddVBand="0" w:evenVBand="0" w:oddHBand="0" w:evenHBand="0" w:firstRowFirstColumn="0" w:firstRowLastColumn="0" w:lastRowFirstColumn="0" w:lastRowLastColumn="0"/>
          <w:trHeight w:val="657"/>
          <w:tblHeader/>
          <w:jc w:val="center"/>
        </w:trPr>
        <w:tc>
          <w:tcPr>
            <w:cnfStyle w:val="001000000000" w:firstRow="0" w:lastRow="0" w:firstColumn="1" w:lastColumn="0" w:oddVBand="0" w:evenVBand="0" w:oddHBand="0" w:evenHBand="0" w:firstRowFirstColumn="0" w:firstRowLastColumn="0" w:lastRowFirstColumn="0" w:lastRowLastColumn="0"/>
            <w:tcW w:w="2199" w:type="dxa"/>
            <w:tcBorders>
              <w:bottom w:val="nil"/>
            </w:tcBorders>
            <w:vAlign w:val="center"/>
          </w:tcPr>
          <w:p w14:paraId="3A901B0D" w14:textId="77777777" w:rsidR="00FA7CC6" w:rsidRDefault="00FA7CC6" w:rsidP="00DE1A3A">
            <w:pPr>
              <w:jc w:val="center"/>
              <w:rPr>
                <w:rFonts w:ascii="微软雅黑" w:eastAsia="微软雅黑" w:hAnsi="微软雅黑"/>
                <w:b w:val="0"/>
                <w:color w:val="000000" w:themeColor="text1"/>
              </w:rPr>
            </w:pPr>
            <w:r>
              <w:rPr>
                <w:rFonts w:ascii="微软雅黑" w:eastAsia="微软雅黑" w:hAnsi="微软雅黑"/>
                <w:color w:val="000000" w:themeColor="text1"/>
                <w:lang w:val="zh-CN"/>
              </w:rPr>
              <w:t>日期</w:t>
            </w:r>
          </w:p>
        </w:tc>
        <w:tc>
          <w:tcPr>
            <w:tcW w:w="6000" w:type="dxa"/>
            <w:tcBorders>
              <w:bottom w:val="nil"/>
            </w:tcBorders>
            <w:vAlign w:val="center"/>
          </w:tcPr>
          <w:p w14:paraId="456A91AC"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lang w:val="zh-CN"/>
              </w:rPr>
              <w:t>具体安排</w:t>
            </w:r>
          </w:p>
        </w:tc>
      </w:tr>
      <w:tr w:rsidR="00FA7CC6" w14:paraId="0005328F" w14:textId="77777777" w:rsidTr="00DE1A3A">
        <w:trPr>
          <w:trHeight w:val="654"/>
          <w:jc w:val="center"/>
        </w:trPr>
        <w:sdt>
          <w:sdtPr>
            <w:rPr>
              <w:rFonts w:ascii="微软雅黑" w:eastAsia="微软雅黑" w:hAnsi="微软雅黑"/>
              <w:szCs w:val="20"/>
            </w:rPr>
            <w:id w:val="386383183"/>
            <w:showingPlcHdr/>
            <w:date w:fullDate="2020-01-01T00:00:00Z">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199" w:type="dxa"/>
                <w:vAlign w:val="center"/>
              </w:tcPr>
              <w:p w14:paraId="0F83675F" w14:textId="77777777" w:rsidR="00FA7CC6" w:rsidRDefault="00FA7CC6" w:rsidP="00DE1A3A">
                <w:pPr>
                  <w:jc w:val="center"/>
                  <w:rPr>
                    <w:rFonts w:ascii="微软雅黑" w:eastAsia="微软雅黑" w:hAnsi="微软雅黑"/>
                    <w:b w:val="0"/>
                  </w:rPr>
                </w:pPr>
                <w:r>
                  <w:rPr>
                    <w:rFonts w:ascii="微软雅黑" w:eastAsia="微软雅黑" w:hAnsi="微软雅黑"/>
                    <w:szCs w:val="20"/>
                  </w:rPr>
                  <w:t xml:space="preserve">     </w:t>
                </w:r>
              </w:p>
            </w:tc>
          </w:sdtContent>
        </w:sdt>
        <w:tc>
          <w:tcPr>
            <w:tcW w:w="6000" w:type="dxa"/>
            <w:vAlign w:val="center"/>
          </w:tcPr>
          <w:p w14:paraId="3F216AA6"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宋体" w:hAnsi="宋体" w:cs="宋体" w:hint="eastAsia"/>
              </w:rPr>
              <w:t>按照学校统一安排进行期末考试（闭卷）</w:t>
            </w:r>
          </w:p>
        </w:tc>
      </w:tr>
    </w:tbl>
    <w:p w14:paraId="627139AA"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七、考试诚信</w:t>
      </w:r>
    </w:p>
    <w:p w14:paraId="2CBE24EC" w14:textId="77777777" w:rsidR="00FA7CC6" w:rsidRDefault="00FA7CC6" w:rsidP="00FA7CC6">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159B443C" w14:textId="77777777" w:rsidR="00FA7CC6" w:rsidRDefault="00FA7CC6" w:rsidP="00FA7CC6">
      <w:pPr>
        <w:spacing w:line="360" w:lineRule="auto"/>
        <w:ind w:firstLineChars="200" w:firstLine="422"/>
        <w:rPr>
          <w:rFonts w:ascii="黑体" w:eastAsia="黑体"/>
          <w:b/>
          <w:color w:val="000000"/>
        </w:rPr>
      </w:pPr>
      <w:r>
        <w:rPr>
          <w:rFonts w:ascii="黑体" w:eastAsia="黑体" w:hint="eastAsia"/>
          <w:b/>
          <w:color w:val="000000"/>
        </w:rPr>
        <w:lastRenderedPageBreak/>
        <w:t>友情提示：</w:t>
      </w:r>
    </w:p>
    <w:p w14:paraId="009564C1" w14:textId="77777777" w:rsidR="00FA7CC6" w:rsidRDefault="00FA7CC6" w:rsidP="00FA7CC6">
      <w:pPr>
        <w:spacing w:line="360" w:lineRule="auto"/>
        <w:ind w:firstLine="480"/>
        <w:rPr>
          <w:rFonts w:ascii="宋体" w:hAnsi="宋体"/>
          <w:color w:val="000000"/>
        </w:rPr>
      </w:pPr>
      <w:r>
        <w:rPr>
          <w:rFonts w:ascii="黑体" w:eastAsia="黑体" w:hAnsi="宋体" w:hint="eastAsia"/>
          <w:color w:val="000000"/>
        </w:rPr>
        <w:t>1.</w:t>
      </w:r>
      <w:r>
        <w:rPr>
          <w:rFonts w:ascii="宋体" w:hAnsi="宋体" w:hint="eastAsia"/>
          <w:color w:val="000000"/>
        </w:rPr>
        <w:t>符合办理缓</w:t>
      </w:r>
      <w:proofErr w:type="gramStart"/>
      <w:r>
        <w:rPr>
          <w:rFonts w:ascii="宋体" w:hAnsi="宋体" w:hint="eastAsia"/>
          <w:color w:val="000000"/>
        </w:rPr>
        <w:t>考条件</w:t>
      </w:r>
      <w:proofErr w:type="gramEnd"/>
      <w:r>
        <w:rPr>
          <w:rFonts w:ascii="宋体" w:hAnsi="宋体" w:hint="eastAsia"/>
          <w:color w:val="000000"/>
        </w:rPr>
        <w:t>需申请缓考的同学，须在考试前五个工作日内提交相关材料，在课程开考当日和以后递交是无效的；</w:t>
      </w:r>
    </w:p>
    <w:p w14:paraId="7E46E101" w14:textId="77777777" w:rsidR="00FA7CC6" w:rsidRDefault="00FA7CC6" w:rsidP="00FA7CC6">
      <w:pPr>
        <w:spacing w:line="360" w:lineRule="auto"/>
        <w:ind w:firstLine="480"/>
        <w:rPr>
          <w:rFonts w:ascii="宋体" w:hAnsi="宋体"/>
          <w:color w:val="000000"/>
        </w:rPr>
      </w:pPr>
      <w:r>
        <w:rPr>
          <w:rFonts w:ascii="宋体" w:hAnsi="宋体" w:hint="eastAsia"/>
          <w:color w:val="000000"/>
        </w:rPr>
        <w:t>2.属下列情况之一者，课程需重修：</w:t>
      </w:r>
    </w:p>
    <w:p w14:paraId="0032D99B" w14:textId="77777777" w:rsidR="00FA7CC6" w:rsidRDefault="00FA7CC6" w:rsidP="00FA7CC6">
      <w:pPr>
        <w:spacing w:line="360" w:lineRule="auto"/>
        <w:ind w:firstLine="480"/>
        <w:rPr>
          <w:rFonts w:ascii="宋体" w:hAnsi="宋体"/>
          <w:color w:val="000000"/>
        </w:rPr>
      </w:pPr>
      <w:r>
        <w:rPr>
          <w:rFonts w:ascii="宋体" w:hAnsi="宋体" w:hint="eastAsia"/>
          <w:color w:val="000000"/>
        </w:rPr>
        <w:t>（1）课程考核不及格者；</w:t>
      </w:r>
    </w:p>
    <w:p w14:paraId="39D2C016" w14:textId="77777777" w:rsidR="00FA7CC6" w:rsidRDefault="00FA7CC6" w:rsidP="00FA7CC6">
      <w:pPr>
        <w:spacing w:line="360" w:lineRule="auto"/>
        <w:ind w:firstLine="480"/>
        <w:rPr>
          <w:rFonts w:ascii="宋体" w:hAnsi="宋体"/>
          <w:color w:val="000000"/>
        </w:rPr>
      </w:pPr>
      <w:r>
        <w:rPr>
          <w:rFonts w:ascii="宋体" w:hAnsi="宋体" w:hint="eastAsia"/>
          <w:color w:val="000000"/>
        </w:rPr>
        <w:t>（2）实验</w:t>
      </w:r>
      <w:proofErr w:type="gramStart"/>
      <w:r>
        <w:rPr>
          <w:rFonts w:ascii="宋体" w:hAnsi="宋体" w:hint="eastAsia"/>
          <w:color w:val="000000"/>
        </w:rPr>
        <w:t>课缺做</w:t>
      </w:r>
      <w:proofErr w:type="gramEnd"/>
      <w:r>
        <w:rPr>
          <w:rFonts w:ascii="宋体" w:hAnsi="宋体" w:hint="eastAsia"/>
          <w:color w:val="000000"/>
        </w:rPr>
        <w:t>实验达1/3者；</w:t>
      </w:r>
    </w:p>
    <w:p w14:paraId="651FEF59" w14:textId="77777777" w:rsidR="00FA7CC6" w:rsidRDefault="00FA7CC6" w:rsidP="00FA7CC6">
      <w:pPr>
        <w:spacing w:line="360" w:lineRule="auto"/>
        <w:ind w:firstLine="480"/>
        <w:rPr>
          <w:rFonts w:ascii="微软雅黑" w:eastAsia="微软雅黑" w:hAnsi="微软雅黑"/>
          <w:b/>
          <w:sz w:val="28"/>
          <w:szCs w:val="28"/>
        </w:rPr>
      </w:pPr>
      <w:r>
        <w:rPr>
          <w:rFonts w:ascii="宋体" w:hAnsi="宋体" w:hint="eastAsia"/>
          <w:color w:val="000000"/>
        </w:rPr>
        <w:t>（3）一门课程缺课的学时累计达到该门课程总学时的1/3者(获准课程免听者除外)。</w:t>
      </w:r>
    </w:p>
    <w:p w14:paraId="152E0C04"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八、课程资源推荐</w:t>
      </w:r>
    </w:p>
    <w:p w14:paraId="228FB166" w14:textId="77777777" w:rsidR="00FA7CC6" w:rsidRDefault="00FA7CC6" w:rsidP="00FA7CC6">
      <w:pPr>
        <w:spacing w:line="360" w:lineRule="auto"/>
        <w:ind w:firstLineChars="200" w:firstLine="420"/>
        <w:rPr>
          <w:rFonts w:ascii="宋体" w:hAnsi="宋体" w:cs="宋体"/>
          <w:bCs/>
        </w:rPr>
      </w:pPr>
      <w:r>
        <w:rPr>
          <w:rFonts w:ascii="宋体" w:hAnsi="宋体" w:cs="宋体" w:hint="eastAsia"/>
          <w:bCs/>
        </w:rPr>
        <w:t>RFC中文文档：</w:t>
      </w:r>
      <w:r w:rsidRPr="00D61BF5">
        <w:rPr>
          <w:rFonts w:ascii="宋体" w:hAnsi="宋体" w:cs="宋体"/>
          <w:bCs/>
        </w:rPr>
        <w:t>http://man.chinaunix.net/develop/rfc/default.htm</w:t>
      </w:r>
    </w:p>
    <w:p w14:paraId="7D955584" w14:textId="77777777" w:rsidR="00FA7CC6" w:rsidRDefault="00FA7CC6" w:rsidP="00FA7CC6">
      <w:pPr>
        <w:spacing w:line="360" w:lineRule="auto"/>
        <w:ind w:firstLineChars="200" w:firstLine="420"/>
        <w:rPr>
          <w:rFonts w:ascii="宋体" w:hAnsi="宋体" w:cs="宋体"/>
          <w:bCs/>
        </w:rPr>
      </w:pPr>
      <w:r>
        <w:rPr>
          <w:rFonts w:ascii="宋体" w:hAnsi="宋体" w:cs="宋体" w:hint="eastAsia"/>
          <w:bCs/>
        </w:rPr>
        <w:t>学堂在线：</w:t>
      </w:r>
      <w:r w:rsidRPr="00D25BAA">
        <w:t>http://www.xuetangx.com/</w:t>
      </w:r>
      <w:r>
        <w:rPr>
          <w:rFonts w:ascii="宋体" w:hAnsi="宋体" w:cs="宋体" w:hint="eastAsia"/>
          <w:bCs/>
        </w:rPr>
        <w:t xml:space="preserve">   </w:t>
      </w:r>
    </w:p>
    <w:p w14:paraId="64FEA362" w14:textId="77777777" w:rsidR="00FA7CC6" w:rsidRPr="009E4AEB" w:rsidRDefault="00FA7CC6" w:rsidP="00FA7CC6">
      <w:pPr>
        <w:spacing w:line="360" w:lineRule="auto"/>
        <w:rPr>
          <w:rFonts w:ascii="宋体" w:hAnsi="宋体"/>
          <w:sz w:val="24"/>
        </w:rPr>
      </w:pPr>
    </w:p>
    <w:p w14:paraId="56D3F4EA" w14:textId="43F04991" w:rsidR="00FA7CC6" w:rsidRDefault="00FA7CC6">
      <w:pPr>
        <w:widowControl/>
        <w:jc w:val="left"/>
      </w:pPr>
      <w:r>
        <w:br w:type="page"/>
      </w:r>
    </w:p>
    <w:p w14:paraId="0F793997" w14:textId="16CEB82F" w:rsidR="00FA7CC6" w:rsidRDefault="00FA7CC6" w:rsidP="00FA7CC6">
      <w:pPr>
        <w:pStyle w:val="1"/>
        <w:jc w:val="center"/>
      </w:pPr>
      <w:bookmarkStart w:id="5" w:name="_Toc516821744"/>
      <w:bookmarkStart w:id="6" w:name="_Toc73804081"/>
      <w:r>
        <w:rPr>
          <w:rFonts w:eastAsia="黑体" w:cs="黑体"/>
          <w:b w:val="0"/>
        </w:rPr>
        <w:lastRenderedPageBreak/>
        <w:t>《操作系统</w:t>
      </w:r>
      <w:r>
        <w:rPr>
          <w:rFonts w:eastAsia="黑体" w:cs="黑体"/>
          <w:b w:val="0"/>
        </w:rPr>
        <w:t>原理</w:t>
      </w:r>
      <w:r>
        <w:rPr>
          <w:rFonts w:eastAsia="黑体" w:cs="黑体"/>
          <w:b w:val="0"/>
        </w:rPr>
        <w:t>》课程大纲</w:t>
      </w:r>
      <w:bookmarkEnd w:id="5"/>
      <w:bookmarkEnd w:id="6"/>
    </w:p>
    <w:p w14:paraId="38A31A0A" w14:textId="77777777" w:rsidR="00FA7CC6" w:rsidRDefault="00FA7CC6" w:rsidP="00FA7CC6">
      <w:pPr>
        <w:tabs>
          <w:tab w:val="left" w:pos="6120"/>
        </w:tabs>
        <w:spacing w:line="430" w:lineRule="exact"/>
        <w:jc w:val="center"/>
      </w:pPr>
      <w:r>
        <w:rPr>
          <w:rFonts w:cs="宋体" w:hint="eastAsia"/>
        </w:rPr>
        <w:t>（</w:t>
      </w:r>
      <w:r>
        <w:t>Operating System</w:t>
      </w:r>
      <w:r>
        <w:rPr>
          <w:rFonts w:cs="宋体" w:hint="eastAsia"/>
        </w:rPr>
        <w:t>）</w:t>
      </w:r>
    </w:p>
    <w:p w14:paraId="642AD6B6" w14:textId="77777777" w:rsidR="00FA7CC6" w:rsidRDefault="00FA7CC6" w:rsidP="00FA7CC6">
      <w:pPr>
        <w:tabs>
          <w:tab w:val="left" w:pos="6120"/>
        </w:tabs>
        <w:spacing w:line="430" w:lineRule="exact"/>
        <w:rPr>
          <w:rFonts w:eastAsia="黑体"/>
        </w:rPr>
      </w:pPr>
    </w:p>
    <w:p w14:paraId="5A7BDF3B" w14:textId="77777777" w:rsidR="00FA7CC6" w:rsidRDefault="00FA7CC6" w:rsidP="00FA7CC6">
      <w:pPr>
        <w:tabs>
          <w:tab w:val="left" w:pos="6120"/>
        </w:tabs>
        <w:spacing w:line="360" w:lineRule="auto"/>
        <w:ind w:firstLineChars="200" w:firstLine="480"/>
        <w:rPr>
          <w:sz w:val="24"/>
        </w:rPr>
      </w:pPr>
      <w:r>
        <w:rPr>
          <w:rFonts w:ascii="微软雅黑" w:eastAsia="微软雅黑" w:hAnsi="微软雅黑" w:cs="微软雅黑" w:hint="eastAsia"/>
          <w:b/>
          <w:bCs/>
          <w:sz w:val="24"/>
        </w:rPr>
        <w:t>课程性质：</w:t>
      </w:r>
      <w:r>
        <w:rPr>
          <w:rFonts w:cs="宋体" w:hint="eastAsia"/>
          <w:sz w:val="24"/>
        </w:rPr>
        <w:t>专业核心课</w:t>
      </w:r>
    </w:p>
    <w:p w14:paraId="5D2FAF7A" w14:textId="77777777" w:rsidR="00FA7CC6" w:rsidRDefault="00FA7CC6" w:rsidP="00FA7CC6">
      <w:pPr>
        <w:tabs>
          <w:tab w:val="left" w:pos="6120"/>
        </w:tabs>
        <w:spacing w:line="360" w:lineRule="auto"/>
        <w:ind w:firstLineChars="200" w:firstLine="480"/>
        <w:rPr>
          <w:rFonts w:ascii="微软雅黑" w:eastAsia="微软雅黑" w:hAnsi="微软雅黑"/>
          <w:b/>
          <w:bCs/>
          <w:sz w:val="24"/>
        </w:rPr>
      </w:pPr>
      <w:r>
        <w:rPr>
          <w:rFonts w:ascii="微软雅黑" w:eastAsia="微软雅黑" w:hAnsi="微软雅黑" w:cs="微软雅黑" w:hint="eastAsia"/>
          <w:b/>
          <w:bCs/>
          <w:sz w:val="24"/>
        </w:rPr>
        <w:t>课程学分</w:t>
      </w:r>
      <w:r>
        <w:rPr>
          <w:rFonts w:ascii="微软雅黑" w:eastAsia="微软雅黑" w:hAnsi="微软雅黑" w:cs="微软雅黑"/>
          <w:b/>
          <w:bCs/>
          <w:sz w:val="24"/>
        </w:rPr>
        <w:t>/</w:t>
      </w:r>
      <w:r>
        <w:rPr>
          <w:rFonts w:ascii="微软雅黑" w:eastAsia="微软雅黑" w:hAnsi="微软雅黑" w:cs="微软雅黑" w:hint="eastAsia"/>
          <w:b/>
          <w:bCs/>
          <w:sz w:val="24"/>
        </w:rPr>
        <w:t>学时：</w:t>
      </w:r>
      <w:r>
        <w:rPr>
          <w:rFonts w:hint="eastAsia"/>
          <w:sz w:val="24"/>
        </w:rPr>
        <w:t>3.5</w:t>
      </w:r>
      <w:r>
        <w:rPr>
          <w:sz w:val="24"/>
        </w:rPr>
        <w:t xml:space="preserve"> </w:t>
      </w:r>
      <w:r>
        <w:rPr>
          <w:rFonts w:cs="宋体" w:hint="eastAsia"/>
          <w:sz w:val="24"/>
        </w:rPr>
        <w:t>学分</w:t>
      </w:r>
      <w:r>
        <w:rPr>
          <w:sz w:val="24"/>
        </w:rPr>
        <w:t xml:space="preserve">/ </w:t>
      </w:r>
      <w:r>
        <w:rPr>
          <w:rFonts w:hint="eastAsia"/>
          <w:sz w:val="24"/>
        </w:rPr>
        <w:t>60</w:t>
      </w:r>
      <w:r>
        <w:rPr>
          <w:sz w:val="24"/>
        </w:rPr>
        <w:t xml:space="preserve"> </w:t>
      </w:r>
      <w:r>
        <w:rPr>
          <w:rFonts w:cs="宋体" w:hint="eastAsia"/>
          <w:sz w:val="24"/>
        </w:rPr>
        <w:t>课时</w:t>
      </w:r>
      <w:r>
        <w:rPr>
          <w:rFonts w:cs="宋体" w:hint="eastAsia"/>
          <w:sz w:val="24"/>
        </w:rPr>
        <w:t xml:space="preserve"> </w:t>
      </w:r>
      <w:r>
        <w:rPr>
          <w:rFonts w:cs="宋体" w:hint="eastAsia"/>
          <w:sz w:val="24"/>
        </w:rPr>
        <w:t>其中理论</w:t>
      </w:r>
      <w:r>
        <w:rPr>
          <w:rFonts w:cs="宋体" w:hint="eastAsia"/>
          <w:sz w:val="24"/>
        </w:rPr>
        <w:t>45</w:t>
      </w:r>
      <w:r>
        <w:rPr>
          <w:rFonts w:cs="宋体" w:hint="eastAsia"/>
          <w:sz w:val="24"/>
        </w:rPr>
        <w:t>，实验</w:t>
      </w:r>
      <w:r>
        <w:rPr>
          <w:rFonts w:cs="宋体" w:hint="eastAsia"/>
          <w:sz w:val="24"/>
        </w:rPr>
        <w:t>15</w:t>
      </w:r>
    </w:p>
    <w:p w14:paraId="096BBB62" w14:textId="77777777" w:rsidR="00FA7CC6" w:rsidRDefault="00FA7CC6" w:rsidP="00FA7CC6">
      <w:pPr>
        <w:tabs>
          <w:tab w:val="left" w:pos="6120"/>
        </w:tabs>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上课时间</w:t>
      </w:r>
      <w:r>
        <w:rPr>
          <w:rFonts w:ascii="微软雅黑" w:eastAsia="微软雅黑" w:hAnsi="微软雅黑" w:cs="微软雅黑"/>
          <w:b/>
          <w:bCs/>
          <w:sz w:val="24"/>
        </w:rPr>
        <w:t>/</w:t>
      </w:r>
      <w:r>
        <w:rPr>
          <w:rFonts w:ascii="微软雅黑" w:eastAsia="微软雅黑" w:hAnsi="微软雅黑" w:cs="微软雅黑" w:hint="eastAsia"/>
          <w:b/>
          <w:bCs/>
          <w:sz w:val="24"/>
        </w:rPr>
        <w:t>教室：</w:t>
      </w:r>
    </w:p>
    <w:p w14:paraId="05004CD6" w14:textId="101703A2" w:rsidR="00FA7CC6" w:rsidRDefault="00FA7CC6" w:rsidP="00FA7CC6">
      <w:pPr>
        <w:tabs>
          <w:tab w:val="left" w:pos="6120"/>
        </w:tabs>
        <w:spacing w:line="360" w:lineRule="auto"/>
        <w:ind w:firstLineChars="200" w:firstLine="480"/>
        <w:rPr>
          <w:rFonts w:cs="宋体" w:hint="eastAsia"/>
          <w:sz w:val="24"/>
        </w:rPr>
      </w:pPr>
      <w:r>
        <w:rPr>
          <w:rFonts w:ascii="微软雅黑" w:eastAsia="微软雅黑" w:hAnsi="微软雅黑" w:cs="微软雅黑" w:hint="eastAsia"/>
          <w:b/>
          <w:bCs/>
          <w:sz w:val="24"/>
        </w:rPr>
        <w:t>教师姓名</w:t>
      </w:r>
      <w:r>
        <w:rPr>
          <w:rFonts w:ascii="微软雅黑" w:eastAsia="微软雅黑" w:hAnsi="微软雅黑" w:cs="微软雅黑"/>
          <w:b/>
          <w:bCs/>
          <w:sz w:val="24"/>
        </w:rPr>
        <w:t>/</w:t>
      </w:r>
      <w:r>
        <w:rPr>
          <w:rFonts w:ascii="微软雅黑" w:eastAsia="微软雅黑" w:hAnsi="微软雅黑" w:cs="微软雅黑" w:hint="eastAsia"/>
          <w:b/>
          <w:bCs/>
          <w:sz w:val="24"/>
        </w:rPr>
        <w:t>职称：</w:t>
      </w:r>
      <w:r>
        <w:rPr>
          <w:sz w:val="24"/>
        </w:rPr>
        <w:t xml:space="preserve"> </w:t>
      </w:r>
      <w:r>
        <w:rPr>
          <w:rFonts w:hint="eastAsia"/>
          <w:sz w:val="24"/>
        </w:rPr>
        <w:t>黑珍</w:t>
      </w:r>
      <w:proofErr w:type="gramStart"/>
      <w:r>
        <w:rPr>
          <w:rFonts w:hint="eastAsia"/>
          <w:sz w:val="24"/>
        </w:rPr>
        <w:t>珍</w:t>
      </w:r>
      <w:proofErr w:type="gramEnd"/>
      <w:r>
        <w:rPr>
          <w:sz w:val="24"/>
        </w:rPr>
        <w:t xml:space="preserve"> / </w:t>
      </w:r>
      <w:r>
        <w:rPr>
          <w:rFonts w:hint="eastAsia"/>
          <w:sz w:val="24"/>
        </w:rPr>
        <w:t>讲师</w:t>
      </w:r>
      <w:r>
        <w:rPr>
          <w:rFonts w:hint="eastAsia"/>
          <w:sz w:val="24"/>
        </w:rPr>
        <w:t>、郭亮</w:t>
      </w:r>
      <w:r>
        <w:rPr>
          <w:rFonts w:hint="eastAsia"/>
          <w:sz w:val="24"/>
        </w:rPr>
        <w:t>/</w:t>
      </w:r>
      <w:r>
        <w:rPr>
          <w:rFonts w:hint="eastAsia"/>
          <w:sz w:val="24"/>
        </w:rPr>
        <w:t>副教授</w:t>
      </w:r>
    </w:p>
    <w:p w14:paraId="779063FD" w14:textId="77777777" w:rsidR="00FA7CC6" w:rsidRDefault="00FA7CC6" w:rsidP="00FA7CC6">
      <w:pPr>
        <w:tabs>
          <w:tab w:val="left" w:pos="6120"/>
        </w:tabs>
        <w:spacing w:line="360" w:lineRule="auto"/>
        <w:ind w:firstLineChars="200" w:firstLine="480"/>
        <w:rPr>
          <w:rStyle w:val="a7"/>
          <w:rFonts w:cs="宋体"/>
          <w:sz w:val="24"/>
        </w:rPr>
      </w:pPr>
      <w:r>
        <w:rPr>
          <w:rFonts w:ascii="微软雅黑" w:eastAsia="微软雅黑" w:hAnsi="微软雅黑" w:cs="微软雅黑" w:hint="eastAsia"/>
          <w:b/>
          <w:bCs/>
          <w:sz w:val="24"/>
        </w:rPr>
        <w:t>教师联系方式：</w:t>
      </w:r>
      <w:r>
        <w:rPr>
          <w:rFonts w:eastAsia="微软雅黑" w:cs="宋体" w:hint="eastAsia"/>
          <w:sz w:val="24"/>
        </w:rPr>
        <w:t>996892622</w:t>
      </w:r>
      <w:r>
        <w:rPr>
          <w:rFonts w:cs="宋体" w:hint="eastAsia"/>
          <w:sz w:val="24"/>
        </w:rPr>
        <w:t>@qq</w:t>
      </w:r>
      <w:r>
        <w:rPr>
          <w:rFonts w:cs="宋体"/>
          <w:sz w:val="24"/>
        </w:rPr>
        <w:t>.</w:t>
      </w:r>
      <w:r>
        <w:rPr>
          <w:rFonts w:cs="宋体" w:hint="eastAsia"/>
          <w:sz w:val="24"/>
        </w:rPr>
        <w:t>com</w:t>
      </w:r>
    </w:p>
    <w:p w14:paraId="7958CE3A" w14:textId="77777777" w:rsidR="00FA7CC6" w:rsidRDefault="00FA7CC6" w:rsidP="00FA7CC6">
      <w:pPr>
        <w:tabs>
          <w:tab w:val="left" w:pos="6120"/>
        </w:tabs>
        <w:spacing w:line="360" w:lineRule="auto"/>
        <w:ind w:firstLineChars="200" w:firstLine="480"/>
        <w:rPr>
          <w:sz w:val="24"/>
        </w:rPr>
      </w:pPr>
      <w:r>
        <w:rPr>
          <w:rFonts w:ascii="微软雅黑" w:eastAsia="微软雅黑" w:hAnsi="微软雅黑" w:cs="微软雅黑"/>
          <w:b/>
          <w:bCs/>
          <w:sz w:val="24"/>
        </w:rPr>
        <w:t>Office hours/Place</w:t>
      </w:r>
      <w:r>
        <w:rPr>
          <w:rFonts w:ascii="微软雅黑" w:eastAsia="微软雅黑" w:hAnsi="微软雅黑" w:cs="微软雅黑" w:hint="eastAsia"/>
          <w:b/>
          <w:bCs/>
          <w:sz w:val="24"/>
        </w:rPr>
        <w:t>（办公时间</w:t>
      </w:r>
      <w:r>
        <w:rPr>
          <w:rFonts w:ascii="微软雅黑" w:eastAsia="微软雅黑" w:hAnsi="微软雅黑" w:cs="微软雅黑"/>
          <w:b/>
          <w:bCs/>
          <w:sz w:val="24"/>
        </w:rPr>
        <w:t>/</w:t>
      </w:r>
      <w:r>
        <w:rPr>
          <w:rFonts w:ascii="微软雅黑" w:eastAsia="微软雅黑" w:hAnsi="微软雅黑" w:cs="微软雅黑" w:hint="eastAsia"/>
          <w:b/>
          <w:bCs/>
          <w:sz w:val="24"/>
        </w:rPr>
        <w:t>地点）：</w:t>
      </w:r>
      <w:r>
        <w:rPr>
          <w:rFonts w:ascii="微软雅黑" w:eastAsia="微软雅黑" w:hAnsi="微软雅黑" w:cs="微软雅黑" w:hint="eastAsia"/>
          <w:bCs/>
          <w:sz w:val="24"/>
        </w:rPr>
        <w:t>教师办公室</w:t>
      </w:r>
    </w:p>
    <w:p w14:paraId="5EEC87DF" w14:textId="77777777" w:rsidR="00FA7CC6" w:rsidRDefault="00FA7CC6" w:rsidP="00FA7CC6">
      <w:pPr>
        <w:tabs>
          <w:tab w:val="left" w:pos="6120"/>
        </w:tabs>
        <w:spacing w:line="360" w:lineRule="auto"/>
        <w:ind w:firstLineChars="200" w:firstLine="480"/>
        <w:rPr>
          <w:rFonts w:ascii="微软雅黑" w:eastAsia="微软雅黑" w:hAnsi="微软雅黑"/>
          <w:b/>
          <w:bCs/>
          <w:sz w:val="24"/>
        </w:rPr>
      </w:pPr>
    </w:p>
    <w:p w14:paraId="33255925"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一、课程简介与目标达成</w:t>
      </w:r>
    </w:p>
    <w:p w14:paraId="3AD99FD5" w14:textId="77777777" w:rsidR="00FA7CC6" w:rsidRDefault="00FA7CC6" w:rsidP="00FA7CC6">
      <w:pPr>
        <w:tabs>
          <w:tab w:val="left" w:pos="6120"/>
        </w:tabs>
        <w:spacing w:line="360" w:lineRule="auto"/>
        <w:ind w:firstLineChars="200" w:firstLine="420"/>
        <w:rPr>
          <w:rFonts w:ascii="微软雅黑" w:eastAsia="微软雅黑" w:hAnsi="微软雅黑"/>
        </w:rPr>
      </w:pPr>
      <w:r>
        <w:rPr>
          <w:rFonts w:ascii="宋体" w:hAnsi="宋体" w:cs="宋体" w:hint="eastAsia"/>
        </w:rPr>
        <w:t>本课程</w:t>
      </w:r>
      <w:proofErr w:type="gramStart"/>
      <w:r>
        <w:rPr>
          <w:rFonts w:ascii="宋体" w:hAnsi="宋体" w:cs="宋体" w:hint="eastAsia"/>
        </w:rPr>
        <w:t>是计科专业</w:t>
      </w:r>
      <w:proofErr w:type="gramEnd"/>
      <w:r>
        <w:rPr>
          <w:rFonts w:ascii="宋体" w:hAnsi="宋体" w:cs="宋体" w:hint="eastAsia"/>
        </w:rPr>
        <w:t>及软件工程专业一门重要的学科专业基础课。先修课程《数据结构》、《计算机组成原理》等。它是后续《嵌入式系统开发》、《系统编程应用》等专业课程的重要理论基础，在计算机应用与设计开发等领域有着广泛的应用。</w:t>
      </w:r>
    </w:p>
    <w:p w14:paraId="49D57B7B" w14:textId="77777777" w:rsidR="00FA7CC6" w:rsidRDefault="00FA7CC6" w:rsidP="00FA7CC6">
      <w:pPr>
        <w:tabs>
          <w:tab w:val="left" w:pos="6120"/>
        </w:tabs>
        <w:spacing w:line="360" w:lineRule="auto"/>
        <w:ind w:firstLineChars="200" w:firstLine="420"/>
        <w:rPr>
          <w:rFonts w:ascii="宋体" w:cs="宋体"/>
        </w:rPr>
      </w:pPr>
      <w:r>
        <w:rPr>
          <w:rFonts w:ascii="宋体" w:hAnsi="宋体" w:cs="宋体" w:hint="eastAsia"/>
        </w:rPr>
        <w:t>计算机操作系统是一个大型且复杂的系统软件，它是许多人共同合作编制而成。对于学生，要求其从总体的概念和基本工作原理上入手，掌握操作系统的结构，计算机操作系统是由哪些功能模块组成，各模块的功能以及他们对软硬件资源进行管理的技术和方法，了解计算机操作系统的各部分是如何协调一致进行工作的。</w:t>
      </w:r>
    </w:p>
    <w:p w14:paraId="1DEEF401" w14:textId="77777777" w:rsidR="00FA7CC6" w:rsidRDefault="00FA7CC6" w:rsidP="00FA7CC6">
      <w:pPr>
        <w:tabs>
          <w:tab w:val="left" w:pos="6120"/>
        </w:tabs>
        <w:spacing w:line="360" w:lineRule="auto"/>
        <w:ind w:firstLineChars="200" w:firstLine="420"/>
        <w:rPr>
          <w:rFonts w:ascii="宋体" w:hAnsi="宋体" w:cs="宋体"/>
        </w:rPr>
      </w:pPr>
      <w:r>
        <w:rPr>
          <w:rFonts w:ascii="宋体" w:hAnsi="宋体" w:cs="宋体" w:hint="eastAsia"/>
        </w:rPr>
        <w:t>本课程的目的和任务是使学生全面地了解和掌握操作系统的目标、作用和模型，从资源管理的角度领会操作系统的功能和实现过程，使学生系统科学地受到分析问题和解决问题的训练，提高运用理论知识解决实际问题的能力。本课程概述操作系统的形成、类型和功能；阐述进程管理，包括进程和线程的基本概念、进程的同步和通信、调度和死锁；详细介绍存储器管理和虚拟存储器的概念以及对虚拟存储器性能的分析；讨论设备管理、文件系统以及磁盘存储器的管理以及操作系统的保护与安全；最后，对操作系统的最新发展包括网络操作系统、分布式操作系统做扼要介绍。通过本课程的学习，帮助学生建立计算机操作系统处理问题的思维模式，初步掌握设计系统的基本思想，基础知识、基本原理和基本方法，培养和</w:t>
      </w:r>
      <w:r>
        <w:rPr>
          <w:rFonts w:ascii="宋体" w:hAnsi="宋体" w:cs="宋体" w:hint="eastAsia"/>
        </w:rPr>
        <w:lastRenderedPageBreak/>
        <w:t>提高学生设计程序和调试程序的能力，启发学生将该课程的知识引入到其它基础课和专业课的学习。</w:t>
      </w:r>
    </w:p>
    <w:p w14:paraId="7313876D"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二、五种品质体现课程目标与毕业要求的对应关系</w:t>
      </w:r>
    </w:p>
    <w:p w14:paraId="4F3F6239" w14:textId="77777777" w:rsidR="00FA7CC6" w:rsidRDefault="00FA7CC6" w:rsidP="00FA7CC6">
      <w:pPr>
        <w:tabs>
          <w:tab w:val="left" w:pos="6120"/>
        </w:tabs>
        <w:spacing w:line="360" w:lineRule="auto"/>
        <w:ind w:firstLineChars="200" w:firstLine="420"/>
        <w:rPr>
          <w:rFonts w:ascii="宋体" w:hAnsi="宋体" w:cs="宋体"/>
        </w:rPr>
      </w:pPr>
    </w:p>
    <w:tbl>
      <w:tblPr>
        <w:tblStyle w:val="12"/>
        <w:tblW w:w="8522" w:type="dxa"/>
        <w:jc w:val="center"/>
        <w:tblLayout w:type="fixed"/>
        <w:tblLook w:val="0000" w:firstRow="0" w:lastRow="0" w:firstColumn="0" w:lastColumn="0" w:noHBand="0" w:noVBand="0"/>
      </w:tblPr>
      <w:tblGrid>
        <w:gridCol w:w="984"/>
        <w:gridCol w:w="1450"/>
        <w:gridCol w:w="4619"/>
        <w:gridCol w:w="1469"/>
      </w:tblGrid>
      <w:tr w:rsidR="00FA7CC6" w14:paraId="4181D503" w14:textId="77777777" w:rsidTr="00DE1A3A">
        <w:trPr>
          <w:trHeight w:val="484"/>
          <w:jc w:val="center"/>
        </w:trPr>
        <w:tc>
          <w:tcPr>
            <w:tcW w:w="984" w:type="dxa"/>
          </w:tcPr>
          <w:p w14:paraId="4DA807D6"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五种</w:t>
            </w:r>
          </w:p>
          <w:p w14:paraId="4241827F"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品质</w:t>
            </w:r>
          </w:p>
        </w:tc>
        <w:tc>
          <w:tcPr>
            <w:tcW w:w="1450" w:type="dxa"/>
          </w:tcPr>
          <w:p w14:paraId="66380F3C"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毕业要求</w:t>
            </w:r>
          </w:p>
        </w:tc>
        <w:tc>
          <w:tcPr>
            <w:tcW w:w="4619" w:type="dxa"/>
          </w:tcPr>
          <w:p w14:paraId="0FAD6D7B"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毕业要求指标点</w:t>
            </w:r>
          </w:p>
        </w:tc>
        <w:tc>
          <w:tcPr>
            <w:tcW w:w="1469" w:type="dxa"/>
          </w:tcPr>
          <w:p w14:paraId="0B4DC4C1"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课程目标</w:t>
            </w:r>
          </w:p>
        </w:tc>
      </w:tr>
      <w:tr w:rsidR="00FA7CC6" w14:paraId="529C4C9F" w14:textId="77777777" w:rsidTr="00DE1A3A">
        <w:trPr>
          <w:trHeight w:val="507"/>
          <w:jc w:val="center"/>
        </w:trPr>
        <w:tc>
          <w:tcPr>
            <w:tcW w:w="984" w:type="dxa"/>
            <w:vMerge w:val="restart"/>
          </w:tcPr>
          <w:p w14:paraId="2CD5B712"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专业</w:t>
            </w:r>
          </w:p>
          <w:p w14:paraId="1DDD055C"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技术</w:t>
            </w:r>
          </w:p>
        </w:tc>
        <w:tc>
          <w:tcPr>
            <w:tcW w:w="1450" w:type="dxa"/>
            <w:vMerge w:val="restart"/>
          </w:tcPr>
          <w:p w14:paraId="43234967"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1工程知识</w:t>
            </w:r>
          </w:p>
        </w:tc>
        <w:tc>
          <w:tcPr>
            <w:tcW w:w="4619" w:type="dxa"/>
          </w:tcPr>
          <w:p w14:paraId="3BC3C9FD" w14:textId="77777777" w:rsidR="00FA7CC6" w:rsidRDefault="00FA7CC6" w:rsidP="00DE1A3A">
            <w:pPr>
              <w:jc w:val="left"/>
              <w:rPr>
                <w:rFonts w:ascii="宋体" w:hAnsi="宋体" w:cs="宋体"/>
                <w:sz w:val="18"/>
                <w:szCs w:val="18"/>
              </w:rPr>
            </w:pPr>
            <w:r>
              <w:rPr>
                <w:rFonts w:ascii="宋体" w:hAnsi="宋体" w:cs="宋体" w:hint="eastAsia"/>
                <w:sz w:val="18"/>
                <w:szCs w:val="18"/>
              </w:rPr>
              <w:t>1-3 具有抽象与自动计算的计算思维能力</w:t>
            </w:r>
          </w:p>
        </w:tc>
        <w:tc>
          <w:tcPr>
            <w:tcW w:w="1469" w:type="dxa"/>
            <w:vMerge w:val="restart"/>
          </w:tcPr>
          <w:p w14:paraId="6128B305"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1</w:t>
            </w:r>
          </w:p>
          <w:p w14:paraId="7168A4EC"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2</w:t>
            </w:r>
          </w:p>
          <w:p w14:paraId="568BF755" w14:textId="77777777" w:rsidR="00FA7CC6" w:rsidRDefault="00FA7CC6" w:rsidP="00DE1A3A">
            <w:pPr>
              <w:tabs>
                <w:tab w:val="left" w:pos="6120"/>
              </w:tabs>
              <w:jc w:val="center"/>
              <w:rPr>
                <w:rFonts w:ascii="宋体" w:hAnsi="宋体" w:cs="宋体"/>
                <w:sz w:val="18"/>
                <w:szCs w:val="18"/>
              </w:rPr>
            </w:pPr>
          </w:p>
        </w:tc>
      </w:tr>
      <w:tr w:rsidR="00FA7CC6" w14:paraId="2BFCF6B6" w14:textId="77777777" w:rsidTr="00DE1A3A">
        <w:trPr>
          <w:trHeight w:val="952"/>
          <w:jc w:val="center"/>
        </w:trPr>
        <w:tc>
          <w:tcPr>
            <w:tcW w:w="984" w:type="dxa"/>
            <w:vMerge/>
          </w:tcPr>
          <w:p w14:paraId="51345A4F" w14:textId="77777777" w:rsidR="00FA7CC6" w:rsidRDefault="00FA7CC6" w:rsidP="00DE1A3A">
            <w:pPr>
              <w:tabs>
                <w:tab w:val="left" w:pos="6120"/>
              </w:tabs>
              <w:jc w:val="left"/>
              <w:rPr>
                <w:rFonts w:ascii="宋体" w:hAnsi="宋体"/>
                <w:sz w:val="18"/>
                <w:szCs w:val="18"/>
              </w:rPr>
            </w:pPr>
          </w:p>
        </w:tc>
        <w:tc>
          <w:tcPr>
            <w:tcW w:w="1450" w:type="dxa"/>
            <w:vMerge/>
          </w:tcPr>
          <w:p w14:paraId="60796DC7" w14:textId="77777777" w:rsidR="00FA7CC6" w:rsidRDefault="00FA7CC6" w:rsidP="00DE1A3A">
            <w:pPr>
              <w:tabs>
                <w:tab w:val="left" w:pos="6120"/>
              </w:tabs>
              <w:jc w:val="left"/>
              <w:rPr>
                <w:rFonts w:ascii="宋体" w:hAnsi="宋体" w:cs="宋体"/>
                <w:sz w:val="18"/>
                <w:szCs w:val="18"/>
              </w:rPr>
            </w:pPr>
          </w:p>
        </w:tc>
        <w:tc>
          <w:tcPr>
            <w:tcW w:w="4619" w:type="dxa"/>
          </w:tcPr>
          <w:p w14:paraId="2D754668"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1-7掌握计算机系统的架构原理和基本方法，能将其用于计算机复杂工程问题的建模和设计。</w:t>
            </w:r>
          </w:p>
        </w:tc>
        <w:tc>
          <w:tcPr>
            <w:tcW w:w="1469" w:type="dxa"/>
            <w:vMerge/>
          </w:tcPr>
          <w:p w14:paraId="071AD8D4" w14:textId="77777777" w:rsidR="00FA7CC6" w:rsidRDefault="00FA7CC6" w:rsidP="00DE1A3A">
            <w:pPr>
              <w:tabs>
                <w:tab w:val="left" w:pos="6120"/>
              </w:tabs>
              <w:jc w:val="center"/>
              <w:rPr>
                <w:rFonts w:ascii="宋体" w:hAnsi="宋体" w:cs="宋体"/>
                <w:sz w:val="18"/>
                <w:szCs w:val="18"/>
              </w:rPr>
            </w:pPr>
          </w:p>
        </w:tc>
      </w:tr>
      <w:tr w:rsidR="00FA7CC6" w14:paraId="4D8D754B" w14:textId="77777777" w:rsidTr="00DE1A3A">
        <w:trPr>
          <w:trHeight w:val="925"/>
          <w:jc w:val="center"/>
        </w:trPr>
        <w:tc>
          <w:tcPr>
            <w:tcW w:w="984" w:type="dxa"/>
            <w:vMerge w:val="restart"/>
          </w:tcPr>
          <w:p w14:paraId="229178B7"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专业</w:t>
            </w:r>
          </w:p>
          <w:p w14:paraId="41D0BABB"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方法</w:t>
            </w:r>
          </w:p>
        </w:tc>
        <w:tc>
          <w:tcPr>
            <w:tcW w:w="1450" w:type="dxa"/>
          </w:tcPr>
          <w:p w14:paraId="7F985EE3"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2问题分析</w:t>
            </w:r>
          </w:p>
        </w:tc>
        <w:tc>
          <w:tcPr>
            <w:tcW w:w="4619" w:type="dxa"/>
          </w:tcPr>
          <w:p w14:paraId="137D2B32" w14:textId="77777777" w:rsidR="00FA7CC6" w:rsidRDefault="00FA7CC6" w:rsidP="00DE1A3A">
            <w:pPr>
              <w:jc w:val="left"/>
              <w:rPr>
                <w:rFonts w:ascii="宋体" w:hAnsi="宋体" w:cs="宋体"/>
                <w:sz w:val="18"/>
                <w:szCs w:val="18"/>
              </w:rPr>
            </w:pPr>
            <w:r>
              <w:rPr>
                <w:rFonts w:ascii="宋体" w:hAnsi="宋体" w:cs="宋体" w:hint="eastAsia"/>
                <w:sz w:val="18"/>
                <w:szCs w:val="18"/>
              </w:rPr>
              <w:t>2-1 能够运用数学和自然科学知识，对计算机系统复杂工程问题进行分析、识别、条件假设、建模和知识表达</w:t>
            </w:r>
          </w:p>
        </w:tc>
        <w:tc>
          <w:tcPr>
            <w:tcW w:w="1469" w:type="dxa"/>
            <w:vMerge w:val="restart"/>
          </w:tcPr>
          <w:p w14:paraId="43EED30A"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3</w:t>
            </w:r>
          </w:p>
          <w:p w14:paraId="3C22F11D"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4</w:t>
            </w:r>
          </w:p>
          <w:p w14:paraId="2388AE25" w14:textId="77777777" w:rsidR="00FA7CC6" w:rsidRDefault="00FA7CC6" w:rsidP="00DE1A3A">
            <w:pPr>
              <w:tabs>
                <w:tab w:val="left" w:pos="6120"/>
              </w:tabs>
              <w:jc w:val="center"/>
              <w:rPr>
                <w:rFonts w:ascii="宋体" w:hAnsi="宋体" w:cs="宋体"/>
                <w:sz w:val="18"/>
                <w:szCs w:val="18"/>
              </w:rPr>
            </w:pPr>
          </w:p>
        </w:tc>
      </w:tr>
      <w:tr w:rsidR="00FA7CC6" w14:paraId="17E71519" w14:textId="77777777" w:rsidTr="00DE1A3A">
        <w:trPr>
          <w:trHeight w:val="1130"/>
          <w:jc w:val="center"/>
        </w:trPr>
        <w:tc>
          <w:tcPr>
            <w:tcW w:w="984" w:type="dxa"/>
            <w:vMerge/>
          </w:tcPr>
          <w:p w14:paraId="46D98C65" w14:textId="77777777" w:rsidR="00FA7CC6" w:rsidRDefault="00FA7CC6" w:rsidP="00DE1A3A">
            <w:pPr>
              <w:tabs>
                <w:tab w:val="left" w:pos="6120"/>
              </w:tabs>
              <w:jc w:val="left"/>
              <w:rPr>
                <w:rFonts w:ascii="宋体" w:hAnsi="宋体" w:cs="宋体"/>
                <w:sz w:val="18"/>
                <w:szCs w:val="18"/>
              </w:rPr>
            </w:pPr>
          </w:p>
        </w:tc>
        <w:tc>
          <w:tcPr>
            <w:tcW w:w="1450" w:type="dxa"/>
          </w:tcPr>
          <w:p w14:paraId="22EBE9D7"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3设计/开发解决方案</w:t>
            </w:r>
          </w:p>
        </w:tc>
        <w:tc>
          <w:tcPr>
            <w:tcW w:w="4619" w:type="dxa"/>
          </w:tcPr>
          <w:p w14:paraId="4F76AD34" w14:textId="77777777" w:rsidR="00FA7CC6" w:rsidRDefault="00FA7CC6" w:rsidP="00DE1A3A">
            <w:pPr>
              <w:jc w:val="left"/>
              <w:rPr>
                <w:rFonts w:ascii="宋体" w:hAnsi="宋体" w:cs="宋体"/>
                <w:sz w:val="18"/>
                <w:szCs w:val="18"/>
              </w:rPr>
            </w:pPr>
            <w:r>
              <w:rPr>
                <w:rFonts w:ascii="宋体" w:hAnsi="宋体" w:cs="宋体" w:hint="eastAsia"/>
                <w:sz w:val="18"/>
                <w:szCs w:val="18"/>
              </w:rPr>
              <w:t>3-2 具有基本的程序设计和算法分析能力； 能够根据需求进行程序模块设计与实现，体现创新意识，并考虑文化和环境等因素。</w:t>
            </w:r>
          </w:p>
        </w:tc>
        <w:tc>
          <w:tcPr>
            <w:tcW w:w="1469" w:type="dxa"/>
            <w:vMerge/>
          </w:tcPr>
          <w:p w14:paraId="16DF8467" w14:textId="77777777" w:rsidR="00FA7CC6" w:rsidRDefault="00FA7CC6" w:rsidP="00DE1A3A">
            <w:pPr>
              <w:tabs>
                <w:tab w:val="left" w:pos="6120"/>
              </w:tabs>
              <w:jc w:val="center"/>
              <w:rPr>
                <w:rFonts w:ascii="宋体" w:hAnsi="宋体" w:cs="宋体"/>
                <w:sz w:val="18"/>
                <w:szCs w:val="18"/>
              </w:rPr>
            </w:pPr>
          </w:p>
        </w:tc>
      </w:tr>
      <w:tr w:rsidR="00FA7CC6" w14:paraId="1E2C0D42" w14:textId="77777777" w:rsidTr="00DE1A3A">
        <w:trPr>
          <w:trHeight w:val="628"/>
          <w:jc w:val="center"/>
        </w:trPr>
        <w:tc>
          <w:tcPr>
            <w:tcW w:w="984" w:type="dxa"/>
            <w:vMerge/>
          </w:tcPr>
          <w:p w14:paraId="172123F8" w14:textId="77777777" w:rsidR="00FA7CC6" w:rsidRDefault="00FA7CC6" w:rsidP="00DE1A3A">
            <w:pPr>
              <w:tabs>
                <w:tab w:val="left" w:pos="6120"/>
              </w:tabs>
              <w:jc w:val="left"/>
              <w:rPr>
                <w:rFonts w:ascii="宋体" w:hAnsi="宋体" w:cs="宋体"/>
                <w:sz w:val="18"/>
                <w:szCs w:val="18"/>
              </w:rPr>
            </w:pPr>
          </w:p>
        </w:tc>
        <w:tc>
          <w:tcPr>
            <w:tcW w:w="1450" w:type="dxa"/>
            <w:vMerge w:val="restart"/>
          </w:tcPr>
          <w:p w14:paraId="6D6DAA4C"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4研究</w:t>
            </w:r>
          </w:p>
        </w:tc>
        <w:tc>
          <w:tcPr>
            <w:tcW w:w="4619" w:type="dxa"/>
          </w:tcPr>
          <w:p w14:paraId="232B1135" w14:textId="77777777" w:rsidR="00FA7CC6" w:rsidRDefault="00FA7CC6" w:rsidP="00DE1A3A">
            <w:pPr>
              <w:jc w:val="left"/>
              <w:rPr>
                <w:rFonts w:ascii="宋体" w:hAnsi="宋体" w:cs="宋体"/>
                <w:sz w:val="18"/>
                <w:szCs w:val="18"/>
              </w:rPr>
            </w:pPr>
            <w:r>
              <w:rPr>
                <w:rFonts w:ascii="宋体" w:hAnsi="宋体" w:cs="宋体" w:hint="eastAsia"/>
                <w:sz w:val="18"/>
                <w:szCs w:val="18"/>
              </w:rPr>
              <w:t>4-1 能够基于计算机学科相关原理和方法，选择研究路线，设计可行的实验方案。</w:t>
            </w:r>
          </w:p>
        </w:tc>
        <w:tc>
          <w:tcPr>
            <w:tcW w:w="1469" w:type="dxa"/>
            <w:vMerge w:val="restart"/>
          </w:tcPr>
          <w:p w14:paraId="463FF1CD"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5</w:t>
            </w:r>
          </w:p>
        </w:tc>
      </w:tr>
      <w:tr w:rsidR="00FA7CC6" w14:paraId="234EB59E" w14:textId="77777777" w:rsidTr="00DE1A3A">
        <w:trPr>
          <w:trHeight w:val="953"/>
          <w:jc w:val="center"/>
        </w:trPr>
        <w:tc>
          <w:tcPr>
            <w:tcW w:w="984" w:type="dxa"/>
            <w:vMerge/>
          </w:tcPr>
          <w:p w14:paraId="1B0550E8" w14:textId="77777777" w:rsidR="00FA7CC6" w:rsidRDefault="00FA7CC6" w:rsidP="00DE1A3A">
            <w:pPr>
              <w:tabs>
                <w:tab w:val="left" w:pos="6120"/>
              </w:tabs>
              <w:jc w:val="left"/>
              <w:rPr>
                <w:rFonts w:ascii="宋体" w:hAnsi="宋体" w:cs="宋体"/>
                <w:sz w:val="18"/>
                <w:szCs w:val="18"/>
              </w:rPr>
            </w:pPr>
          </w:p>
        </w:tc>
        <w:tc>
          <w:tcPr>
            <w:tcW w:w="1450" w:type="dxa"/>
            <w:vMerge/>
          </w:tcPr>
          <w:p w14:paraId="35FD830A" w14:textId="77777777" w:rsidR="00FA7CC6" w:rsidRDefault="00FA7CC6" w:rsidP="00DE1A3A">
            <w:pPr>
              <w:tabs>
                <w:tab w:val="left" w:pos="6120"/>
              </w:tabs>
              <w:jc w:val="left"/>
              <w:rPr>
                <w:rFonts w:ascii="宋体" w:hAnsi="宋体" w:cs="宋体"/>
                <w:sz w:val="18"/>
                <w:szCs w:val="18"/>
              </w:rPr>
            </w:pPr>
          </w:p>
        </w:tc>
        <w:tc>
          <w:tcPr>
            <w:tcW w:w="4619" w:type="dxa"/>
          </w:tcPr>
          <w:p w14:paraId="5998D74B" w14:textId="77777777" w:rsidR="00FA7CC6" w:rsidRDefault="00FA7CC6" w:rsidP="00DE1A3A">
            <w:pPr>
              <w:jc w:val="left"/>
              <w:rPr>
                <w:rFonts w:ascii="宋体" w:hAnsi="宋体" w:cs="宋体"/>
                <w:sz w:val="18"/>
                <w:szCs w:val="18"/>
              </w:rPr>
            </w:pPr>
            <w:r>
              <w:rPr>
                <w:rFonts w:ascii="宋体" w:hAnsi="宋体" w:cs="宋体" w:hint="eastAsia"/>
                <w:sz w:val="18"/>
                <w:szCs w:val="18"/>
              </w:rPr>
              <w:t>4-3 能够正确采集和整理实验数据，对实验结果进行分析和解释，并通过信息综合得到合理有效的结论。</w:t>
            </w:r>
          </w:p>
        </w:tc>
        <w:tc>
          <w:tcPr>
            <w:tcW w:w="1469" w:type="dxa"/>
            <w:vMerge/>
          </w:tcPr>
          <w:p w14:paraId="57884F15" w14:textId="77777777" w:rsidR="00FA7CC6" w:rsidRDefault="00FA7CC6" w:rsidP="00DE1A3A">
            <w:pPr>
              <w:tabs>
                <w:tab w:val="left" w:pos="6120"/>
              </w:tabs>
              <w:jc w:val="center"/>
              <w:rPr>
                <w:rFonts w:ascii="宋体" w:hAnsi="宋体" w:cs="宋体"/>
                <w:sz w:val="18"/>
                <w:szCs w:val="18"/>
              </w:rPr>
            </w:pPr>
          </w:p>
        </w:tc>
      </w:tr>
      <w:tr w:rsidR="00FA7CC6" w14:paraId="7E9E482A" w14:textId="77777777" w:rsidTr="00DE1A3A">
        <w:trPr>
          <w:trHeight w:val="994"/>
          <w:jc w:val="center"/>
        </w:trPr>
        <w:tc>
          <w:tcPr>
            <w:tcW w:w="984" w:type="dxa"/>
            <w:vMerge/>
          </w:tcPr>
          <w:p w14:paraId="1D9A31D6" w14:textId="77777777" w:rsidR="00FA7CC6" w:rsidRDefault="00FA7CC6" w:rsidP="00DE1A3A">
            <w:pPr>
              <w:tabs>
                <w:tab w:val="left" w:pos="6120"/>
              </w:tabs>
              <w:jc w:val="left"/>
              <w:rPr>
                <w:rFonts w:ascii="宋体" w:hAnsi="宋体"/>
                <w:sz w:val="18"/>
                <w:szCs w:val="18"/>
              </w:rPr>
            </w:pPr>
          </w:p>
        </w:tc>
        <w:tc>
          <w:tcPr>
            <w:tcW w:w="1450" w:type="dxa"/>
            <w:vMerge w:val="restart"/>
          </w:tcPr>
          <w:p w14:paraId="3F76A480"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5使用现代工具</w:t>
            </w:r>
          </w:p>
        </w:tc>
        <w:tc>
          <w:tcPr>
            <w:tcW w:w="4619" w:type="dxa"/>
          </w:tcPr>
          <w:p w14:paraId="4591A076" w14:textId="77777777" w:rsidR="00FA7CC6" w:rsidRDefault="00FA7CC6" w:rsidP="00DE1A3A">
            <w:pPr>
              <w:rPr>
                <w:rFonts w:ascii="宋体" w:hAnsi="宋体" w:cs="宋体"/>
                <w:sz w:val="18"/>
                <w:szCs w:val="18"/>
              </w:rPr>
            </w:pPr>
            <w:r>
              <w:rPr>
                <w:rFonts w:ascii="宋体" w:hAnsi="宋体" w:cs="宋体" w:hint="eastAsia"/>
                <w:sz w:val="18"/>
                <w:szCs w:val="18"/>
              </w:rPr>
              <w:t>5-1 具有信息获取能力，能够根据需要选择与使用信息技术工具和检索工具，对获取的信息具有分析和综合能力。</w:t>
            </w:r>
          </w:p>
        </w:tc>
        <w:tc>
          <w:tcPr>
            <w:tcW w:w="1469" w:type="dxa"/>
            <w:vMerge w:val="restart"/>
          </w:tcPr>
          <w:p w14:paraId="7EC5A029"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5</w:t>
            </w:r>
          </w:p>
        </w:tc>
      </w:tr>
      <w:tr w:rsidR="00FA7CC6" w14:paraId="3C4B5084" w14:textId="77777777" w:rsidTr="00DE1A3A">
        <w:trPr>
          <w:trHeight w:val="581"/>
          <w:jc w:val="center"/>
        </w:trPr>
        <w:tc>
          <w:tcPr>
            <w:tcW w:w="984" w:type="dxa"/>
            <w:vMerge/>
          </w:tcPr>
          <w:p w14:paraId="19437C74" w14:textId="77777777" w:rsidR="00FA7CC6" w:rsidRDefault="00FA7CC6" w:rsidP="00DE1A3A">
            <w:pPr>
              <w:tabs>
                <w:tab w:val="left" w:pos="6120"/>
              </w:tabs>
              <w:jc w:val="left"/>
              <w:rPr>
                <w:rFonts w:ascii="宋体" w:hAnsi="宋体"/>
                <w:sz w:val="18"/>
                <w:szCs w:val="18"/>
              </w:rPr>
            </w:pPr>
          </w:p>
        </w:tc>
        <w:tc>
          <w:tcPr>
            <w:tcW w:w="1450" w:type="dxa"/>
            <w:vMerge/>
          </w:tcPr>
          <w:p w14:paraId="4D0A3818" w14:textId="77777777" w:rsidR="00FA7CC6" w:rsidRDefault="00FA7CC6" w:rsidP="00DE1A3A">
            <w:pPr>
              <w:tabs>
                <w:tab w:val="left" w:pos="6120"/>
              </w:tabs>
              <w:jc w:val="left"/>
              <w:rPr>
                <w:rFonts w:ascii="宋体" w:hAnsi="宋体" w:cs="宋体"/>
                <w:sz w:val="18"/>
                <w:szCs w:val="18"/>
              </w:rPr>
            </w:pPr>
          </w:p>
        </w:tc>
        <w:tc>
          <w:tcPr>
            <w:tcW w:w="4619" w:type="dxa"/>
          </w:tcPr>
          <w:p w14:paraId="1C16D546" w14:textId="77777777" w:rsidR="00FA7CC6" w:rsidRDefault="00FA7CC6" w:rsidP="00DE1A3A">
            <w:pPr>
              <w:rPr>
                <w:rFonts w:ascii="宋体" w:hAnsi="宋体" w:cs="宋体"/>
                <w:sz w:val="18"/>
                <w:szCs w:val="18"/>
              </w:rPr>
            </w:pPr>
            <w:r>
              <w:rPr>
                <w:rFonts w:ascii="宋体" w:hAnsi="宋体" w:cs="宋体" w:hint="eastAsia"/>
                <w:sz w:val="18"/>
                <w:szCs w:val="18"/>
              </w:rPr>
              <w:t>5-4 能够恰当选择和使用软件开发平台及开发工具，完成计算机软件的开发和测试。</w:t>
            </w:r>
          </w:p>
        </w:tc>
        <w:tc>
          <w:tcPr>
            <w:tcW w:w="1469" w:type="dxa"/>
            <w:vMerge/>
          </w:tcPr>
          <w:p w14:paraId="3300AF21" w14:textId="77777777" w:rsidR="00FA7CC6" w:rsidRDefault="00FA7CC6" w:rsidP="00DE1A3A">
            <w:pPr>
              <w:tabs>
                <w:tab w:val="left" w:pos="6120"/>
              </w:tabs>
              <w:jc w:val="center"/>
              <w:rPr>
                <w:rFonts w:ascii="宋体" w:hAnsi="宋体" w:cs="宋体"/>
                <w:sz w:val="18"/>
                <w:szCs w:val="18"/>
              </w:rPr>
            </w:pPr>
          </w:p>
        </w:tc>
      </w:tr>
      <w:tr w:rsidR="00FA7CC6" w14:paraId="6EFCACAF" w14:textId="77777777" w:rsidTr="00DE1A3A">
        <w:trPr>
          <w:trHeight w:val="647"/>
          <w:jc w:val="center"/>
        </w:trPr>
        <w:tc>
          <w:tcPr>
            <w:tcW w:w="984" w:type="dxa"/>
            <w:vMerge w:val="restart"/>
          </w:tcPr>
          <w:p w14:paraId="305CB564" w14:textId="77777777" w:rsidR="00FA7CC6" w:rsidRDefault="00FA7CC6" w:rsidP="00DE1A3A">
            <w:pPr>
              <w:tabs>
                <w:tab w:val="left" w:pos="6120"/>
              </w:tabs>
              <w:jc w:val="left"/>
              <w:rPr>
                <w:rFonts w:ascii="宋体" w:hAnsi="宋体"/>
                <w:sz w:val="18"/>
                <w:szCs w:val="18"/>
              </w:rPr>
            </w:pPr>
            <w:r>
              <w:rPr>
                <w:rFonts w:ascii="宋体" w:hAnsi="宋体" w:hint="eastAsia"/>
                <w:sz w:val="18"/>
                <w:szCs w:val="18"/>
              </w:rPr>
              <w:t>职业</w:t>
            </w:r>
          </w:p>
          <w:p w14:paraId="6FA78435" w14:textId="77777777" w:rsidR="00FA7CC6" w:rsidRDefault="00FA7CC6" w:rsidP="00DE1A3A">
            <w:pPr>
              <w:tabs>
                <w:tab w:val="left" w:pos="6120"/>
              </w:tabs>
              <w:jc w:val="left"/>
              <w:rPr>
                <w:rFonts w:ascii="宋体" w:hAnsi="宋体"/>
                <w:sz w:val="18"/>
                <w:szCs w:val="18"/>
              </w:rPr>
            </w:pPr>
            <w:r>
              <w:rPr>
                <w:rFonts w:ascii="宋体" w:hAnsi="宋体" w:hint="eastAsia"/>
                <w:sz w:val="18"/>
                <w:szCs w:val="18"/>
              </w:rPr>
              <w:t>能力</w:t>
            </w:r>
          </w:p>
        </w:tc>
        <w:tc>
          <w:tcPr>
            <w:tcW w:w="1450" w:type="dxa"/>
          </w:tcPr>
          <w:p w14:paraId="0887DF04"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8 职业规范</w:t>
            </w:r>
          </w:p>
        </w:tc>
        <w:tc>
          <w:tcPr>
            <w:tcW w:w="4619" w:type="dxa"/>
          </w:tcPr>
          <w:p w14:paraId="5F83565F" w14:textId="77777777" w:rsidR="00FA7CC6" w:rsidRDefault="00FA7CC6" w:rsidP="00DE1A3A">
            <w:pPr>
              <w:jc w:val="left"/>
              <w:rPr>
                <w:rFonts w:ascii="宋体" w:hAnsi="宋体" w:cs="宋体"/>
                <w:sz w:val="18"/>
                <w:szCs w:val="18"/>
              </w:rPr>
            </w:pPr>
            <w:r>
              <w:rPr>
                <w:rFonts w:ascii="宋体" w:hAnsi="宋体" w:cs="宋体" w:hint="eastAsia"/>
                <w:sz w:val="18"/>
                <w:szCs w:val="18"/>
              </w:rPr>
              <w:t>8-3 具有工程实践经历，形成良好的计算机工程职业素养</w:t>
            </w:r>
          </w:p>
        </w:tc>
        <w:tc>
          <w:tcPr>
            <w:tcW w:w="1469" w:type="dxa"/>
            <w:vMerge w:val="restart"/>
          </w:tcPr>
          <w:p w14:paraId="4C956403"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6</w:t>
            </w:r>
          </w:p>
          <w:p w14:paraId="1A2A9757" w14:textId="77777777" w:rsidR="00FA7CC6" w:rsidRDefault="00FA7CC6" w:rsidP="00DE1A3A">
            <w:pPr>
              <w:tabs>
                <w:tab w:val="left" w:pos="6120"/>
              </w:tabs>
              <w:jc w:val="center"/>
              <w:rPr>
                <w:rFonts w:ascii="宋体" w:hAnsi="宋体" w:cs="宋体"/>
                <w:sz w:val="18"/>
                <w:szCs w:val="18"/>
              </w:rPr>
            </w:pPr>
          </w:p>
        </w:tc>
      </w:tr>
      <w:tr w:rsidR="00FA7CC6" w14:paraId="0796C5D0" w14:textId="77777777" w:rsidTr="00DE1A3A">
        <w:trPr>
          <w:trHeight w:val="702"/>
          <w:jc w:val="center"/>
        </w:trPr>
        <w:tc>
          <w:tcPr>
            <w:tcW w:w="984" w:type="dxa"/>
            <w:vMerge/>
          </w:tcPr>
          <w:p w14:paraId="6E79ABBC" w14:textId="77777777" w:rsidR="00FA7CC6" w:rsidRDefault="00FA7CC6" w:rsidP="00DE1A3A">
            <w:pPr>
              <w:tabs>
                <w:tab w:val="left" w:pos="6120"/>
              </w:tabs>
              <w:jc w:val="left"/>
              <w:rPr>
                <w:rFonts w:ascii="宋体" w:hAnsi="宋体"/>
                <w:sz w:val="18"/>
                <w:szCs w:val="18"/>
              </w:rPr>
            </w:pPr>
          </w:p>
        </w:tc>
        <w:tc>
          <w:tcPr>
            <w:tcW w:w="1450" w:type="dxa"/>
            <w:vMerge w:val="restart"/>
          </w:tcPr>
          <w:p w14:paraId="4CBE365E"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9个人和团队</w:t>
            </w:r>
          </w:p>
        </w:tc>
        <w:tc>
          <w:tcPr>
            <w:tcW w:w="4619" w:type="dxa"/>
          </w:tcPr>
          <w:p w14:paraId="3838A3B8" w14:textId="77777777" w:rsidR="00FA7CC6" w:rsidRDefault="00FA7CC6" w:rsidP="00DE1A3A">
            <w:pPr>
              <w:rPr>
                <w:rFonts w:ascii="宋体" w:hAnsi="宋体" w:cs="宋体"/>
                <w:sz w:val="18"/>
                <w:szCs w:val="18"/>
              </w:rPr>
            </w:pPr>
            <w:r>
              <w:rPr>
                <w:rFonts w:ascii="宋体" w:hAnsi="宋体" w:cs="宋体" w:hint="eastAsia"/>
                <w:sz w:val="18"/>
                <w:szCs w:val="18"/>
              </w:rPr>
              <w:t>9-1 具有团队协作精神，能够在多学科背景下的团队中开展工作。</w:t>
            </w:r>
          </w:p>
        </w:tc>
        <w:tc>
          <w:tcPr>
            <w:tcW w:w="1469" w:type="dxa"/>
            <w:vMerge/>
          </w:tcPr>
          <w:p w14:paraId="6FED8F13" w14:textId="77777777" w:rsidR="00FA7CC6" w:rsidRDefault="00FA7CC6" w:rsidP="00DE1A3A">
            <w:pPr>
              <w:tabs>
                <w:tab w:val="left" w:pos="6120"/>
              </w:tabs>
              <w:jc w:val="center"/>
              <w:rPr>
                <w:rFonts w:ascii="宋体" w:hAnsi="宋体" w:cs="宋体"/>
                <w:sz w:val="18"/>
                <w:szCs w:val="18"/>
              </w:rPr>
            </w:pPr>
          </w:p>
        </w:tc>
      </w:tr>
      <w:tr w:rsidR="00FA7CC6" w14:paraId="7C47A13A" w14:textId="77777777" w:rsidTr="00DE1A3A">
        <w:trPr>
          <w:trHeight w:val="566"/>
          <w:jc w:val="center"/>
        </w:trPr>
        <w:tc>
          <w:tcPr>
            <w:tcW w:w="984" w:type="dxa"/>
            <w:vMerge/>
          </w:tcPr>
          <w:p w14:paraId="3E2F846B" w14:textId="77777777" w:rsidR="00FA7CC6" w:rsidRDefault="00FA7CC6" w:rsidP="00DE1A3A">
            <w:pPr>
              <w:tabs>
                <w:tab w:val="left" w:pos="6120"/>
              </w:tabs>
              <w:jc w:val="left"/>
              <w:rPr>
                <w:rFonts w:ascii="宋体" w:hAnsi="宋体"/>
                <w:sz w:val="18"/>
                <w:szCs w:val="18"/>
              </w:rPr>
            </w:pPr>
          </w:p>
        </w:tc>
        <w:tc>
          <w:tcPr>
            <w:tcW w:w="1450" w:type="dxa"/>
            <w:vMerge/>
          </w:tcPr>
          <w:p w14:paraId="3FF7DE21" w14:textId="77777777" w:rsidR="00FA7CC6" w:rsidRDefault="00FA7CC6" w:rsidP="00DE1A3A">
            <w:pPr>
              <w:tabs>
                <w:tab w:val="left" w:pos="6120"/>
              </w:tabs>
              <w:jc w:val="left"/>
              <w:rPr>
                <w:rFonts w:ascii="宋体" w:hAnsi="宋体" w:cs="宋体"/>
                <w:sz w:val="18"/>
                <w:szCs w:val="18"/>
              </w:rPr>
            </w:pPr>
          </w:p>
        </w:tc>
        <w:tc>
          <w:tcPr>
            <w:tcW w:w="4619" w:type="dxa"/>
          </w:tcPr>
          <w:p w14:paraId="231168FD" w14:textId="77777777" w:rsidR="00FA7CC6" w:rsidRDefault="00FA7CC6" w:rsidP="00DE1A3A">
            <w:pPr>
              <w:rPr>
                <w:rFonts w:ascii="宋体" w:hAnsi="宋体" w:cs="宋体"/>
                <w:sz w:val="18"/>
                <w:szCs w:val="18"/>
              </w:rPr>
            </w:pPr>
            <w:r>
              <w:rPr>
                <w:rFonts w:ascii="宋体" w:hAnsi="宋体" w:cs="宋体" w:hint="eastAsia"/>
                <w:sz w:val="18"/>
                <w:szCs w:val="18"/>
              </w:rPr>
              <w:t>9-2 能够理解个人及负责人在团队中的角色划分，且胜任相应的角色职责。</w:t>
            </w:r>
          </w:p>
        </w:tc>
        <w:tc>
          <w:tcPr>
            <w:tcW w:w="1469" w:type="dxa"/>
            <w:vMerge/>
          </w:tcPr>
          <w:p w14:paraId="6DF572F2" w14:textId="77777777" w:rsidR="00FA7CC6" w:rsidRDefault="00FA7CC6" w:rsidP="00DE1A3A">
            <w:pPr>
              <w:tabs>
                <w:tab w:val="left" w:pos="6120"/>
              </w:tabs>
              <w:jc w:val="center"/>
              <w:rPr>
                <w:rFonts w:ascii="宋体" w:hAnsi="宋体" w:cs="宋体"/>
                <w:sz w:val="18"/>
                <w:szCs w:val="18"/>
              </w:rPr>
            </w:pPr>
          </w:p>
        </w:tc>
      </w:tr>
      <w:tr w:rsidR="00FA7CC6" w14:paraId="6B326271" w14:textId="77777777" w:rsidTr="00DE1A3A">
        <w:trPr>
          <w:trHeight w:val="557"/>
          <w:jc w:val="center"/>
        </w:trPr>
        <w:tc>
          <w:tcPr>
            <w:tcW w:w="984" w:type="dxa"/>
            <w:vMerge/>
          </w:tcPr>
          <w:p w14:paraId="63011CE3" w14:textId="77777777" w:rsidR="00FA7CC6" w:rsidRDefault="00FA7CC6" w:rsidP="00DE1A3A">
            <w:pPr>
              <w:tabs>
                <w:tab w:val="left" w:pos="6120"/>
              </w:tabs>
              <w:jc w:val="left"/>
              <w:rPr>
                <w:rFonts w:ascii="宋体" w:hAnsi="宋体"/>
                <w:sz w:val="18"/>
                <w:szCs w:val="18"/>
              </w:rPr>
            </w:pPr>
          </w:p>
        </w:tc>
        <w:tc>
          <w:tcPr>
            <w:tcW w:w="1450" w:type="dxa"/>
            <w:vMerge w:val="restart"/>
          </w:tcPr>
          <w:p w14:paraId="3CBE232E"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10沟通</w:t>
            </w:r>
          </w:p>
        </w:tc>
        <w:tc>
          <w:tcPr>
            <w:tcW w:w="4619" w:type="dxa"/>
          </w:tcPr>
          <w:p w14:paraId="65587912" w14:textId="77777777" w:rsidR="00FA7CC6" w:rsidRDefault="00FA7CC6" w:rsidP="00DE1A3A">
            <w:pPr>
              <w:rPr>
                <w:rFonts w:ascii="宋体" w:hAnsi="宋体" w:cs="宋体"/>
                <w:sz w:val="18"/>
                <w:szCs w:val="18"/>
              </w:rPr>
            </w:pPr>
            <w:r>
              <w:rPr>
                <w:rFonts w:ascii="宋体" w:hAnsi="宋体" w:cs="宋体" w:hint="eastAsia"/>
                <w:sz w:val="18"/>
                <w:szCs w:val="18"/>
              </w:rPr>
              <w:t>10-1 具有沟通交流的基本素养</w:t>
            </w:r>
          </w:p>
        </w:tc>
        <w:tc>
          <w:tcPr>
            <w:tcW w:w="1469" w:type="dxa"/>
            <w:vMerge/>
          </w:tcPr>
          <w:p w14:paraId="0E298DD2" w14:textId="77777777" w:rsidR="00FA7CC6" w:rsidRDefault="00FA7CC6" w:rsidP="00DE1A3A">
            <w:pPr>
              <w:tabs>
                <w:tab w:val="left" w:pos="6120"/>
              </w:tabs>
              <w:jc w:val="left"/>
              <w:rPr>
                <w:rFonts w:ascii="宋体" w:hAnsi="宋体" w:cs="宋体"/>
                <w:sz w:val="18"/>
                <w:szCs w:val="18"/>
              </w:rPr>
            </w:pPr>
          </w:p>
        </w:tc>
      </w:tr>
      <w:tr w:rsidR="00FA7CC6" w14:paraId="1D256490" w14:textId="77777777" w:rsidTr="00DE1A3A">
        <w:trPr>
          <w:trHeight w:val="1505"/>
          <w:jc w:val="center"/>
        </w:trPr>
        <w:tc>
          <w:tcPr>
            <w:tcW w:w="984" w:type="dxa"/>
            <w:vMerge/>
          </w:tcPr>
          <w:p w14:paraId="06F768E3" w14:textId="77777777" w:rsidR="00FA7CC6" w:rsidRDefault="00FA7CC6" w:rsidP="00DE1A3A">
            <w:pPr>
              <w:tabs>
                <w:tab w:val="left" w:pos="6120"/>
              </w:tabs>
              <w:jc w:val="left"/>
              <w:rPr>
                <w:rFonts w:ascii="宋体" w:hAnsi="宋体"/>
                <w:sz w:val="18"/>
                <w:szCs w:val="18"/>
              </w:rPr>
            </w:pPr>
          </w:p>
        </w:tc>
        <w:tc>
          <w:tcPr>
            <w:tcW w:w="1450" w:type="dxa"/>
            <w:vMerge/>
          </w:tcPr>
          <w:p w14:paraId="5C7F8C3A" w14:textId="77777777" w:rsidR="00FA7CC6" w:rsidRDefault="00FA7CC6" w:rsidP="00DE1A3A">
            <w:pPr>
              <w:tabs>
                <w:tab w:val="left" w:pos="6120"/>
              </w:tabs>
              <w:jc w:val="left"/>
              <w:rPr>
                <w:rFonts w:ascii="宋体" w:hAnsi="宋体" w:cs="宋体"/>
                <w:sz w:val="18"/>
                <w:szCs w:val="18"/>
              </w:rPr>
            </w:pPr>
          </w:p>
        </w:tc>
        <w:tc>
          <w:tcPr>
            <w:tcW w:w="4619" w:type="dxa"/>
          </w:tcPr>
          <w:p w14:paraId="24337D04" w14:textId="77777777" w:rsidR="00FA7CC6" w:rsidRDefault="00FA7CC6" w:rsidP="00DE1A3A">
            <w:pPr>
              <w:rPr>
                <w:rFonts w:ascii="宋体" w:hAnsi="宋体" w:cs="宋体"/>
                <w:sz w:val="18"/>
                <w:szCs w:val="18"/>
              </w:rPr>
            </w:pPr>
            <w:r>
              <w:rPr>
                <w:rFonts w:ascii="宋体" w:hAnsi="宋体" w:cs="宋体" w:hint="eastAsia"/>
                <w:sz w:val="18"/>
                <w:szCs w:val="18"/>
              </w:rPr>
              <w:t>10-2 能够就计算机领域复杂工程问题与业界同行及社会公众进行有效沟通和交流，包括撰写报告和设计文稿、陈述发言、清晰表达或回应指令。</w:t>
            </w:r>
          </w:p>
        </w:tc>
        <w:tc>
          <w:tcPr>
            <w:tcW w:w="1469" w:type="dxa"/>
            <w:vMerge/>
          </w:tcPr>
          <w:p w14:paraId="664FC42A" w14:textId="77777777" w:rsidR="00FA7CC6" w:rsidRDefault="00FA7CC6" w:rsidP="00DE1A3A">
            <w:pPr>
              <w:tabs>
                <w:tab w:val="left" w:pos="6120"/>
              </w:tabs>
              <w:jc w:val="left"/>
              <w:rPr>
                <w:rFonts w:ascii="宋体" w:hAnsi="宋体" w:cs="宋体"/>
                <w:sz w:val="18"/>
                <w:szCs w:val="18"/>
              </w:rPr>
            </w:pPr>
          </w:p>
        </w:tc>
      </w:tr>
      <w:tr w:rsidR="00FA7CC6" w14:paraId="7379C9D5" w14:textId="77777777" w:rsidTr="00DE1A3A">
        <w:trPr>
          <w:trHeight w:val="742"/>
          <w:jc w:val="center"/>
        </w:trPr>
        <w:tc>
          <w:tcPr>
            <w:tcW w:w="984" w:type="dxa"/>
          </w:tcPr>
          <w:p w14:paraId="3E8FB1F8" w14:textId="77777777" w:rsidR="00FA7CC6" w:rsidRDefault="00FA7CC6" w:rsidP="00DE1A3A">
            <w:pPr>
              <w:tabs>
                <w:tab w:val="left" w:pos="6120"/>
              </w:tabs>
              <w:jc w:val="left"/>
              <w:rPr>
                <w:rFonts w:ascii="宋体" w:hAnsi="宋体"/>
                <w:sz w:val="18"/>
                <w:szCs w:val="18"/>
              </w:rPr>
            </w:pPr>
            <w:r>
              <w:rPr>
                <w:rFonts w:ascii="宋体" w:hAnsi="宋体" w:hint="eastAsia"/>
                <w:sz w:val="18"/>
                <w:szCs w:val="18"/>
              </w:rPr>
              <w:lastRenderedPageBreak/>
              <w:t>价值观</w:t>
            </w:r>
          </w:p>
        </w:tc>
        <w:tc>
          <w:tcPr>
            <w:tcW w:w="1450" w:type="dxa"/>
          </w:tcPr>
          <w:p w14:paraId="29AB3FC7"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12 终身学习</w:t>
            </w:r>
          </w:p>
        </w:tc>
        <w:tc>
          <w:tcPr>
            <w:tcW w:w="4619" w:type="dxa"/>
          </w:tcPr>
          <w:p w14:paraId="29BA701D" w14:textId="77777777" w:rsidR="00FA7CC6" w:rsidRDefault="00FA7CC6" w:rsidP="00DE1A3A">
            <w:pPr>
              <w:jc w:val="left"/>
              <w:rPr>
                <w:rFonts w:ascii="宋体" w:hAnsi="宋体" w:cs="宋体"/>
                <w:sz w:val="18"/>
                <w:szCs w:val="18"/>
              </w:rPr>
            </w:pPr>
            <w:r>
              <w:rPr>
                <w:rFonts w:ascii="宋体" w:hAnsi="宋体" w:cs="宋体" w:hint="eastAsia"/>
                <w:sz w:val="18"/>
                <w:szCs w:val="18"/>
              </w:rPr>
              <w:t>12-1 具有自主学习和终身学习的意识；</w:t>
            </w:r>
          </w:p>
        </w:tc>
        <w:tc>
          <w:tcPr>
            <w:tcW w:w="1469" w:type="dxa"/>
          </w:tcPr>
          <w:p w14:paraId="706BD290"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7</w:t>
            </w:r>
          </w:p>
        </w:tc>
      </w:tr>
    </w:tbl>
    <w:p w14:paraId="2240E365" w14:textId="77777777" w:rsidR="00FA7CC6" w:rsidRDefault="00FA7CC6" w:rsidP="00FA7CC6">
      <w:pPr>
        <w:tabs>
          <w:tab w:val="left" w:pos="6120"/>
        </w:tabs>
        <w:spacing w:line="360" w:lineRule="auto"/>
        <w:ind w:firstLineChars="200" w:firstLine="420"/>
        <w:rPr>
          <w:rFonts w:ascii="宋体" w:hAnsi="宋体" w:cs="宋体"/>
        </w:rPr>
      </w:pPr>
    </w:p>
    <w:p w14:paraId="2E606CA3"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三、课程资料与课程准备</w:t>
      </w:r>
    </w:p>
    <w:p w14:paraId="443485FA" w14:textId="77777777" w:rsidR="00FA7CC6" w:rsidRDefault="00FA7CC6" w:rsidP="00FA7CC6">
      <w:pPr>
        <w:spacing w:line="360" w:lineRule="auto"/>
        <w:ind w:firstLineChars="200" w:firstLine="480"/>
        <w:rPr>
          <w:rFonts w:ascii="微软雅黑" w:eastAsia="微软雅黑" w:hAnsi="微软雅黑"/>
          <w:b/>
          <w:bCs/>
          <w:sz w:val="24"/>
        </w:rPr>
      </w:pPr>
      <w:r>
        <w:rPr>
          <w:rFonts w:ascii="微软雅黑" w:eastAsia="微软雅黑" w:hAnsi="微软雅黑" w:cs="微软雅黑" w:hint="eastAsia"/>
          <w:b/>
          <w:bCs/>
          <w:sz w:val="24"/>
        </w:rPr>
        <w:t>使用教材：</w:t>
      </w:r>
      <w:r>
        <w:rPr>
          <w:rFonts w:ascii="宋体" w:hAnsi="宋体" w:cs="宋体" w:hint="eastAsia"/>
        </w:rPr>
        <w:t>《操作系统》，汤小丹、梁红兵等著，西安电子科技大学出版社，</w:t>
      </w:r>
      <w:r>
        <w:rPr>
          <w:rFonts w:ascii="宋体" w:hAnsi="宋体" w:cs="宋体"/>
        </w:rPr>
        <w:t>2014</w:t>
      </w:r>
      <w:r>
        <w:rPr>
          <w:rFonts w:ascii="宋体" w:hAnsi="宋体" w:cs="宋体" w:hint="eastAsia"/>
        </w:rPr>
        <w:t>年第四版，</w:t>
      </w:r>
      <w:r>
        <w:rPr>
          <w:rFonts w:ascii="宋体" w:hAnsi="宋体" w:cs="宋体"/>
        </w:rPr>
        <w:t>39</w:t>
      </w:r>
      <w:r>
        <w:rPr>
          <w:rFonts w:ascii="宋体" w:hAnsi="宋体" w:cs="宋体" w:hint="eastAsia"/>
        </w:rPr>
        <w:t>元，</w:t>
      </w:r>
      <w:r>
        <w:rPr>
          <w:rFonts w:ascii="宋体" w:hAnsi="宋体" w:cs="宋体"/>
        </w:rPr>
        <w:t>ISBN:9787560633503</w:t>
      </w:r>
    </w:p>
    <w:p w14:paraId="2E049CB7" w14:textId="77777777" w:rsidR="00FA7CC6" w:rsidRDefault="00FA7CC6" w:rsidP="00FA7CC6">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阅读书目（必读、选读）：</w:t>
      </w:r>
    </w:p>
    <w:p w14:paraId="01FCEA9B" w14:textId="77777777" w:rsidR="00FA7CC6" w:rsidRDefault="00FA7CC6" w:rsidP="00FA7CC6">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必读（阅读书目）</w:t>
      </w:r>
    </w:p>
    <w:p w14:paraId="5EC0F2C8" w14:textId="77777777" w:rsidR="00FA7CC6" w:rsidRDefault="00FA7CC6" w:rsidP="00FA7CC6">
      <w:pPr>
        <w:spacing w:line="360" w:lineRule="auto"/>
        <w:ind w:firstLine="420"/>
        <w:rPr>
          <w:rFonts w:ascii="宋体"/>
        </w:rPr>
      </w:pPr>
      <w:r>
        <w:rPr>
          <w:rFonts w:ascii="宋体" w:hAnsi="宋体" w:cs="宋体"/>
        </w:rPr>
        <w:t>1.</w:t>
      </w:r>
      <w:r>
        <w:rPr>
          <w:rFonts w:ascii="宋体" w:hAnsi="宋体" w:cs="宋体" w:hint="eastAsia"/>
        </w:rPr>
        <w:t>《现代操作系统》，（荷）</w:t>
      </w:r>
      <w:r>
        <w:rPr>
          <w:rFonts w:ascii="宋体" w:hAnsi="宋体" w:cs="宋体"/>
        </w:rPr>
        <w:t xml:space="preserve">Andrew </w:t>
      </w:r>
      <w:proofErr w:type="spellStart"/>
      <w:r>
        <w:rPr>
          <w:rFonts w:ascii="宋体" w:hAnsi="宋体" w:cs="宋体"/>
        </w:rPr>
        <w:t>S.Tanednbaum</w:t>
      </w:r>
      <w:proofErr w:type="spellEnd"/>
      <w:r>
        <w:rPr>
          <w:rFonts w:ascii="宋体" w:hAnsi="宋体" w:cs="宋体" w:hint="eastAsia"/>
        </w:rPr>
        <w:t>著，陈向群、马红兵译，机械工业出版社，</w:t>
      </w:r>
      <w:r>
        <w:rPr>
          <w:rFonts w:ascii="宋体" w:hAnsi="宋体" w:cs="宋体"/>
        </w:rPr>
        <w:t>2009</w:t>
      </w:r>
      <w:r>
        <w:rPr>
          <w:rFonts w:ascii="宋体" w:hAnsi="宋体" w:cs="宋体" w:hint="eastAsia"/>
        </w:rPr>
        <w:t>年，</w:t>
      </w:r>
      <w:r>
        <w:rPr>
          <w:rFonts w:ascii="宋体" w:hAnsi="宋体" w:cs="宋体"/>
        </w:rPr>
        <w:t>75</w:t>
      </w:r>
      <w:r>
        <w:rPr>
          <w:rFonts w:ascii="宋体" w:hAnsi="宋体" w:cs="宋体" w:hint="eastAsia"/>
        </w:rPr>
        <w:t>元，</w:t>
      </w:r>
      <w:r>
        <w:rPr>
          <w:rFonts w:ascii="宋体" w:hAnsi="宋体" w:cs="宋体"/>
        </w:rPr>
        <w:t>ISBN</w:t>
      </w:r>
      <w:r>
        <w:rPr>
          <w:rFonts w:ascii="宋体" w:hAnsi="宋体" w:cs="宋体" w:hint="eastAsia"/>
        </w:rPr>
        <w:t>：</w:t>
      </w:r>
      <w:r>
        <w:rPr>
          <w:rFonts w:ascii="宋体" w:hAnsi="宋体" w:cs="宋体"/>
        </w:rPr>
        <w:t>9787111255444</w:t>
      </w:r>
    </w:p>
    <w:p w14:paraId="2B2EBE86" w14:textId="77777777" w:rsidR="00FA7CC6" w:rsidRDefault="00FA7CC6" w:rsidP="00FA7CC6">
      <w:pPr>
        <w:spacing w:line="360" w:lineRule="auto"/>
        <w:ind w:firstLine="420"/>
        <w:rPr>
          <w:rFonts w:ascii="宋体" w:hAnsi="宋体" w:cs="宋体"/>
        </w:rPr>
      </w:pPr>
      <w:r>
        <w:rPr>
          <w:rFonts w:ascii="宋体" w:hAnsi="宋体" w:cs="宋体"/>
        </w:rPr>
        <w:t>2.</w:t>
      </w:r>
      <w:r>
        <w:rPr>
          <w:rFonts w:ascii="宋体" w:hAnsi="宋体" w:cs="宋体" w:hint="eastAsia"/>
        </w:rPr>
        <w:t>《操作系统教程》，费翔林、骆斌著，高等教育出版社，</w:t>
      </w:r>
      <w:r>
        <w:rPr>
          <w:rFonts w:ascii="宋体" w:hAnsi="宋体" w:cs="宋体"/>
        </w:rPr>
        <w:t>2014</w:t>
      </w:r>
      <w:r>
        <w:rPr>
          <w:rFonts w:ascii="宋体" w:hAnsi="宋体" w:cs="宋体" w:hint="eastAsia"/>
        </w:rPr>
        <w:t>年第</w:t>
      </w:r>
      <w:r>
        <w:rPr>
          <w:rFonts w:ascii="宋体" w:hAnsi="宋体" w:cs="宋体"/>
        </w:rPr>
        <w:t>5</w:t>
      </w:r>
      <w:r>
        <w:rPr>
          <w:rFonts w:ascii="宋体" w:hAnsi="宋体" w:cs="宋体" w:hint="eastAsia"/>
        </w:rPr>
        <w:t>版，</w:t>
      </w:r>
      <w:r>
        <w:rPr>
          <w:rFonts w:ascii="宋体" w:hAnsi="宋体" w:cs="宋体"/>
        </w:rPr>
        <w:t>40</w:t>
      </w:r>
      <w:r>
        <w:rPr>
          <w:rFonts w:ascii="宋体" w:hAnsi="宋体" w:cs="宋体" w:hint="eastAsia"/>
        </w:rPr>
        <w:t>元，</w:t>
      </w:r>
      <w:r>
        <w:rPr>
          <w:rFonts w:ascii="宋体" w:hAnsi="宋体" w:cs="宋体"/>
        </w:rPr>
        <w:t>ISBN:9787040392500</w:t>
      </w:r>
    </w:p>
    <w:p w14:paraId="3B4FD952" w14:textId="77777777" w:rsidR="00FA7CC6" w:rsidRDefault="00FA7CC6" w:rsidP="00FA7CC6">
      <w:pPr>
        <w:spacing w:line="360" w:lineRule="auto"/>
        <w:ind w:firstLineChars="200" w:firstLine="480"/>
        <w:rPr>
          <w:rFonts w:ascii="宋体" w:hAnsi="宋体" w:cs="宋体"/>
        </w:rPr>
      </w:pPr>
      <w:r>
        <w:rPr>
          <w:rFonts w:ascii="微软雅黑" w:eastAsia="微软雅黑" w:hAnsi="微软雅黑" w:hint="eastAsia"/>
          <w:b/>
          <w:sz w:val="24"/>
        </w:rPr>
        <w:t>选读（选读相关章节）：</w:t>
      </w:r>
    </w:p>
    <w:p w14:paraId="0150F2F0" w14:textId="77777777" w:rsidR="00FA7CC6" w:rsidRDefault="00FA7CC6" w:rsidP="00FA7CC6">
      <w:pPr>
        <w:numPr>
          <w:ilvl w:val="0"/>
          <w:numId w:val="23"/>
        </w:numPr>
        <w:spacing w:line="360" w:lineRule="auto"/>
        <w:ind w:firstLineChars="200" w:firstLine="420"/>
        <w:rPr>
          <w:rFonts w:ascii="宋体" w:hAnsi="宋体" w:cs="宋体"/>
        </w:rPr>
      </w:pPr>
      <w:r>
        <w:rPr>
          <w:rFonts w:ascii="宋体" w:hAnsi="宋体" w:cs="宋体" w:hint="eastAsia"/>
        </w:rPr>
        <w:t>《操作系统概念（第7版）》，</w:t>
      </w:r>
      <w:r>
        <w:fldChar w:fldCharType="begin"/>
      </w:r>
      <w:r>
        <w:instrText xml:space="preserve"> HYPERLINK "http://www.verycd.com/search/star/(%E7%BE%8E)%E8%A5%BF%E5%B0%94%E4%BC%AF%E6%9F%A5%E8%8C%A8" \t "http://www.verycd.com/topics/2953439/_blank" </w:instrText>
      </w:r>
      <w:r>
        <w:fldChar w:fldCharType="separate"/>
      </w:r>
      <w:r>
        <w:rPr>
          <w:rFonts w:ascii="宋体" w:hAnsi="宋体" w:cs="宋体"/>
        </w:rPr>
        <w:t>(美)西尔伯查茨</w:t>
      </w:r>
      <w:r>
        <w:rPr>
          <w:rFonts w:ascii="宋体" w:hAnsi="宋体" w:cs="宋体"/>
        </w:rPr>
        <w:fldChar w:fldCharType="end"/>
      </w:r>
      <w:r>
        <w:rPr>
          <w:rFonts w:ascii="宋体" w:hAnsi="宋体" w:cs="宋体" w:hint="eastAsia"/>
        </w:rPr>
        <w:t>著，</w:t>
      </w:r>
      <w:hyperlink r:id="rId8" w:tgtFrame="http://www.verycd.com/topics/2953439/_blank" w:history="1">
        <w:proofErr w:type="gramStart"/>
        <w:r>
          <w:rPr>
            <w:rFonts w:ascii="宋体" w:hAnsi="宋体" w:cs="宋体"/>
          </w:rPr>
          <w:t>郑扣根</w:t>
        </w:r>
        <w:proofErr w:type="gramEnd"/>
      </w:hyperlink>
      <w:r>
        <w:rPr>
          <w:rFonts w:ascii="宋体" w:hAnsi="宋体" w:cs="宋体" w:hint="eastAsia"/>
        </w:rPr>
        <w:t>译，高等教育出版社，2010年，74元，ISBN:9787040283419</w:t>
      </w:r>
    </w:p>
    <w:p w14:paraId="198493FE" w14:textId="77777777" w:rsidR="00FA7CC6" w:rsidRDefault="00FA7CC6" w:rsidP="00FA7CC6">
      <w:pPr>
        <w:numPr>
          <w:ilvl w:val="0"/>
          <w:numId w:val="23"/>
        </w:numPr>
        <w:spacing w:line="360" w:lineRule="auto"/>
        <w:ind w:firstLineChars="200" w:firstLine="420"/>
        <w:rPr>
          <w:rFonts w:ascii="宋体" w:hAnsi="宋体" w:cs="宋体"/>
        </w:rPr>
      </w:pPr>
      <w:r>
        <w:rPr>
          <w:rFonts w:ascii="宋体" w:hAnsi="宋体" w:cs="宋体" w:hint="eastAsia"/>
        </w:rPr>
        <w:t>《操作系统：精髓与设计原理》，</w:t>
      </w:r>
      <w:proofErr w:type="spellStart"/>
      <w:r>
        <w:rPr>
          <w:rFonts w:ascii="宋体" w:hAnsi="宋体" w:cs="宋体" w:hint="eastAsia"/>
        </w:rPr>
        <w:t>Wiliam</w:t>
      </w:r>
      <w:proofErr w:type="spellEnd"/>
      <w:r>
        <w:rPr>
          <w:rFonts w:ascii="宋体" w:hAnsi="宋体" w:cs="宋体" w:hint="eastAsia"/>
        </w:rPr>
        <w:t xml:space="preserve"> Stallings著，陈向群译，机械工业出版社，2010年，69元，ISBN：9787111304265</w:t>
      </w:r>
    </w:p>
    <w:p w14:paraId="0E2E3099" w14:textId="77777777" w:rsidR="00FA7CC6" w:rsidRDefault="00FA7CC6" w:rsidP="00FA7CC6">
      <w:pPr>
        <w:numPr>
          <w:ilvl w:val="0"/>
          <w:numId w:val="23"/>
        </w:numPr>
        <w:spacing w:line="360" w:lineRule="auto"/>
        <w:ind w:firstLineChars="200" w:firstLine="420"/>
        <w:rPr>
          <w:rFonts w:ascii="宋体" w:hAnsi="宋体" w:cs="宋体"/>
        </w:rPr>
      </w:pPr>
      <w:r>
        <w:rPr>
          <w:rFonts w:ascii="宋体" w:hAnsi="宋体" w:cs="宋体" w:hint="eastAsia"/>
        </w:rPr>
        <w:t>《操作系统原理》，庞丽萍著，华中科技大学出版社，2008年，29.8元，ISBN：9787560923512</w:t>
      </w:r>
    </w:p>
    <w:p w14:paraId="1D0B1AD7" w14:textId="77777777" w:rsidR="00FA7CC6" w:rsidRDefault="00FA7CC6" w:rsidP="00FA7CC6">
      <w:pPr>
        <w:numPr>
          <w:ilvl w:val="0"/>
          <w:numId w:val="23"/>
        </w:numPr>
        <w:spacing w:line="360" w:lineRule="auto"/>
        <w:ind w:firstLineChars="200" w:firstLine="420"/>
        <w:rPr>
          <w:rFonts w:ascii="宋体" w:hAnsi="宋体" w:cs="宋体"/>
        </w:rPr>
      </w:pPr>
      <w:r>
        <w:rPr>
          <w:rFonts w:ascii="宋体" w:hAnsi="宋体" w:cs="宋体" w:hint="eastAsia"/>
        </w:rPr>
        <w:t>《操作系统实用教程》，任爱华、王雷，清华大学出版社，2010年，43元，ISBN：9787302243601</w:t>
      </w:r>
    </w:p>
    <w:p w14:paraId="4E115D3E" w14:textId="77777777" w:rsidR="00FA7CC6" w:rsidRDefault="00FA7CC6" w:rsidP="00FA7CC6">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 xml:space="preserve">资料（材料）准备：   </w:t>
      </w:r>
    </w:p>
    <w:p w14:paraId="0B32FF63" w14:textId="77777777" w:rsidR="00FA7CC6" w:rsidRDefault="00FA7CC6" w:rsidP="00FA7CC6">
      <w:pPr>
        <w:numPr>
          <w:ilvl w:val="0"/>
          <w:numId w:val="2"/>
        </w:numPr>
        <w:spacing w:line="360" w:lineRule="auto"/>
        <w:ind w:firstLineChars="200" w:firstLine="420"/>
        <w:rPr>
          <w:rFonts w:ascii="宋体" w:hAnsi="宋体" w:cs="宋体"/>
          <w:bCs/>
        </w:rPr>
      </w:pPr>
      <w:r>
        <w:rPr>
          <w:rFonts w:ascii="宋体" w:hAnsi="宋体" w:cs="宋体" w:hint="eastAsia"/>
          <w:bCs/>
        </w:rPr>
        <w:t>购买相关必读书目，选读书目学校图书馆均能借阅。</w:t>
      </w:r>
    </w:p>
    <w:p w14:paraId="3E7C2B51" w14:textId="77777777" w:rsidR="00FA7CC6" w:rsidRDefault="00FA7CC6" w:rsidP="00FA7CC6">
      <w:pPr>
        <w:numPr>
          <w:ilvl w:val="0"/>
          <w:numId w:val="2"/>
        </w:numPr>
        <w:spacing w:line="360" w:lineRule="auto"/>
        <w:ind w:firstLineChars="200" w:firstLine="420"/>
        <w:rPr>
          <w:rFonts w:ascii="宋体" w:hAnsi="宋体" w:cs="宋体"/>
          <w:bCs/>
        </w:rPr>
      </w:pPr>
      <w:r>
        <w:rPr>
          <w:rFonts w:ascii="宋体" w:hAnsi="宋体" w:cs="宋体" w:hint="eastAsia"/>
          <w:bCs/>
        </w:rPr>
        <w:t>必须每天登录专业网站浏览相关信息。</w:t>
      </w:r>
    </w:p>
    <w:p w14:paraId="3C969EAA" w14:textId="77777777" w:rsidR="00FA7CC6" w:rsidRDefault="00FA7CC6" w:rsidP="00FA7CC6">
      <w:pPr>
        <w:numPr>
          <w:ilvl w:val="0"/>
          <w:numId w:val="2"/>
        </w:numPr>
        <w:spacing w:line="360" w:lineRule="auto"/>
        <w:ind w:firstLineChars="200" w:firstLine="420"/>
        <w:rPr>
          <w:rFonts w:ascii="宋体" w:hAnsi="宋体" w:cs="宋体"/>
          <w:bCs/>
        </w:rPr>
      </w:pPr>
      <w:r>
        <w:rPr>
          <w:rFonts w:ascii="宋体" w:hAnsi="宋体" w:cs="宋体" w:hint="eastAsia"/>
          <w:bCs/>
        </w:rPr>
        <w:t>通过</w:t>
      </w:r>
      <w:proofErr w:type="gramStart"/>
      <w:r>
        <w:rPr>
          <w:rFonts w:ascii="宋体" w:hAnsi="宋体" w:cs="宋体" w:hint="eastAsia"/>
          <w:bCs/>
        </w:rPr>
        <w:t>网络慕课网站</w:t>
      </w:r>
      <w:proofErr w:type="gramEnd"/>
      <w:r>
        <w:rPr>
          <w:rFonts w:ascii="宋体" w:hAnsi="宋体" w:cs="宋体" w:hint="eastAsia"/>
          <w:bCs/>
        </w:rPr>
        <w:t>学习，</w:t>
      </w:r>
    </w:p>
    <w:p w14:paraId="7951AA3C" w14:textId="77777777" w:rsidR="00FA7CC6" w:rsidRDefault="00FA7CC6" w:rsidP="00FA7CC6">
      <w:pPr>
        <w:spacing w:line="360" w:lineRule="auto"/>
        <w:ind w:left="420" w:firstLine="420"/>
        <w:rPr>
          <w:rFonts w:ascii="宋体" w:hAnsi="宋体" w:cs="宋体"/>
          <w:bCs/>
        </w:rPr>
      </w:pPr>
      <w:r>
        <w:rPr>
          <w:rFonts w:ascii="宋体" w:hAnsi="宋体" w:cs="宋体" w:hint="eastAsia"/>
          <w:bCs/>
        </w:rPr>
        <w:t>华中科技大学 庞丽萍 操作系统原理网址</w:t>
      </w:r>
    </w:p>
    <w:p w14:paraId="4CFCAEC4" w14:textId="77777777" w:rsidR="00FA7CC6" w:rsidRDefault="00FA7CC6" w:rsidP="00FA7CC6">
      <w:pPr>
        <w:spacing w:line="360" w:lineRule="auto"/>
        <w:ind w:left="420" w:firstLine="420"/>
        <w:rPr>
          <w:rFonts w:ascii="宋体" w:hAnsi="宋体" w:cs="宋体"/>
          <w:bCs/>
        </w:rPr>
      </w:pPr>
      <w:hyperlink r:id="rId9" w:history="1">
        <w:r>
          <w:rPr>
            <w:rStyle w:val="a7"/>
            <w:rFonts w:ascii="宋体" w:hAnsi="宋体" w:cs="宋体" w:hint="eastAsia"/>
            <w:bCs/>
          </w:rPr>
          <w:t>http://www.icourses.cn/coursestatic/course_2583.html；</w:t>
        </w:r>
      </w:hyperlink>
    </w:p>
    <w:p w14:paraId="14C96F7F" w14:textId="77777777" w:rsidR="00FA7CC6" w:rsidRDefault="00FA7CC6" w:rsidP="00FA7CC6">
      <w:pPr>
        <w:spacing w:line="360" w:lineRule="auto"/>
        <w:ind w:left="420" w:firstLine="420"/>
        <w:rPr>
          <w:rFonts w:ascii="宋体" w:hAnsi="宋体" w:cs="宋体"/>
          <w:bCs/>
        </w:rPr>
      </w:pPr>
      <w:r>
        <w:rPr>
          <w:rFonts w:ascii="宋体" w:hAnsi="宋体" w:cs="宋体" w:hint="eastAsia"/>
          <w:bCs/>
        </w:rPr>
        <w:lastRenderedPageBreak/>
        <w:t>南京大学 骆斌 计算机操作系统网址：</w:t>
      </w:r>
    </w:p>
    <w:p w14:paraId="0EC709E5" w14:textId="77777777" w:rsidR="00FA7CC6" w:rsidRDefault="00FA7CC6" w:rsidP="00FA7CC6">
      <w:pPr>
        <w:spacing w:line="360" w:lineRule="auto"/>
        <w:ind w:left="420" w:firstLine="420"/>
        <w:rPr>
          <w:rFonts w:ascii="宋体" w:hAnsi="宋体" w:cs="宋体"/>
          <w:bCs/>
        </w:rPr>
      </w:pPr>
      <w:hyperlink r:id="rId10" w:anchor="/info；" w:history="1">
        <w:r>
          <w:rPr>
            <w:rStyle w:val="a7"/>
            <w:rFonts w:ascii="宋体" w:hAnsi="宋体" w:cs="宋体" w:hint="eastAsia"/>
            <w:bCs/>
          </w:rPr>
          <w:t>http://www.icourse163.org/course/NJU-1001571004#/info；</w:t>
        </w:r>
      </w:hyperlink>
    </w:p>
    <w:p w14:paraId="04D356DC" w14:textId="77777777" w:rsidR="00FA7CC6" w:rsidRDefault="00FA7CC6" w:rsidP="00FA7CC6">
      <w:pPr>
        <w:spacing w:line="360" w:lineRule="auto"/>
        <w:ind w:firstLineChars="200" w:firstLine="480"/>
        <w:rPr>
          <w:rFonts w:ascii="宋体" w:hAnsi="宋体" w:cs="宋体"/>
        </w:rPr>
      </w:pPr>
      <w:r>
        <w:rPr>
          <w:rFonts w:ascii="微软雅黑" w:eastAsia="微软雅黑" w:hAnsi="微软雅黑" w:cs="微软雅黑" w:hint="eastAsia"/>
          <w:b/>
          <w:bCs/>
          <w:sz w:val="24"/>
        </w:rPr>
        <w:t>教学要求：</w:t>
      </w:r>
      <w:r>
        <w:rPr>
          <w:rFonts w:ascii="宋体" w:hAnsi="宋体" w:cs="宋体" w:hint="eastAsia"/>
        </w:rPr>
        <w:t>本课程的目的和任务是使学生全面地了解和掌握操作系统的目标、作用和模型，从资源管理的角度领会操作系统的功能和实现过程，使学生系统科学地受到分析问题和解决问题的训练，提高运用理论知识解决实际问题的能力。</w:t>
      </w:r>
    </w:p>
    <w:p w14:paraId="3AB7E008" w14:textId="77777777" w:rsidR="00FA7CC6" w:rsidRDefault="00FA7CC6" w:rsidP="00FA7CC6">
      <w:pPr>
        <w:spacing w:line="360" w:lineRule="auto"/>
        <w:ind w:firstLineChars="200" w:firstLine="420"/>
        <w:rPr>
          <w:rFonts w:ascii="宋体" w:hAnsi="宋体" w:cs="宋体"/>
        </w:rPr>
      </w:pPr>
      <w:r>
        <w:rPr>
          <w:rFonts w:ascii="宋体" w:hAnsi="宋体" w:cs="宋体" w:hint="eastAsia"/>
        </w:rPr>
        <w:t>本课程的教学环节包括：课堂讲授、习题课、课堂讨论、批改作业、课外辅导、实验相结合，并逐步采用CAI、网络教学等教学手段。通过本课程各个教学环节的教学，重点培养学生的自学能力、分析问题解决问题的能力。 </w:t>
      </w:r>
    </w:p>
    <w:p w14:paraId="3B1A6FE5" w14:textId="77777777" w:rsidR="00FA7CC6" w:rsidRDefault="00FA7CC6" w:rsidP="00FA7CC6">
      <w:pPr>
        <w:spacing w:line="360" w:lineRule="auto"/>
        <w:ind w:firstLineChars="200" w:firstLine="420"/>
        <w:rPr>
          <w:rFonts w:ascii="宋体" w:hAnsi="宋体" w:cs="宋体"/>
        </w:rPr>
      </w:pPr>
      <w:r>
        <w:rPr>
          <w:rFonts w:ascii="宋体" w:hAnsi="宋体" w:cs="宋体" w:hint="eastAsia"/>
        </w:rPr>
        <w:t>教学方法：采用启发式教学，鼓励学生自己针对某种操作系统进行分析和研究，培养学生的自学能力，以“少而精”为原则，精选教学内容，精讲多练，调动学生学习的主观能动性。 </w:t>
      </w:r>
    </w:p>
    <w:p w14:paraId="004367A2" w14:textId="77777777" w:rsidR="00FA7CC6" w:rsidRDefault="00FA7CC6" w:rsidP="00FA7CC6">
      <w:pPr>
        <w:spacing w:line="360" w:lineRule="auto"/>
        <w:ind w:firstLineChars="200" w:firstLine="420"/>
        <w:rPr>
          <w:rFonts w:ascii="宋体" w:hAnsi="宋体" w:cs="宋体"/>
        </w:rPr>
      </w:pPr>
      <w:r>
        <w:rPr>
          <w:rFonts w:ascii="宋体" w:hAnsi="宋体" w:cs="宋体" w:hint="eastAsia"/>
        </w:rPr>
        <w:t>教学手段：开展电子教案、CAI课件的研制、引进和应用。</w:t>
      </w:r>
    </w:p>
    <w:p w14:paraId="34EB513F" w14:textId="77777777" w:rsidR="00FA7CC6" w:rsidRDefault="00FA7CC6" w:rsidP="00FA7CC6">
      <w:pPr>
        <w:spacing w:line="360" w:lineRule="auto"/>
        <w:ind w:firstLineChars="200" w:firstLine="420"/>
        <w:rPr>
          <w:rFonts w:ascii="微软雅黑" w:eastAsia="微软雅黑" w:hAnsi="微软雅黑"/>
          <w:b/>
          <w:bCs/>
          <w:sz w:val="24"/>
        </w:rPr>
      </w:pPr>
      <w:r>
        <w:rPr>
          <w:rFonts w:ascii="宋体" w:hAnsi="宋体" w:cs="宋体" w:hint="eastAsia"/>
        </w:rPr>
        <w:t>学生需要每次课前做好经典书目阅读和教材内容预习、上网查找相关案例材料、做好课堂笔记、</w:t>
      </w:r>
      <w:r>
        <w:rPr>
          <w:rFonts w:ascii="宋体" w:hAnsi="宋体" w:cs="宋体"/>
        </w:rPr>
        <w:t>3-5</w:t>
      </w:r>
      <w:r>
        <w:rPr>
          <w:rFonts w:ascii="宋体" w:hAnsi="宋体" w:cs="宋体" w:hint="eastAsia"/>
        </w:rPr>
        <w:t>人一组进行课程内容讨论和系统设计、按时提交平时作业、及时期末复习等。</w:t>
      </w:r>
    </w:p>
    <w:p w14:paraId="4298BBD9" w14:textId="77777777" w:rsidR="00FA7CC6" w:rsidRDefault="00FA7CC6" w:rsidP="00FA7CC6">
      <w:pPr>
        <w:spacing w:line="360" w:lineRule="auto"/>
        <w:ind w:firstLineChars="200" w:firstLine="480"/>
        <w:rPr>
          <w:rFonts w:ascii="宋体" w:hAnsi="宋体" w:cs="宋体"/>
        </w:rPr>
      </w:pPr>
      <w:r>
        <w:rPr>
          <w:rFonts w:ascii="微软雅黑" w:eastAsia="微软雅黑" w:hAnsi="微软雅黑" w:cs="微软雅黑" w:hint="eastAsia"/>
          <w:b/>
          <w:bCs/>
          <w:sz w:val="24"/>
        </w:rPr>
        <w:t>学习时间（学生）：</w:t>
      </w:r>
      <w:r>
        <w:rPr>
          <w:rFonts w:ascii="宋体" w:hAnsi="宋体" w:cs="宋体" w:hint="eastAsia"/>
        </w:rPr>
        <w:t>次课前学生需要30-60分钟左右时间用来预习教材内容、阅读指定经典书目并撰写读书笔记，以及上网查阅资料等。课程结束后需要及时复习。实验部分需要以团队合作的形式进行，每次时</w:t>
      </w:r>
      <w:proofErr w:type="gramStart"/>
      <w:r>
        <w:rPr>
          <w:rFonts w:ascii="宋体" w:hAnsi="宋体" w:cs="宋体" w:hint="eastAsia"/>
        </w:rPr>
        <w:t>长保证</w:t>
      </w:r>
      <w:proofErr w:type="gramEnd"/>
      <w:r>
        <w:rPr>
          <w:rFonts w:ascii="宋体" w:hAnsi="宋体" w:cs="宋体" w:hint="eastAsia"/>
        </w:rPr>
        <w:t>1-2小时。</w:t>
      </w:r>
    </w:p>
    <w:p w14:paraId="786B5383"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四、课程内容</w:t>
      </w:r>
    </w:p>
    <w:tbl>
      <w:tblPr>
        <w:tblStyle w:val="-"/>
        <w:tblpPr w:leftFromText="180" w:rightFromText="180" w:vertAnchor="text" w:horzAnchor="page" w:tblpX="1837" w:tblpY="738"/>
        <w:tblOverlap w:val="never"/>
        <w:tblW w:w="8538" w:type="dxa"/>
        <w:tblBorders>
          <w:bottom w:val="single" w:sz="4" w:space="0" w:color="538135"/>
          <w:insideH w:val="single" w:sz="4" w:space="0" w:color="538135"/>
          <w:insideV w:val="single" w:sz="4" w:space="0" w:color="538135"/>
        </w:tblBorders>
        <w:tblLayout w:type="fixed"/>
        <w:tblLook w:val="0000" w:firstRow="0" w:lastRow="0" w:firstColumn="0" w:lastColumn="0" w:noHBand="0" w:noVBand="0"/>
      </w:tblPr>
      <w:tblGrid>
        <w:gridCol w:w="540"/>
        <w:gridCol w:w="823"/>
        <w:gridCol w:w="1996"/>
        <w:gridCol w:w="2138"/>
        <w:gridCol w:w="1211"/>
        <w:gridCol w:w="1830"/>
      </w:tblGrid>
      <w:tr w:rsidR="00FA7CC6" w14:paraId="56ED4CF3" w14:textId="77777777" w:rsidTr="00DE1A3A">
        <w:trPr>
          <w:tblHeader/>
        </w:trPr>
        <w:tc>
          <w:tcPr>
            <w:tcW w:w="540" w:type="dxa"/>
            <w:tcBorders>
              <w:top w:val="single" w:sz="4" w:space="0" w:color="538135"/>
              <w:bottom w:val="single" w:sz="4" w:space="0" w:color="538135"/>
              <w:right w:val="single" w:sz="4" w:space="0" w:color="538135"/>
            </w:tcBorders>
            <w:vAlign w:val="center"/>
          </w:tcPr>
          <w:p w14:paraId="486FC712" w14:textId="77777777" w:rsidR="00FA7CC6" w:rsidRDefault="00FA7CC6" w:rsidP="00DE1A3A">
            <w:pPr>
              <w:spacing w:before="0"/>
              <w:jc w:val="center"/>
              <w:rPr>
                <w:rFonts w:ascii="微软雅黑" w:eastAsia="微软雅黑" w:hAnsi="微软雅黑"/>
                <w:color w:val="000000"/>
                <w:sz w:val="20"/>
              </w:rPr>
            </w:pPr>
            <w:r>
              <w:rPr>
                <w:rFonts w:ascii="微软雅黑" w:eastAsia="微软雅黑" w:hAnsi="微软雅黑" w:hint="eastAsia"/>
                <w:color w:val="000000"/>
                <w:sz w:val="20"/>
                <w:lang w:val="zh-CN"/>
              </w:rPr>
              <w:t>周次</w:t>
            </w:r>
          </w:p>
        </w:tc>
        <w:tc>
          <w:tcPr>
            <w:tcW w:w="823" w:type="dxa"/>
            <w:tcBorders>
              <w:top w:val="single" w:sz="4" w:space="0" w:color="538135"/>
              <w:left w:val="single" w:sz="4" w:space="0" w:color="538135"/>
              <w:bottom w:val="single" w:sz="4" w:space="0" w:color="538135"/>
              <w:right w:val="single" w:sz="4" w:space="0" w:color="538135"/>
            </w:tcBorders>
            <w:vAlign w:val="center"/>
          </w:tcPr>
          <w:p w14:paraId="0334C865" w14:textId="77777777" w:rsidR="00FA7CC6" w:rsidRDefault="00FA7CC6" w:rsidP="00DE1A3A">
            <w:pPr>
              <w:spacing w:before="0"/>
              <w:jc w:val="center"/>
              <w:rPr>
                <w:rFonts w:ascii="微软雅黑" w:eastAsia="微软雅黑" w:hAnsi="微软雅黑"/>
                <w:bCs/>
                <w:color w:val="000000"/>
                <w:sz w:val="20"/>
              </w:rPr>
            </w:pPr>
            <w:r>
              <w:rPr>
                <w:rFonts w:ascii="微软雅黑" w:eastAsia="微软雅黑" w:hAnsi="微软雅黑" w:hint="eastAsia"/>
                <w:color w:val="000000"/>
                <w:sz w:val="20"/>
              </w:rPr>
              <w:t>时间</w:t>
            </w:r>
          </w:p>
        </w:tc>
        <w:tc>
          <w:tcPr>
            <w:tcW w:w="1996" w:type="dxa"/>
            <w:tcBorders>
              <w:top w:val="single" w:sz="4" w:space="0" w:color="538135"/>
              <w:left w:val="single" w:sz="4" w:space="0" w:color="538135"/>
              <w:bottom w:val="single" w:sz="4" w:space="0" w:color="538135"/>
              <w:right w:val="single" w:sz="4" w:space="0" w:color="538135"/>
            </w:tcBorders>
            <w:vAlign w:val="center"/>
          </w:tcPr>
          <w:p w14:paraId="1AF88FC7" w14:textId="77777777" w:rsidR="00FA7CC6" w:rsidRDefault="00FA7CC6" w:rsidP="00DE1A3A">
            <w:pPr>
              <w:spacing w:before="0"/>
              <w:jc w:val="center"/>
              <w:rPr>
                <w:rFonts w:ascii="微软雅黑" w:eastAsia="微软雅黑" w:hAnsi="微软雅黑"/>
                <w:b/>
                <w:color w:val="000000"/>
                <w:sz w:val="20"/>
              </w:rPr>
            </w:pPr>
            <w:r>
              <w:rPr>
                <w:rFonts w:ascii="微软雅黑" w:eastAsia="微软雅黑" w:hAnsi="微软雅黑" w:hint="eastAsia"/>
                <w:color w:val="000000"/>
                <w:sz w:val="20"/>
              </w:rPr>
              <w:t>内容</w:t>
            </w:r>
          </w:p>
        </w:tc>
        <w:tc>
          <w:tcPr>
            <w:tcW w:w="2138" w:type="dxa"/>
            <w:tcBorders>
              <w:top w:val="single" w:sz="4" w:space="0" w:color="538135"/>
              <w:left w:val="single" w:sz="4" w:space="0" w:color="538135"/>
              <w:bottom w:val="single" w:sz="4" w:space="0" w:color="538135"/>
              <w:right w:val="single" w:sz="4" w:space="0" w:color="538135"/>
            </w:tcBorders>
            <w:vAlign w:val="center"/>
          </w:tcPr>
          <w:p w14:paraId="4CB08AE7" w14:textId="77777777" w:rsidR="00FA7CC6" w:rsidRDefault="00FA7CC6" w:rsidP="00DE1A3A">
            <w:pPr>
              <w:spacing w:before="0"/>
              <w:jc w:val="center"/>
              <w:rPr>
                <w:rFonts w:ascii="微软雅黑" w:eastAsia="微软雅黑" w:hAnsi="微软雅黑"/>
                <w:color w:val="000000"/>
                <w:sz w:val="20"/>
                <w:lang w:val="zh-CN"/>
              </w:rPr>
            </w:pPr>
            <w:r>
              <w:rPr>
                <w:rFonts w:ascii="微软雅黑" w:eastAsia="微软雅黑" w:hAnsi="微软雅黑" w:hint="eastAsia"/>
                <w:color w:val="000000"/>
                <w:sz w:val="20"/>
                <w:lang w:val="zh-CN"/>
              </w:rPr>
              <w:t>课前阅读（必读、选读、页码范围）</w:t>
            </w:r>
          </w:p>
        </w:tc>
        <w:tc>
          <w:tcPr>
            <w:tcW w:w="1211" w:type="dxa"/>
            <w:tcBorders>
              <w:top w:val="single" w:sz="4" w:space="0" w:color="538135"/>
              <w:left w:val="single" w:sz="4" w:space="0" w:color="538135"/>
              <w:bottom w:val="single" w:sz="4" w:space="0" w:color="538135"/>
              <w:right w:val="single" w:sz="4" w:space="0" w:color="538135"/>
            </w:tcBorders>
            <w:vAlign w:val="center"/>
          </w:tcPr>
          <w:p w14:paraId="2BCDA6F2" w14:textId="77777777" w:rsidR="00FA7CC6" w:rsidRDefault="00FA7CC6" w:rsidP="00DE1A3A">
            <w:pPr>
              <w:spacing w:before="0" w:line="300" w:lineRule="exact"/>
              <w:jc w:val="center"/>
              <w:rPr>
                <w:rFonts w:ascii="微软雅黑" w:eastAsia="微软雅黑" w:hAnsi="微软雅黑"/>
                <w:color w:val="000000"/>
                <w:sz w:val="20"/>
              </w:rPr>
            </w:pPr>
            <w:r>
              <w:rPr>
                <w:rFonts w:ascii="微软雅黑" w:eastAsia="微软雅黑" w:hAnsi="微软雅黑" w:hint="eastAsia"/>
                <w:color w:val="000000"/>
                <w:sz w:val="20"/>
              </w:rPr>
              <w:t>携带材料</w:t>
            </w:r>
          </w:p>
        </w:tc>
        <w:tc>
          <w:tcPr>
            <w:tcW w:w="1830" w:type="dxa"/>
            <w:tcBorders>
              <w:top w:val="single" w:sz="4" w:space="0" w:color="538135"/>
              <w:left w:val="single" w:sz="4" w:space="0" w:color="538135"/>
              <w:bottom w:val="single" w:sz="4" w:space="0" w:color="538135"/>
            </w:tcBorders>
            <w:vAlign w:val="center"/>
          </w:tcPr>
          <w:p w14:paraId="0B8A6264" w14:textId="77777777" w:rsidR="00FA7CC6" w:rsidRDefault="00FA7CC6" w:rsidP="00DE1A3A">
            <w:pPr>
              <w:spacing w:before="0"/>
              <w:jc w:val="center"/>
              <w:rPr>
                <w:rFonts w:ascii="微软雅黑" w:eastAsia="微软雅黑" w:hAnsi="微软雅黑"/>
                <w:color w:val="000000"/>
                <w:sz w:val="20"/>
              </w:rPr>
            </w:pPr>
            <w:r>
              <w:rPr>
                <w:rFonts w:ascii="微软雅黑" w:eastAsia="微软雅黑" w:hAnsi="微软雅黑" w:hint="eastAsia"/>
                <w:color w:val="000000"/>
                <w:sz w:val="20"/>
              </w:rPr>
              <w:t>课堂测验与课后习题</w:t>
            </w:r>
          </w:p>
        </w:tc>
      </w:tr>
      <w:tr w:rsidR="00FA7CC6" w14:paraId="498A7B19" w14:textId="77777777" w:rsidTr="00DE1A3A">
        <w:trPr>
          <w:trHeight w:val="698"/>
        </w:trPr>
        <w:tc>
          <w:tcPr>
            <w:tcW w:w="540" w:type="dxa"/>
            <w:tcBorders>
              <w:top w:val="single" w:sz="4" w:space="0" w:color="538135"/>
            </w:tcBorders>
            <w:vAlign w:val="center"/>
          </w:tcPr>
          <w:p w14:paraId="68ADF013" w14:textId="77777777" w:rsidR="00FA7CC6" w:rsidRDefault="00FA7CC6" w:rsidP="00DE1A3A">
            <w:pPr>
              <w:jc w:val="center"/>
              <w:rPr>
                <w:rFonts w:ascii="微软雅黑" w:eastAsia="微软雅黑" w:hAnsi="微软雅黑"/>
                <w:color w:val="auto"/>
              </w:rPr>
            </w:pPr>
            <w:r>
              <w:rPr>
                <w:rFonts w:ascii="微软雅黑" w:eastAsia="微软雅黑" w:hAnsi="微软雅黑" w:hint="eastAsia"/>
                <w:color w:val="auto"/>
              </w:rPr>
              <w:t>1</w:t>
            </w:r>
          </w:p>
        </w:tc>
        <w:tc>
          <w:tcPr>
            <w:tcW w:w="823" w:type="dxa"/>
            <w:tcBorders>
              <w:top w:val="single" w:sz="4" w:space="0" w:color="538135"/>
            </w:tcBorders>
            <w:vAlign w:val="center"/>
          </w:tcPr>
          <w:p w14:paraId="73DFF505" w14:textId="77777777" w:rsidR="00FA7CC6" w:rsidRDefault="00FA7CC6" w:rsidP="00DE1A3A">
            <w:pPr>
              <w:jc w:val="center"/>
              <w:rPr>
                <w:rFonts w:ascii="宋体" w:hAnsi="宋体" w:cs="宋体"/>
                <w:bCs/>
                <w:color w:val="auto"/>
              </w:rPr>
            </w:pPr>
          </w:p>
        </w:tc>
        <w:tc>
          <w:tcPr>
            <w:tcW w:w="1996" w:type="dxa"/>
            <w:tcBorders>
              <w:top w:val="single" w:sz="4" w:space="0" w:color="538135"/>
            </w:tcBorders>
            <w:vAlign w:val="center"/>
          </w:tcPr>
          <w:p w14:paraId="71C7C523" w14:textId="77777777" w:rsidR="00FA7CC6" w:rsidRDefault="00FA7CC6" w:rsidP="00DE1A3A">
            <w:pPr>
              <w:rPr>
                <w:rFonts w:ascii="宋体" w:hAnsi="宋体" w:cs="宋体"/>
                <w:color w:val="auto"/>
              </w:rPr>
            </w:pPr>
            <w:r>
              <w:rPr>
                <w:rFonts w:ascii="宋体" w:hAnsi="宋体" w:cs="宋体" w:hint="eastAsia"/>
                <w:color w:val="auto"/>
              </w:rPr>
              <w:t>理论课程：</w:t>
            </w:r>
          </w:p>
          <w:p w14:paraId="17E2C787" w14:textId="77777777" w:rsidR="00FA7CC6" w:rsidRDefault="00FA7CC6" w:rsidP="00FA7CC6">
            <w:pPr>
              <w:numPr>
                <w:ilvl w:val="0"/>
                <w:numId w:val="24"/>
              </w:numPr>
              <w:rPr>
                <w:rFonts w:ascii="宋体" w:hAnsi="宋体" w:cs="宋体"/>
                <w:color w:val="auto"/>
              </w:rPr>
            </w:pPr>
            <w:r>
              <w:rPr>
                <w:rFonts w:ascii="宋体" w:hAnsi="宋体" w:cs="宋体" w:hint="eastAsia"/>
                <w:color w:val="auto"/>
              </w:rPr>
              <w:t>操作系统的目标、作用；</w:t>
            </w:r>
          </w:p>
          <w:p w14:paraId="720D4A9A" w14:textId="77777777" w:rsidR="00FA7CC6" w:rsidRDefault="00FA7CC6" w:rsidP="00FA7CC6">
            <w:pPr>
              <w:numPr>
                <w:ilvl w:val="0"/>
                <w:numId w:val="24"/>
              </w:numPr>
              <w:rPr>
                <w:rFonts w:ascii="宋体" w:hAnsi="宋体" w:cs="宋体"/>
                <w:color w:val="auto"/>
              </w:rPr>
            </w:pPr>
            <w:r>
              <w:rPr>
                <w:rFonts w:ascii="宋体" w:hAnsi="宋体" w:cs="宋体" w:hint="eastAsia"/>
                <w:color w:val="auto"/>
              </w:rPr>
              <w:t>操作系统的形成与发展；</w:t>
            </w:r>
          </w:p>
          <w:p w14:paraId="02F3D782" w14:textId="77777777" w:rsidR="00FA7CC6" w:rsidRDefault="00FA7CC6" w:rsidP="00DE1A3A">
            <w:pPr>
              <w:rPr>
                <w:rFonts w:ascii="宋体" w:hAnsi="宋体" w:cs="宋体"/>
                <w:bCs/>
                <w:color w:val="auto"/>
              </w:rPr>
            </w:pPr>
          </w:p>
        </w:tc>
        <w:tc>
          <w:tcPr>
            <w:tcW w:w="2138" w:type="dxa"/>
            <w:tcBorders>
              <w:top w:val="single" w:sz="4" w:space="0" w:color="538135"/>
            </w:tcBorders>
          </w:tcPr>
          <w:p w14:paraId="5F9F3685" w14:textId="77777777" w:rsidR="00FA7CC6" w:rsidRDefault="00FA7CC6" w:rsidP="00DE1A3A">
            <w:pPr>
              <w:rPr>
                <w:rFonts w:ascii="宋体" w:hAnsi="宋体" w:cs="宋体"/>
                <w:bCs/>
                <w:color w:val="auto"/>
              </w:rPr>
            </w:pPr>
            <w:r>
              <w:rPr>
                <w:rFonts w:ascii="宋体" w:hAnsi="宋体" w:cs="宋体" w:hint="eastAsia"/>
                <w:bCs/>
                <w:color w:val="auto"/>
              </w:rPr>
              <w:t>必读：</w:t>
            </w:r>
          </w:p>
          <w:p w14:paraId="79FB712B" w14:textId="77777777" w:rsidR="00FA7CC6" w:rsidRDefault="00FA7CC6" w:rsidP="00DE1A3A">
            <w:pPr>
              <w:rPr>
                <w:rFonts w:ascii="宋体" w:hAnsi="宋体" w:cs="宋体"/>
                <w:bCs/>
                <w:color w:val="auto"/>
              </w:rPr>
            </w:pPr>
            <w:r>
              <w:rPr>
                <w:rFonts w:ascii="宋体" w:hAnsi="宋体" w:cs="宋体" w:hint="eastAsia"/>
                <w:bCs/>
                <w:color w:val="auto"/>
              </w:rPr>
              <w:t>阅读材料1（P1-30）</w:t>
            </w:r>
          </w:p>
          <w:p w14:paraId="3E318232" w14:textId="77777777" w:rsidR="00FA7CC6" w:rsidRDefault="00FA7CC6" w:rsidP="00DE1A3A">
            <w:pPr>
              <w:rPr>
                <w:rFonts w:ascii="宋体" w:hAnsi="宋体" w:cs="宋体"/>
                <w:bCs/>
                <w:color w:val="auto"/>
              </w:rPr>
            </w:pPr>
            <w:r>
              <w:rPr>
                <w:rFonts w:ascii="宋体" w:hAnsi="宋体" w:cs="宋体" w:hint="eastAsia"/>
                <w:bCs/>
                <w:color w:val="auto"/>
              </w:rPr>
              <w:t>阅读材料2（P23-49）</w:t>
            </w:r>
          </w:p>
          <w:p w14:paraId="0C5C9082" w14:textId="77777777" w:rsidR="00FA7CC6" w:rsidRDefault="00FA7CC6" w:rsidP="00DE1A3A">
            <w:pPr>
              <w:rPr>
                <w:rFonts w:ascii="宋体" w:hAnsi="宋体" w:cs="宋体"/>
                <w:bCs/>
                <w:color w:val="auto"/>
              </w:rPr>
            </w:pPr>
            <w:r>
              <w:rPr>
                <w:rFonts w:ascii="宋体" w:hAnsi="宋体" w:cs="宋体" w:hint="eastAsia"/>
                <w:bCs/>
                <w:color w:val="auto"/>
              </w:rPr>
              <w:t>选读：</w:t>
            </w:r>
          </w:p>
          <w:p w14:paraId="5620849F" w14:textId="77777777" w:rsidR="00FA7CC6" w:rsidRDefault="00FA7CC6" w:rsidP="00DE1A3A">
            <w:pPr>
              <w:rPr>
                <w:rFonts w:ascii="宋体" w:hAnsi="宋体" w:cs="宋体"/>
                <w:bCs/>
                <w:color w:val="auto"/>
              </w:rPr>
            </w:pPr>
            <w:r>
              <w:rPr>
                <w:rFonts w:ascii="宋体" w:hAnsi="宋体" w:cs="宋体" w:hint="eastAsia"/>
                <w:bCs/>
                <w:color w:val="auto"/>
              </w:rPr>
              <w:t>阅读材料3（P3-15）</w:t>
            </w:r>
          </w:p>
          <w:p w14:paraId="388CA6D9" w14:textId="77777777" w:rsidR="00FA7CC6" w:rsidRDefault="00FA7CC6" w:rsidP="00DE1A3A">
            <w:pPr>
              <w:rPr>
                <w:rFonts w:ascii="宋体" w:hAnsi="宋体" w:cs="宋体"/>
                <w:bCs/>
                <w:color w:val="auto"/>
              </w:rPr>
            </w:pPr>
            <w:r>
              <w:rPr>
                <w:rFonts w:ascii="宋体" w:hAnsi="宋体" w:cs="宋体" w:hint="eastAsia"/>
                <w:bCs/>
                <w:color w:val="auto"/>
              </w:rPr>
              <w:t>登录浏览</w:t>
            </w:r>
            <w:r>
              <w:rPr>
                <w:rFonts w:ascii="宋体" w:hAnsi="宋体" w:cs="宋体" w:hint="eastAsia"/>
                <w:bCs/>
                <w:color w:val="404040"/>
              </w:rPr>
              <w:t>华中科技大学 庞丽萍 操作系统原理网址</w:t>
            </w:r>
          </w:p>
        </w:tc>
        <w:tc>
          <w:tcPr>
            <w:tcW w:w="1211" w:type="dxa"/>
            <w:tcBorders>
              <w:top w:val="single" w:sz="4" w:space="0" w:color="538135"/>
            </w:tcBorders>
            <w:vAlign w:val="center"/>
          </w:tcPr>
          <w:p w14:paraId="06E99991"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4AB51522" w14:textId="77777777" w:rsidR="00FA7CC6" w:rsidRDefault="00FA7CC6" w:rsidP="00DE1A3A">
            <w:pPr>
              <w:rPr>
                <w:rFonts w:ascii="微软雅黑" w:eastAsia="微软雅黑" w:hAnsi="微软雅黑"/>
                <w:b/>
                <w:color w:val="auto"/>
              </w:rPr>
            </w:pPr>
            <w:r>
              <w:rPr>
                <w:rFonts w:ascii="宋体" w:hAnsi="宋体" w:cs="宋体" w:hint="eastAsia"/>
                <w:bCs/>
                <w:color w:val="auto"/>
              </w:rPr>
              <w:t xml:space="preserve"> 阅读笔记</w:t>
            </w:r>
          </w:p>
        </w:tc>
        <w:tc>
          <w:tcPr>
            <w:tcW w:w="1830" w:type="dxa"/>
            <w:tcBorders>
              <w:top w:val="single" w:sz="4" w:space="0" w:color="538135"/>
            </w:tcBorders>
            <w:vAlign w:val="center"/>
          </w:tcPr>
          <w:p w14:paraId="1FF8A1CE" w14:textId="77777777" w:rsidR="00FA7CC6" w:rsidRDefault="00FA7CC6" w:rsidP="00DE1A3A">
            <w:pPr>
              <w:jc w:val="left"/>
              <w:rPr>
                <w:rFonts w:ascii="宋体" w:hAnsi="宋体" w:cs="宋体"/>
                <w:bCs/>
                <w:color w:val="auto"/>
              </w:rPr>
            </w:pPr>
            <w:r>
              <w:rPr>
                <w:rFonts w:ascii="宋体" w:hAnsi="宋体" w:cs="宋体" w:hint="eastAsia"/>
                <w:bCs/>
                <w:color w:val="auto"/>
              </w:rPr>
              <w:t>课堂随机提问检验阅读情况</w:t>
            </w:r>
          </w:p>
          <w:p w14:paraId="20641742" w14:textId="77777777" w:rsidR="00FA7CC6" w:rsidRDefault="00FA7CC6" w:rsidP="00DE1A3A">
            <w:pPr>
              <w:jc w:val="left"/>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3ADCF407" w14:textId="77777777" w:rsidR="00FA7CC6" w:rsidRDefault="00FA7CC6" w:rsidP="00DE1A3A">
            <w:pPr>
              <w:jc w:val="left"/>
              <w:rPr>
                <w:rFonts w:ascii="宋体" w:hAnsi="宋体" w:cs="宋体"/>
                <w:bCs/>
                <w:color w:val="auto"/>
              </w:rPr>
            </w:pPr>
            <w:r>
              <w:rPr>
                <w:rFonts w:ascii="宋体" w:hAnsi="宋体" w:cs="宋体" w:hint="eastAsia"/>
                <w:bCs/>
                <w:color w:val="auto"/>
              </w:rPr>
              <w:t xml:space="preserve">作业：指定教材p31习题中第2、10、19、20题 </w:t>
            </w:r>
          </w:p>
        </w:tc>
      </w:tr>
      <w:tr w:rsidR="00FA7CC6" w14:paraId="41300A0E" w14:textId="77777777" w:rsidTr="00DE1A3A">
        <w:trPr>
          <w:trHeight w:val="4316"/>
        </w:trPr>
        <w:tc>
          <w:tcPr>
            <w:tcW w:w="540" w:type="dxa"/>
            <w:tcBorders>
              <w:tl2br w:val="nil"/>
              <w:tr2bl w:val="nil"/>
            </w:tcBorders>
            <w:vAlign w:val="center"/>
          </w:tcPr>
          <w:p w14:paraId="60A13DA7"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lastRenderedPageBreak/>
              <w:t>2</w:t>
            </w:r>
          </w:p>
        </w:tc>
        <w:tc>
          <w:tcPr>
            <w:tcW w:w="823" w:type="dxa"/>
            <w:tcBorders>
              <w:tl2br w:val="nil"/>
              <w:tr2bl w:val="nil"/>
            </w:tcBorders>
            <w:vAlign w:val="center"/>
          </w:tcPr>
          <w:p w14:paraId="24C72C20"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07F49627" w14:textId="77777777" w:rsidR="00FA7CC6" w:rsidRDefault="00FA7CC6" w:rsidP="00DE1A3A">
            <w:pPr>
              <w:rPr>
                <w:rFonts w:ascii="宋体" w:hAnsi="宋体" w:cs="宋体"/>
                <w:color w:val="auto"/>
              </w:rPr>
            </w:pPr>
            <w:r>
              <w:rPr>
                <w:rFonts w:ascii="宋体" w:hAnsi="宋体" w:cs="宋体" w:hint="eastAsia"/>
                <w:color w:val="auto"/>
              </w:rPr>
              <w:t>理论课程：</w:t>
            </w:r>
          </w:p>
          <w:p w14:paraId="4D31176E" w14:textId="77777777" w:rsidR="00FA7CC6" w:rsidRDefault="00FA7CC6" w:rsidP="00DE1A3A">
            <w:pPr>
              <w:rPr>
                <w:rFonts w:ascii="宋体" w:hAnsi="宋体" w:cs="宋体"/>
                <w:color w:val="auto"/>
              </w:rPr>
            </w:pPr>
            <w:r>
              <w:rPr>
                <w:rFonts w:ascii="宋体" w:hAnsi="宋体" w:cs="宋体" w:hint="eastAsia"/>
                <w:color w:val="auto"/>
              </w:rPr>
              <w:t>1.操作系统的四大特征；</w:t>
            </w:r>
          </w:p>
          <w:p w14:paraId="6F5CB8D1" w14:textId="77777777" w:rsidR="00FA7CC6" w:rsidRDefault="00FA7CC6" w:rsidP="00DE1A3A">
            <w:pPr>
              <w:rPr>
                <w:rFonts w:ascii="宋体" w:hAnsi="宋体" w:cs="宋体"/>
                <w:color w:val="auto"/>
              </w:rPr>
            </w:pPr>
            <w:r>
              <w:rPr>
                <w:rFonts w:ascii="宋体" w:hAnsi="宋体" w:cs="宋体" w:hint="eastAsia"/>
                <w:color w:val="auto"/>
              </w:rPr>
              <w:t>2.操作系统的结构和设计模型。</w:t>
            </w:r>
          </w:p>
        </w:tc>
        <w:tc>
          <w:tcPr>
            <w:tcW w:w="2138" w:type="dxa"/>
            <w:tcBorders>
              <w:tl2br w:val="nil"/>
              <w:tr2bl w:val="nil"/>
            </w:tcBorders>
          </w:tcPr>
          <w:p w14:paraId="532B0C4E" w14:textId="77777777" w:rsidR="00FA7CC6" w:rsidRDefault="00FA7CC6" w:rsidP="00DE1A3A">
            <w:pPr>
              <w:rPr>
                <w:rFonts w:ascii="宋体" w:hAnsi="宋体" w:cs="宋体"/>
                <w:bCs/>
                <w:color w:val="auto"/>
              </w:rPr>
            </w:pPr>
            <w:r>
              <w:rPr>
                <w:rFonts w:ascii="宋体" w:hAnsi="宋体" w:cs="宋体" w:hint="eastAsia"/>
                <w:bCs/>
                <w:color w:val="auto"/>
              </w:rPr>
              <w:t>必读：</w:t>
            </w:r>
          </w:p>
          <w:p w14:paraId="3583F935" w14:textId="77777777" w:rsidR="00FA7CC6" w:rsidRDefault="00FA7CC6" w:rsidP="00DE1A3A">
            <w:pPr>
              <w:rPr>
                <w:rFonts w:ascii="宋体" w:hAnsi="宋体" w:cs="宋体"/>
                <w:bCs/>
                <w:color w:val="auto"/>
              </w:rPr>
            </w:pPr>
            <w:r>
              <w:rPr>
                <w:rFonts w:ascii="宋体" w:hAnsi="宋体" w:cs="宋体" w:hint="eastAsia"/>
                <w:bCs/>
                <w:color w:val="auto"/>
              </w:rPr>
              <w:t>阅读材料1（P1-30）</w:t>
            </w:r>
          </w:p>
          <w:p w14:paraId="22FC3D2C" w14:textId="77777777" w:rsidR="00FA7CC6" w:rsidRDefault="00FA7CC6" w:rsidP="00DE1A3A">
            <w:pPr>
              <w:rPr>
                <w:rFonts w:ascii="宋体" w:hAnsi="宋体" w:cs="宋体"/>
                <w:bCs/>
                <w:color w:val="auto"/>
              </w:rPr>
            </w:pPr>
            <w:r>
              <w:rPr>
                <w:rFonts w:ascii="宋体" w:hAnsi="宋体" w:cs="宋体" w:hint="eastAsia"/>
                <w:bCs/>
                <w:color w:val="auto"/>
              </w:rPr>
              <w:t>阅读材料2（P23-49）</w:t>
            </w:r>
          </w:p>
          <w:p w14:paraId="41C38F6F" w14:textId="77777777" w:rsidR="00FA7CC6" w:rsidRDefault="00FA7CC6" w:rsidP="00DE1A3A">
            <w:pPr>
              <w:rPr>
                <w:rFonts w:ascii="宋体" w:hAnsi="宋体" w:cs="宋体"/>
                <w:bCs/>
                <w:color w:val="auto"/>
              </w:rPr>
            </w:pPr>
            <w:r>
              <w:rPr>
                <w:rFonts w:ascii="宋体" w:hAnsi="宋体" w:cs="宋体" w:hint="eastAsia"/>
                <w:bCs/>
                <w:color w:val="auto"/>
              </w:rPr>
              <w:t>选读：</w:t>
            </w:r>
          </w:p>
          <w:p w14:paraId="066275FC" w14:textId="77777777" w:rsidR="00FA7CC6" w:rsidRDefault="00FA7CC6" w:rsidP="00DE1A3A">
            <w:pPr>
              <w:rPr>
                <w:rFonts w:ascii="宋体" w:hAnsi="宋体" w:cs="宋体"/>
                <w:bCs/>
                <w:color w:val="auto"/>
              </w:rPr>
            </w:pPr>
            <w:r>
              <w:rPr>
                <w:rFonts w:ascii="宋体" w:hAnsi="宋体" w:cs="宋体" w:hint="eastAsia"/>
                <w:bCs/>
                <w:color w:val="auto"/>
              </w:rPr>
              <w:t>阅读材料3（P3-15）</w:t>
            </w:r>
          </w:p>
          <w:p w14:paraId="0A55042A" w14:textId="77777777" w:rsidR="00FA7CC6" w:rsidRDefault="00FA7CC6" w:rsidP="00DE1A3A">
            <w:pPr>
              <w:rPr>
                <w:rFonts w:ascii="宋体" w:hAnsi="宋体" w:cs="宋体"/>
                <w:bCs/>
                <w:color w:val="auto"/>
              </w:rPr>
            </w:pPr>
            <w:r>
              <w:rPr>
                <w:rFonts w:ascii="宋体" w:hAnsi="宋体" w:cs="宋体" w:hint="eastAsia"/>
                <w:bCs/>
                <w:color w:val="auto"/>
              </w:rPr>
              <w:t>登录浏览</w:t>
            </w:r>
            <w:r>
              <w:rPr>
                <w:rFonts w:ascii="宋体" w:hAnsi="宋体" w:cs="宋体" w:hint="eastAsia"/>
                <w:bCs/>
                <w:color w:val="404040"/>
              </w:rPr>
              <w:t>华中科技大学 庞丽萍 操作系统原理网址</w:t>
            </w:r>
          </w:p>
        </w:tc>
        <w:tc>
          <w:tcPr>
            <w:tcW w:w="1211" w:type="dxa"/>
            <w:tcBorders>
              <w:tl2br w:val="nil"/>
              <w:tr2bl w:val="nil"/>
            </w:tcBorders>
            <w:vAlign w:val="center"/>
          </w:tcPr>
          <w:p w14:paraId="7A8D7AE6"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20B0B9E0" w14:textId="77777777" w:rsidR="00FA7CC6" w:rsidRDefault="00FA7CC6" w:rsidP="00DE1A3A">
            <w:pPr>
              <w:jc w:val="center"/>
              <w:rPr>
                <w:rFonts w:ascii="宋体" w:hAnsi="宋体" w:cs="宋体"/>
                <w:bCs/>
                <w:color w:val="auto"/>
              </w:rPr>
            </w:pPr>
            <w:r>
              <w:rPr>
                <w:rFonts w:ascii="宋体" w:hAnsi="宋体" w:cs="宋体" w:hint="eastAsia"/>
                <w:bCs/>
                <w:color w:val="auto"/>
              </w:rPr>
              <w:t>阅读笔记</w:t>
            </w:r>
          </w:p>
        </w:tc>
        <w:tc>
          <w:tcPr>
            <w:tcW w:w="1830" w:type="dxa"/>
            <w:tcBorders>
              <w:tl2br w:val="nil"/>
              <w:tr2bl w:val="nil"/>
            </w:tcBorders>
            <w:vAlign w:val="center"/>
          </w:tcPr>
          <w:p w14:paraId="36D784A4" w14:textId="77777777" w:rsidR="00FA7CC6" w:rsidRDefault="00FA7CC6" w:rsidP="00DE1A3A">
            <w:pPr>
              <w:jc w:val="left"/>
              <w:rPr>
                <w:rFonts w:ascii="宋体" w:hAnsi="宋体" w:cs="宋体"/>
                <w:bCs/>
                <w:color w:val="auto"/>
              </w:rPr>
            </w:pPr>
            <w:r>
              <w:rPr>
                <w:rFonts w:ascii="宋体" w:hAnsi="宋体" w:cs="宋体" w:hint="eastAsia"/>
                <w:bCs/>
                <w:color w:val="auto"/>
              </w:rPr>
              <w:t>课堂随机提问检验阅读情况</w:t>
            </w:r>
          </w:p>
          <w:p w14:paraId="05085F40" w14:textId="77777777" w:rsidR="00FA7CC6" w:rsidRDefault="00FA7CC6" w:rsidP="00DE1A3A">
            <w:pPr>
              <w:jc w:val="left"/>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2D3ABB4B" w14:textId="77777777" w:rsidR="00FA7CC6" w:rsidRDefault="00FA7CC6" w:rsidP="00DE1A3A">
            <w:pPr>
              <w:jc w:val="left"/>
              <w:rPr>
                <w:rFonts w:ascii="宋体" w:hAnsi="宋体" w:cs="宋体"/>
                <w:bCs/>
                <w:color w:val="auto"/>
              </w:rPr>
            </w:pPr>
            <w:r>
              <w:rPr>
                <w:rFonts w:ascii="宋体" w:hAnsi="宋体" w:cs="宋体" w:hint="eastAsia"/>
                <w:bCs/>
                <w:color w:val="auto"/>
              </w:rPr>
              <w:t xml:space="preserve">作业：指定教材p31习题中第2、10、19、20题 </w:t>
            </w:r>
          </w:p>
        </w:tc>
      </w:tr>
      <w:tr w:rsidR="00FA7CC6" w14:paraId="13BCF2F1" w14:textId="77777777" w:rsidTr="00DE1A3A">
        <w:trPr>
          <w:trHeight w:val="4316"/>
        </w:trPr>
        <w:tc>
          <w:tcPr>
            <w:tcW w:w="540" w:type="dxa"/>
            <w:tcBorders>
              <w:tl2br w:val="nil"/>
              <w:tr2bl w:val="nil"/>
            </w:tcBorders>
            <w:vAlign w:val="center"/>
          </w:tcPr>
          <w:p w14:paraId="6AFEA4CF"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2</w:t>
            </w:r>
          </w:p>
        </w:tc>
        <w:tc>
          <w:tcPr>
            <w:tcW w:w="823" w:type="dxa"/>
            <w:tcBorders>
              <w:tl2br w:val="nil"/>
              <w:tr2bl w:val="nil"/>
            </w:tcBorders>
            <w:vAlign w:val="center"/>
          </w:tcPr>
          <w:p w14:paraId="46057E5A"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5BCD24ED" w14:textId="77777777" w:rsidR="00FA7CC6" w:rsidRDefault="00FA7CC6" w:rsidP="00DE1A3A">
            <w:pPr>
              <w:rPr>
                <w:rFonts w:ascii="宋体" w:hAnsi="宋体" w:cs="宋体"/>
                <w:color w:val="auto"/>
              </w:rPr>
            </w:pPr>
            <w:r>
              <w:rPr>
                <w:rFonts w:ascii="宋体" w:hAnsi="宋体" w:cs="宋体" w:hint="eastAsia"/>
                <w:color w:val="auto"/>
              </w:rPr>
              <w:t>理论课程：</w:t>
            </w:r>
          </w:p>
          <w:p w14:paraId="680E76F4" w14:textId="77777777" w:rsidR="00FA7CC6" w:rsidRDefault="00FA7CC6" w:rsidP="00FA7CC6">
            <w:pPr>
              <w:numPr>
                <w:ilvl w:val="0"/>
                <w:numId w:val="25"/>
              </w:numPr>
              <w:rPr>
                <w:rFonts w:ascii="宋体" w:hAnsi="宋体" w:cs="宋体"/>
                <w:color w:val="auto"/>
              </w:rPr>
            </w:pPr>
            <w:proofErr w:type="gramStart"/>
            <w:r>
              <w:rPr>
                <w:rFonts w:ascii="宋体" w:hAnsi="宋体" w:cs="宋体" w:hint="eastAsia"/>
                <w:color w:val="auto"/>
              </w:rPr>
              <w:t>前趋图和</w:t>
            </w:r>
            <w:proofErr w:type="gramEnd"/>
            <w:r>
              <w:rPr>
                <w:rFonts w:ascii="宋体" w:hAnsi="宋体" w:cs="宋体" w:hint="eastAsia"/>
                <w:color w:val="auto"/>
              </w:rPr>
              <w:t>程序执行的过程及特点；</w:t>
            </w:r>
          </w:p>
          <w:p w14:paraId="0DF66D33" w14:textId="77777777" w:rsidR="00FA7CC6" w:rsidRDefault="00FA7CC6" w:rsidP="00FA7CC6">
            <w:pPr>
              <w:numPr>
                <w:ilvl w:val="0"/>
                <w:numId w:val="25"/>
              </w:numPr>
              <w:rPr>
                <w:rFonts w:ascii="宋体" w:hAnsi="宋体" w:cs="宋体"/>
                <w:color w:val="auto"/>
              </w:rPr>
            </w:pPr>
            <w:r>
              <w:rPr>
                <w:rFonts w:ascii="宋体" w:hAnsi="宋体" w:cs="宋体" w:hint="eastAsia"/>
                <w:color w:val="auto"/>
              </w:rPr>
              <w:t>提出并发程序的思想；</w:t>
            </w:r>
          </w:p>
          <w:p w14:paraId="41C7E8FC" w14:textId="77777777" w:rsidR="00FA7CC6" w:rsidRDefault="00FA7CC6" w:rsidP="00FA7CC6">
            <w:pPr>
              <w:numPr>
                <w:ilvl w:val="0"/>
                <w:numId w:val="25"/>
              </w:numPr>
              <w:rPr>
                <w:rFonts w:ascii="宋体" w:hAnsi="宋体" w:cs="宋体"/>
                <w:color w:val="auto"/>
              </w:rPr>
            </w:pPr>
            <w:r>
              <w:rPr>
                <w:rFonts w:ascii="宋体" w:hAnsi="宋体" w:cs="宋体" w:hint="eastAsia"/>
                <w:color w:val="auto"/>
              </w:rPr>
              <w:t>引入誊抄问题；</w:t>
            </w:r>
          </w:p>
          <w:p w14:paraId="2D41F2E0" w14:textId="77777777" w:rsidR="00FA7CC6" w:rsidRDefault="00FA7CC6" w:rsidP="00FA7CC6">
            <w:pPr>
              <w:numPr>
                <w:ilvl w:val="0"/>
                <w:numId w:val="25"/>
              </w:numPr>
              <w:rPr>
                <w:rFonts w:ascii="宋体" w:hAnsi="宋体" w:cs="宋体"/>
                <w:color w:val="auto"/>
              </w:rPr>
            </w:pPr>
            <w:r>
              <w:rPr>
                <w:rFonts w:ascii="宋体" w:hAnsi="宋体" w:cs="宋体" w:hint="eastAsia"/>
                <w:color w:val="auto"/>
              </w:rPr>
              <w:t>解决誊抄遇到的问题，提出进程的概念。</w:t>
            </w:r>
          </w:p>
          <w:p w14:paraId="560F415B" w14:textId="77777777" w:rsidR="00FA7CC6" w:rsidRDefault="00FA7CC6" w:rsidP="00DE1A3A">
            <w:pPr>
              <w:rPr>
                <w:rFonts w:ascii="宋体" w:hAnsi="宋体" w:cs="宋体"/>
                <w:color w:val="auto"/>
              </w:rPr>
            </w:pPr>
            <w:r>
              <w:rPr>
                <w:rFonts w:ascii="宋体" w:hAnsi="宋体" w:cs="宋体" w:hint="eastAsia"/>
                <w:color w:val="auto"/>
              </w:rPr>
              <w:t>5.进程的状态及转换；</w:t>
            </w:r>
          </w:p>
          <w:p w14:paraId="224B32ED" w14:textId="77777777" w:rsidR="00FA7CC6" w:rsidRDefault="00FA7CC6" w:rsidP="00DE1A3A">
            <w:pPr>
              <w:rPr>
                <w:rFonts w:ascii="宋体" w:hAnsi="宋体" w:cs="宋体"/>
                <w:color w:val="auto"/>
              </w:rPr>
            </w:pPr>
            <w:r>
              <w:rPr>
                <w:rFonts w:ascii="宋体" w:hAnsi="宋体" w:cs="宋体" w:hint="eastAsia"/>
                <w:color w:val="auto"/>
              </w:rPr>
              <w:t>6.进程管理中的数据结构。</w:t>
            </w:r>
          </w:p>
        </w:tc>
        <w:tc>
          <w:tcPr>
            <w:tcW w:w="2138" w:type="dxa"/>
            <w:tcBorders>
              <w:tl2br w:val="nil"/>
              <w:tr2bl w:val="nil"/>
            </w:tcBorders>
          </w:tcPr>
          <w:p w14:paraId="39ED7308" w14:textId="77777777" w:rsidR="00FA7CC6" w:rsidRDefault="00FA7CC6" w:rsidP="00DE1A3A">
            <w:pPr>
              <w:rPr>
                <w:rFonts w:ascii="宋体" w:hAnsi="宋体" w:cs="宋体"/>
                <w:bCs/>
                <w:color w:val="auto"/>
              </w:rPr>
            </w:pPr>
            <w:r>
              <w:rPr>
                <w:rFonts w:ascii="宋体" w:hAnsi="宋体" w:cs="宋体" w:hint="eastAsia"/>
                <w:bCs/>
                <w:color w:val="auto"/>
              </w:rPr>
              <w:t>必读：</w:t>
            </w:r>
          </w:p>
          <w:p w14:paraId="6562D7F0" w14:textId="77777777" w:rsidR="00FA7CC6" w:rsidRDefault="00FA7CC6" w:rsidP="00DE1A3A">
            <w:pPr>
              <w:rPr>
                <w:rFonts w:ascii="宋体" w:hAnsi="宋体" w:cs="宋体"/>
                <w:bCs/>
                <w:color w:val="auto"/>
              </w:rPr>
            </w:pPr>
            <w:r>
              <w:rPr>
                <w:rFonts w:ascii="宋体" w:hAnsi="宋体" w:cs="宋体" w:hint="eastAsia"/>
                <w:bCs/>
                <w:color w:val="auto"/>
              </w:rPr>
              <w:t>阅读材料1（P47-50）</w:t>
            </w:r>
          </w:p>
          <w:p w14:paraId="1C0310D2" w14:textId="77777777" w:rsidR="00FA7CC6" w:rsidRDefault="00FA7CC6" w:rsidP="00DE1A3A">
            <w:pPr>
              <w:rPr>
                <w:rFonts w:ascii="宋体" w:hAnsi="宋体" w:cs="宋体"/>
                <w:bCs/>
                <w:color w:val="auto"/>
              </w:rPr>
            </w:pPr>
            <w:r>
              <w:rPr>
                <w:rFonts w:ascii="宋体" w:hAnsi="宋体" w:cs="宋体" w:hint="eastAsia"/>
                <w:bCs/>
                <w:color w:val="auto"/>
              </w:rPr>
              <w:t>阅读材料2（P71-82）</w:t>
            </w:r>
          </w:p>
          <w:p w14:paraId="3CA8FAB7" w14:textId="77777777" w:rsidR="00FA7CC6" w:rsidRDefault="00FA7CC6" w:rsidP="00DE1A3A">
            <w:pPr>
              <w:rPr>
                <w:rFonts w:ascii="宋体" w:hAnsi="宋体" w:cs="宋体"/>
                <w:bCs/>
                <w:color w:val="auto"/>
              </w:rPr>
            </w:pPr>
            <w:r>
              <w:rPr>
                <w:rFonts w:ascii="宋体" w:hAnsi="宋体" w:cs="宋体" w:hint="eastAsia"/>
                <w:bCs/>
                <w:color w:val="auto"/>
              </w:rPr>
              <w:t>选读：</w:t>
            </w:r>
          </w:p>
          <w:p w14:paraId="39A721B0" w14:textId="77777777" w:rsidR="00FA7CC6" w:rsidRDefault="00FA7CC6" w:rsidP="00DE1A3A">
            <w:pPr>
              <w:rPr>
                <w:rFonts w:ascii="宋体" w:hAnsi="宋体" w:cs="宋体"/>
                <w:bCs/>
                <w:color w:val="auto"/>
              </w:rPr>
            </w:pPr>
            <w:r>
              <w:rPr>
                <w:rFonts w:ascii="宋体" w:hAnsi="宋体" w:cs="宋体" w:hint="eastAsia"/>
                <w:bCs/>
                <w:color w:val="auto"/>
              </w:rPr>
              <w:t>阅读材料3（P71-84）</w:t>
            </w:r>
          </w:p>
          <w:p w14:paraId="5BC4234B" w14:textId="77777777" w:rsidR="00FA7CC6" w:rsidRDefault="00FA7CC6" w:rsidP="00DE1A3A">
            <w:pPr>
              <w:rPr>
                <w:rFonts w:ascii="宋体" w:hAnsi="宋体" w:cs="宋体"/>
                <w:bCs/>
                <w:color w:val="auto"/>
              </w:rPr>
            </w:pPr>
            <w:r>
              <w:rPr>
                <w:rFonts w:ascii="宋体" w:hAnsi="宋体" w:cs="宋体" w:hint="eastAsia"/>
                <w:bCs/>
                <w:color w:val="auto"/>
              </w:rPr>
              <w:t>阅读材料5（P61-85）</w:t>
            </w:r>
          </w:p>
          <w:p w14:paraId="0E8AE398" w14:textId="77777777" w:rsidR="00FA7CC6" w:rsidRDefault="00FA7CC6" w:rsidP="00DE1A3A">
            <w:pPr>
              <w:rPr>
                <w:rFonts w:ascii="宋体" w:hAnsi="宋体" w:cs="宋体"/>
                <w:bCs/>
                <w:color w:val="auto"/>
              </w:rPr>
            </w:pPr>
            <w:r>
              <w:rPr>
                <w:rFonts w:ascii="宋体" w:hAnsi="宋体" w:cs="宋体" w:hint="eastAsia"/>
                <w:bCs/>
                <w:color w:val="auto"/>
              </w:rPr>
              <w:t>登录浏览</w:t>
            </w:r>
            <w:r>
              <w:rPr>
                <w:rFonts w:ascii="宋体" w:hAnsi="宋体" w:cs="宋体" w:hint="eastAsia"/>
                <w:bCs/>
                <w:color w:val="404040"/>
              </w:rPr>
              <w:t>华中科技大学 庞丽萍 操作系统原理网址</w:t>
            </w:r>
          </w:p>
        </w:tc>
        <w:tc>
          <w:tcPr>
            <w:tcW w:w="1211" w:type="dxa"/>
            <w:tcBorders>
              <w:tl2br w:val="nil"/>
              <w:tr2bl w:val="nil"/>
            </w:tcBorders>
            <w:vAlign w:val="center"/>
          </w:tcPr>
          <w:p w14:paraId="0149EE8D"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0C5150C5" w14:textId="77777777" w:rsidR="00FA7CC6" w:rsidRDefault="00FA7CC6" w:rsidP="00DE1A3A">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vAlign w:val="center"/>
          </w:tcPr>
          <w:p w14:paraId="26945C3A" w14:textId="77777777" w:rsidR="00FA7CC6" w:rsidRDefault="00FA7CC6" w:rsidP="00DE1A3A">
            <w:pPr>
              <w:jc w:val="center"/>
              <w:rPr>
                <w:rFonts w:ascii="宋体" w:hAnsi="宋体" w:cs="宋体"/>
                <w:bCs/>
                <w:color w:val="auto"/>
              </w:rPr>
            </w:pPr>
            <w:r>
              <w:rPr>
                <w:rFonts w:ascii="宋体" w:hAnsi="宋体" w:cs="宋体" w:hint="eastAsia"/>
                <w:bCs/>
                <w:color w:val="auto"/>
              </w:rPr>
              <w:t>课堂随机提问检验阅读情况</w:t>
            </w:r>
          </w:p>
          <w:p w14:paraId="24A2E710" w14:textId="77777777" w:rsidR="00FA7CC6" w:rsidRDefault="00FA7CC6" w:rsidP="00DE1A3A">
            <w:pPr>
              <w:jc w:val="cente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188725AC" w14:textId="77777777" w:rsidR="00FA7CC6" w:rsidRDefault="00FA7CC6" w:rsidP="00DE1A3A">
            <w:pPr>
              <w:jc w:val="center"/>
              <w:rPr>
                <w:rFonts w:ascii="宋体" w:hAnsi="宋体" w:cs="宋体"/>
                <w:color w:val="auto"/>
              </w:rPr>
            </w:pPr>
            <w:r>
              <w:rPr>
                <w:rFonts w:ascii="宋体" w:hAnsi="宋体" w:cs="宋体" w:hint="eastAsia"/>
                <w:bCs/>
                <w:color w:val="auto"/>
              </w:rPr>
              <w:t xml:space="preserve">作业：指定教材p84习题中第2、3、4、5题 </w:t>
            </w:r>
          </w:p>
        </w:tc>
      </w:tr>
      <w:tr w:rsidR="00FA7CC6" w14:paraId="12A244CE" w14:textId="77777777" w:rsidTr="00DE1A3A">
        <w:trPr>
          <w:trHeight w:val="698"/>
        </w:trPr>
        <w:tc>
          <w:tcPr>
            <w:tcW w:w="540" w:type="dxa"/>
            <w:tcBorders>
              <w:tl2br w:val="nil"/>
              <w:tr2bl w:val="nil"/>
            </w:tcBorders>
            <w:vAlign w:val="center"/>
          </w:tcPr>
          <w:p w14:paraId="52C0D344"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1</w:t>
            </w:r>
          </w:p>
        </w:tc>
        <w:tc>
          <w:tcPr>
            <w:tcW w:w="823" w:type="dxa"/>
            <w:tcBorders>
              <w:tl2br w:val="nil"/>
              <w:tr2bl w:val="nil"/>
            </w:tcBorders>
            <w:vAlign w:val="center"/>
          </w:tcPr>
          <w:p w14:paraId="4A75B361"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206F5FF7" w14:textId="77777777" w:rsidR="00FA7CC6" w:rsidRDefault="00FA7CC6" w:rsidP="00DE1A3A">
            <w:pPr>
              <w:rPr>
                <w:rFonts w:ascii="宋体" w:hAnsi="宋体" w:cs="宋体"/>
                <w:color w:val="auto"/>
              </w:rPr>
            </w:pPr>
            <w:r>
              <w:rPr>
                <w:rFonts w:ascii="宋体" w:hAnsi="宋体" w:cs="宋体" w:hint="eastAsia"/>
                <w:color w:val="auto"/>
              </w:rPr>
              <w:t>实验</w:t>
            </w:r>
            <w:proofErr w:type="gramStart"/>
            <w:r>
              <w:rPr>
                <w:rFonts w:ascii="宋体" w:hAnsi="宋体" w:cs="宋体" w:hint="eastAsia"/>
                <w:color w:val="auto"/>
              </w:rPr>
              <w:t>一</w:t>
            </w:r>
            <w:proofErr w:type="gramEnd"/>
            <w:r>
              <w:rPr>
                <w:rFonts w:ascii="宋体" w:hAnsi="宋体" w:cs="宋体" w:hint="eastAsia"/>
                <w:color w:val="auto"/>
              </w:rPr>
              <w:t>：</w:t>
            </w:r>
          </w:p>
          <w:p w14:paraId="6BC14465" w14:textId="77777777" w:rsidR="00FA7CC6" w:rsidRDefault="00FA7CC6" w:rsidP="00DE1A3A">
            <w:pPr>
              <w:rPr>
                <w:rFonts w:ascii="微软雅黑" w:eastAsia="微软雅黑" w:hAnsi="微软雅黑"/>
                <w:b/>
                <w:color w:val="auto"/>
              </w:rPr>
            </w:pPr>
            <w:r>
              <w:rPr>
                <w:rFonts w:ascii="宋体" w:hAnsi="宋体" w:cs="宋体" w:hint="eastAsia"/>
                <w:color w:val="auto"/>
              </w:rPr>
              <w:t>通过任务管理</w:t>
            </w:r>
            <w:proofErr w:type="gramStart"/>
            <w:r>
              <w:rPr>
                <w:rFonts w:ascii="宋体" w:hAnsi="宋体" w:cs="宋体" w:hint="eastAsia"/>
                <w:color w:val="auto"/>
              </w:rPr>
              <w:t>器认识</w:t>
            </w:r>
            <w:proofErr w:type="gramEnd"/>
            <w:r>
              <w:rPr>
                <w:rFonts w:ascii="宋体" w:hAnsi="宋体" w:cs="宋体" w:hint="eastAsia"/>
                <w:color w:val="auto"/>
              </w:rPr>
              <w:t>进程及线程</w:t>
            </w:r>
          </w:p>
        </w:tc>
        <w:tc>
          <w:tcPr>
            <w:tcW w:w="2138" w:type="dxa"/>
            <w:tcBorders>
              <w:tl2br w:val="nil"/>
              <w:tr2bl w:val="nil"/>
            </w:tcBorders>
          </w:tcPr>
          <w:p w14:paraId="7069C356" w14:textId="77777777" w:rsidR="00FA7CC6" w:rsidRDefault="00FA7CC6" w:rsidP="00DE1A3A">
            <w:pPr>
              <w:rPr>
                <w:rFonts w:ascii="宋体" w:hAnsi="宋体" w:cs="宋体"/>
                <w:bCs/>
                <w:color w:val="auto"/>
              </w:rPr>
            </w:pPr>
          </w:p>
        </w:tc>
        <w:tc>
          <w:tcPr>
            <w:tcW w:w="1211" w:type="dxa"/>
            <w:tcBorders>
              <w:tl2br w:val="nil"/>
              <w:tr2bl w:val="nil"/>
            </w:tcBorders>
            <w:vAlign w:val="center"/>
          </w:tcPr>
          <w:p w14:paraId="2477A2C5" w14:textId="77777777" w:rsidR="00FA7CC6" w:rsidRDefault="00FA7CC6" w:rsidP="00DE1A3A">
            <w:pPr>
              <w:rPr>
                <w:rFonts w:ascii="宋体" w:hAnsi="宋体" w:cs="宋体"/>
                <w:bCs/>
                <w:color w:val="auto"/>
              </w:rPr>
            </w:pPr>
          </w:p>
        </w:tc>
        <w:tc>
          <w:tcPr>
            <w:tcW w:w="1830" w:type="dxa"/>
            <w:tcBorders>
              <w:tl2br w:val="nil"/>
              <w:tr2bl w:val="nil"/>
            </w:tcBorders>
          </w:tcPr>
          <w:p w14:paraId="1CAC2208" w14:textId="77777777" w:rsidR="00FA7CC6" w:rsidRDefault="00FA7CC6" w:rsidP="00DE1A3A">
            <w:pPr>
              <w:rPr>
                <w:rFonts w:ascii="宋体" w:hAnsi="宋体" w:cs="宋体"/>
                <w:bCs/>
                <w:color w:val="auto"/>
              </w:rPr>
            </w:pPr>
          </w:p>
        </w:tc>
      </w:tr>
      <w:tr w:rsidR="00FA7CC6" w14:paraId="1B19B189" w14:textId="77777777" w:rsidTr="00DE1A3A">
        <w:trPr>
          <w:trHeight w:val="698"/>
        </w:trPr>
        <w:tc>
          <w:tcPr>
            <w:tcW w:w="540" w:type="dxa"/>
            <w:tcBorders>
              <w:tl2br w:val="nil"/>
              <w:tr2bl w:val="nil"/>
            </w:tcBorders>
            <w:vAlign w:val="center"/>
          </w:tcPr>
          <w:p w14:paraId="763659A4"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3</w:t>
            </w:r>
          </w:p>
        </w:tc>
        <w:tc>
          <w:tcPr>
            <w:tcW w:w="823" w:type="dxa"/>
            <w:tcBorders>
              <w:tl2br w:val="nil"/>
              <w:tr2bl w:val="nil"/>
            </w:tcBorders>
            <w:vAlign w:val="center"/>
          </w:tcPr>
          <w:p w14:paraId="1E19DB5F"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6101897A" w14:textId="77777777" w:rsidR="00FA7CC6" w:rsidRDefault="00FA7CC6" w:rsidP="00DE1A3A">
            <w:pPr>
              <w:rPr>
                <w:rFonts w:ascii="宋体" w:hAnsi="宋体" w:cs="宋体"/>
                <w:color w:val="auto"/>
              </w:rPr>
            </w:pPr>
            <w:r>
              <w:rPr>
                <w:rFonts w:ascii="宋体" w:hAnsi="宋体" w:cs="宋体" w:hint="eastAsia"/>
                <w:color w:val="auto"/>
              </w:rPr>
              <w:t>理论课程：</w:t>
            </w:r>
          </w:p>
          <w:p w14:paraId="1303EF7B" w14:textId="77777777" w:rsidR="00FA7CC6" w:rsidRDefault="00FA7CC6" w:rsidP="00FA7CC6">
            <w:pPr>
              <w:numPr>
                <w:ilvl w:val="0"/>
                <w:numId w:val="26"/>
              </w:numPr>
              <w:rPr>
                <w:rFonts w:ascii="宋体" w:hAnsi="宋体" w:cs="宋体"/>
                <w:color w:val="auto"/>
              </w:rPr>
            </w:pPr>
            <w:r>
              <w:rPr>
                <w:rFonts w:ascii="宋体" w:hAnsi="宋体" w:cs="宋体" w:hint="eastAsia"/>
                <w:color w:val="auto"/>
              </w:rPr>
              <w:t>进程控制的概念及进程创建、终止、阻塞、唤醒；</w:t>
            </w:r>
          </w:p>
          <w:p w14:paraId="1906F337" w14:textId="77777777" w:rsidR="00FA7CC6" w:rsidRDefault="00FA7CC6" w:rsidP="00FA7CC6">
            <w:pPr>
              <w:numPr>
                <w:ilvl w:val="0"/>
                <w:numId w:val="26"/>
              </w:numPr>
              <w:rPr>
                <w:rFonts w:ascii="宋体" w:hAnsi="宋体" w:cs="宋体"/>
                <w:color w:val="auto"/>
              </w:rPr>
            </w:pPr>
            <w:r>
              <w:rPr>
                <w:rFonts w:ascii="宋体" w:hAnsi="宋体" w:cs="宋体" w:hint="eastAsia"/>
                <w:color w:val="auto"/>
              </w:rPr>
              <w:t>进程同步的基本概念；</w:t>
            </w:r>
          </w:p>
          <w:p w14:paraId="3AAD3AEE" w14:textId="77777777" w:rsidR="00FA7CC6" w:rsidRDefault="00FA7CC6" w:rsidP="00DE1A3A">
            <w:pPr>
              <w:jc w:val="left"/>
              <w:rPr>
                <w:rFonts w:ascii="宋体" w:hAnsi="宋体" w:cs="宋体"/>
                <w:color w:val="auto"/>
              </w:rPr>
            </w:pPr>
          </w:p>
          <w:p w14:paraId="22BA8DE9" w14:textId="77777777" w:rsidR="00FA7CC6" w:rsidRDefault="00FA7CC6" w:rsidP="00DE1A3A">
            <w:pPr>
              <w:rPr>
                <w:rFonts w:ascii="微软雅黑" w:eastAsia="微软雅黑" w:hAnsi="微软雅黑"/>
                <w:b/>
                <w:color w:val="auto"/>
              </w:rPr>
            </w:pPr>
          </w:p>
        </w:tc>
        <w:tc>
          <w:tcPr>
            <w:tcW w:w="2138" w:type="dxa"/>
            <w:tcBorders>
              <w:tl2br w:val="nil"/>
              <w:tr2bl w:val="nil"/>
            </w:tcBorders>
          </w:tcPr>
          <w:p w14:paraId="69E2E820" w14:textId="77777777" w:rsidR="00FA7CC6" w:rsidRDefault="00FA7CC6" w:rsidP="00DE1A3A">
            <w:pPr>
              <w:rPr>
                <w:rFonts w:ascii="宋体" w:hAnsi="宋体" w:cs="宋体"/>
                <w:bCs/>
                <w:color w:val="auto"/>
              </w:rPr>
            </w:pPr>
            <w:r>
              <w:rPr>
                <w:rFonts w:ascii="宋体" w:hAnsi="宋体" w:cs="宋体" w:hint="eastAsia"/>
                <w:bCs/>
                <w:color w:val="auto"/>
              </w:rPr>
              <w:t>必读：</w:t>
            </w:r>
          </w:p>
          <w:p w14:paraId="40F01494" w14:textId="77777777" w:rsidR="00FA7CC6" w:rsidRDefault="00FA7CC6" w:rsidP="00DE1A3A">
            <w:pPr>
              <w:rPr>
                <w:rFonts w:ascii="宋体" w:hAnsi="宋体" w:cs="宋体"/>
                <w:bCs/>
                <w:color w:val="auto"/>
              </w:rPr>
            </w:pPr>
            <w:r>
              <w:rPr>
                <w:rFonts w:ascii="宋体" w:hAnsi="宋体" w:cs="宋体" w:hint="eastAsia"/>
                <w:bCs/>
                <w:color w:val="auto"/>
              </w:rPr>
              <w:t>阅读材料1（P66-70）</w:t>
            </w:r>
          </w:p>
          <w:p w14:paraId="55523C65" w14:textId="77777777" w:rsidR="00FA7CC6" w:rsidRDefault="00FA7CC6" w:rsidP="00DE1A3A">
            <w:pPr>
              <w:rPr>
                <w:rFonts w:ascii="宋体" w:hAnsi="宋体" w:cs="宋体"/>
                <w:bCs/>
                <w:color w:val="auto"/>
              </w:rPr>
            </w:pPr>
            <w:r>
              <w:rPr>
                <w:rFonts w:ascii="宋体" w:hAnsi="宋体" w:cs="宋体" w:hint="eastAsia"/>
                <w:bCs/>
                <w:color w:val="auto"/>
              </w:rPr>
              <w:t>选读：</w:t>
            </w:r>
          </w:p>
          <w:p w14:paraId="4EE3C53C" w14:textId="77777777" w:rsidR="00FA7CC6" w:rsidRDefault="00FA7CC6" w:rsidP="00DE1A3A">
            <w:pPr>
              <w:rPr>
                <w:rFonts w:ascii="宋体" w:hAnsi="宋体" w:cs="宋体"/>
                <w:bCs/>
                <w:color w:val="auto"/>
              </w:rPr>
            </w:pPr>
            <w:r>
              <w:rPr>
                <w:rFonts w:ascii="宋体" w:hAnsi="宋体" w:cs="宋体" w:hint="eastAsia"/>
                <w:bCs/>
                <w:color w:val="auto"/>
              </w:rPr>
              <w:t>阅读材料3（P166-173）</w:t>
            </w:r>
          </w:p>
          <w:p w14:paraId="131260C6" w14:textId="77777777" w:rsidR="00FA7CC6" w:rsidRDefault="00FA7CC6" w:rsidP="00DE1A3A">
            <w:pPr>
              <w:rPr>
                <w:rFonts w:ascii="宋体" w:hAnsi="宋体" w:cs="宋体"/>
                <w:bCs/>
                <w:color w:val="auto"/>
              </w:rPr>
            </w:pPr>
            <w:r>
              <w:rPr>
                <w:rFonts w:ascii="宋体" w:hAnsi="宋体" w:cs="宋体" w:hint="eastAsia"/>
                <w:bCs/>
                <w:color w:val="auto"/>
              </w:rPr>
              <w:t>阅读材料4（P138-147）</w:t>
            </w:r>
          </w:p>
          <w:p w14:paraId="43173477" w14:textId="77777777" w:rsidR="00FA7CC6" w:rsidRDefault="00FA7CC6" w:rsidP="00DE1A3A">
            <w:pPr>
              <w:rPr>
                <w:rFonts w:ascii="宋体" w:hAnsi="宋体" w:cs="宋体"/>
                <w:bCs/>
                <w:color w:val="auto"/>
              </w:rPr>
            </w:pPr>
            <w:r>
              <w:rPr>
                <w:rFonts w:ascii="宋体" w:hAnsi="宋体" w:cs="宋体" w:hint="eastAsia"/>
                <w:bCs/>
                <w:color w:val="auto"/>
              </w:rPr>
              <w:t>登录浏览</w:t>
            </w:r>
            <w:r>
              <w:rPr>
                <w:rFonts w:ascii="宋体" w:hAnsi="宋体" w:cs="宋体" w:hint="eastAsia"/>
                <w:bCs/>
                <w:color w:val="404040"/>
              </w:rPr>
              <w:t>华中科技大学 庞丽萍 操作系统原理网址</w:t>
            </w:r>
          </w:p>
          <w:p w14:paraId="6C449D55" w14:textId="77777777" w:rsidR="00FA7CC6" w:rsidRDefault="00FA7CC6" w:rsidP="00DE1A3A">
            <w:pPr>
              <w:rPr>
                <w:rFonts w:ascii="宋体" w:hAnsi="宋体" w:cs="宋体"/>
                <w:bCs/>
                <w:color w:val="auto"/>
              </w:rPr>
            </w:pPr>
          </w:p>
        </w:tc>
        <w:tc>
          <w:tcPr>
            <w:tcW w:w="1211" w:type="dxa"/>
            <w:tcBorders>
              <w:tl2br w:val="nil"/>
              <w:tr2bl w:val="nil"/>
            </w:tcBorders>
            <w:vAlign w:val="center"/>
          </w:tcPr>
          <w:p w14:paraId="1F54B97F"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105CFB1B" w14:textId="77777777" w:rsidR="00FA7CC6" w:rsidRDefault="00FA7CC6" w:rsidP="00DE1A3A">
            <w:pPr>
              <w:rPr>
                <w:rFonts w:ascii="微软雅黑" w:eastAsia="微软雅黑" w:hAnsi="微软雅黑"/>
                <w:b/>
                <w:color w:val="auto"/>
              </w:rPr>
            </w:pPr>
            <w:r>
              <w:rPr>
                <w:rFonts w:ascii="宋体" w:hAnsi="宋体" w:cs="宋体" w:hint="eastAsia"/>
                <w:bCs/>
                <w:color w:val="auto"/>
              </w:rPr>
              <w:t xml:space="preserve"> 阅读笔记</w:t>
            </w:r>
          </w:p>
        </w:tc>
        <w:tc>
          <w:tcPr>
            <w:tcW w:w="1830" w:type="dxa"/>
            <w:tcBorders>
              <w:tl2br w:val="nil"/>
              <w:tr2bl w:val="nil"/>
            </w:tcBorders>
          </w:tcPr>
          <w:p w14:paraId="5A19F69A"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311649D6"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3F1B730E" w14:textId="77777777" w:rsidR="00FA7CC6" w:rsidRDefault="00FA7CC6" w:rsidP="00DE1A3A">
            <w:pPr>
              <w:rPr>
                <w:rFonts w:ascii="宋体" w:hAnsi="宋体" w:cs="宋体"/>
                <w:color w:val="auto"/>
              </w:rPr>
            </w:pPr>
            <w:r>
              <w:rPr>
                <w:rFonts w:ascii="宋体" w:hAnsi="宋体" w:cs="宋体" w:hint="eastAsia"/>
                <w:bCs/>
                <w:color w:val="auto"/>
              </w:rPr>
              <w:t xml:space="preserve">作业：指定教材p84习题中第9、10、11、12题 </w:t>
            </w:r>
          </w:p>
        </w:tc>
      </w:tr>
      <w:tr w:rsidR="00FA7CC6" w14:paraId="65E64949" w14:textId="77777777" w:rsidTr="00DE1A3A">
        <w:trPr>
          <w:trHeight w:val="698"/>
        </w:trPr>
        <w:tc>
          <w:tcPr>
            <w:tcW w:w="540" w:type="dxa"/>
            <w:tcBorders>
              <w:tl2br w:val="nil"/>
              <w:tr2bl w:val="nil"/>
            </w:tcBorders>
            <w:vAlign w:val="center"/>
          </w:tcPr>
          <w:p w14:paraId="43BC9941"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3</w:t>
            </w:r>
          </w:p>
        </w:tc>
        <w:tc>
          <w:tcPr>
            <w:tcW w:w="823" w:type="dxa"/>
            <w:tcBorders>
              <w:tl2br w:val="nil"/>
              <w:tr2bl w:val="nil"/>
            </w:tcBorders>
            <w:vAlign w:val="center"/>
          </w:tcPr>
          <w:p w14:paraId="35502D34"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5FE2EE85" w14:textId="77777777" w:rsidR="00FA7CC6" w:rsidRDefault="00FA7CC6" w:rsidP="00DE1A3A">
            <w:pPr>
              <w:rPr>
                <w:rFonts w:ascii="宋体" w:hAnsi="宋体" w:cs="宋体"/>
                <w:color w:val="auto"/>
              </w:rPr>
            </w:pPr>
            <w:r>
              <w:rPr>
                <w:rFonts w:ascii="宋体" w:hAnsi="宋体" w:cs="宋体" w:hint="eastAsia"/>
                <w:color w:val="auto"/>
              </w:rPr>
              <w:t>1.硬件同步机制；</w:t>
            </w:r>
          </w:p>
          <w:p w14:paraId="1FE53ADC" w14:textId="77777777" w:rsidR="00FA7CC6" w:rsidRDefault="00FA7CC6" w:rsidP="00DE1A3A">
            <w:pPr>
              <w:rPr>
                <w:rFonts w:ascii="宋体" w:hAnsi="宋体" w:cs="宋体"/>
                <w:color w:val="auto"/>
              </w:rPr>
            </w:pPr>
            <w:r>
              <w:rPr>
                <w:rFonts w:ascii="宋体" w:hAnsi="宋体" w:cs="宋体" w:hint="eastAsia"/>
                <w:color w:val="auto"/>
              </w:rPr>
              <w:lastRenderedPageBreak/>
              <w:t>2.信号量机制。</w:t>
            </w:r>
          </w:p>
        </w:tc>
        <w:tc>
          <w:tcPr>
            <w:tcW w:w="2138" w:type="dxa"/>
            <w:tcBorders>
              <w:tl2br w:val="nil"/>
              <w:tr2bl w:val="nil"/>
            </w:tcBorders>
          </w:tcPr>
          <w:p w14:paraId="380FDBE5" w14:textId="77777777" w:rsidR="00FA7CC6" w:rsidRDefault="00FA7CC6" w:rsidP="00DE1A3A">
            <w:pPr>
              <w:rPr>
                <w:rFonts w:ascii="宋体" w:hAnsi="宋体" w:cs="宋体"/>
                <w:bCs/>
                <w:color w:val="auto"/>
              </w:rPr>
            </w:pPr>
            <w:r>
              <w:rPr>
                <w:rFonts w:ascii="宋体" w:hAnsi="宋体" w:cs="宋体" w:hint="eastAsia"/>
                <w:bCs/>
                <w:color w:val="auto"/>
              </w:rPr>
              <w:lastRenderedPageBreak/>
              <w:t>必读：</w:t>
            </w:r>
          </w:p>
          <w:p w14:paraId="5373AF17" w14:textId="77777777" w:rsidR="00FA7CC6" w:rsidRDefault="00FA7CC6" w:rsidP="00DE1A3A">
            <w:pPr>
              <w:rPr>
                <w:rFonts w:ascii="宋体" w:hAnsi="宋体" w:cs="宋体"/>
                <w:bCs/>
                <w:color w:val="auto"/>
              </w:rPr>
            </w:pPr>
            <w:r>
              <w:rPr>
                <w:rFonts w:ascii="宋体" w:hAnsi="宋体" w:cs="宋体" w:hint="eastAsia"/>
                <w:bCs/>
                <w:color w:val="auto"/>
              </w:rPr>
              <w:lastRenderedPageBreak/>
              <w:t>阅读材料1（P66-70）</w:t>
            </w:r>
          </w:p>
          <w:p w14:paraId="1810E976" w14:textId="77777777" w:rsidR="00FA7CC6" w:rsidRDefault="00FA7CC6" w:rsidP="00DE1A3A">
            <w:pPr>
              <w:rPr>
                <w:rFonts w:ascii="宋体" w:hAnsi="宋体" w:cs="宋体"/>
                <w:bCs/>
                <w:color w:val="auto"/>
              </w:rPr>
            </w:pPr>
            <w:r>
              <w:rPr>
                <w:rFonts w:ascii="宋体" w:hAnsi="宋体" w:cs="宋体" w:hint="eastAsia"/>
                <w:bCs/>
                <w:color w:val="auto"/>
              </w:rPr>
              <w:t>选读：</w:t>
            </w:r>
          </w:p>
          <w:p w14:paraId="5BD9211E" w14:textId="77777777" w:rsidR="00FA7CC6" w:rsidRDefault="00FA7CC6" w:rsidP="00DE1A3A">
            <w:pPr>
              <w:rPr>
                <w:rFonts w:ascii="宋体" w:hAnsi="宋体" w:cs="宋体"/>
                <w:bCs/>
                <w:color w:val="auto"/>
              </w:rPr>
            </w:pPr>
            <w:r>
              <w:rPr>
                <w:rFonts w:ascii="宋体" w:hAnsi="宋体" w:cs="宋体" w:hint="eastAsia"/>
                <w:bCs/>
                <w:color w:val="auto"/>
              </w:rPr>
              <w:t>阅读材料3（P166-173）</w:t>
            </w:r>
          </w:p>
          <w:p w14:paraId="33D86027" w14:textId="77777777" w:rsidR="00FA7CC6" w:rsidRDefault="00FA7CC6" w:rsidP="00DE1A3A">
            <w:pPr>
              <w:rPr>
                <w:rFonts w:ascii="宋体" w:hAnsi="宋体" w:cs="宋体"/>
                <w:bCs/>
                <w:color w:val="auto"/>
              </w:rPr>
            </w:pPr>
            <w:r>
              <w:rPr>
                <w:rFonts w:ascii="宋体" w:hAnsi="宋体" w:cs="宋体" w:hint="eastAsia"/>
                <w:bCs/>
                <w:color w:val="auto"/>
              </w:rPr>
              <w:t>阅读材料4（P138-147）</w:t>
            </w:r>
          </w:p>
          <w:p w14:paraId="0EED935C" w14:textId="77777777" w:rsidR="00FA7CC6" w:rsidRDefault="00FA7CC6" w:rsidP="00DE1A3A">
            <w:pPr>
              <w:rPr>
                <w:rFonts w:ascii="宋体" w:hAnsi="宋体" w:cs="宋体"/>
                <w:bCs/>
                <w:color w:val="auto"/>
              </w:rPr>
            </w:pPr>
            <w:r>
              <w:rPr>
                <w:rFonts w:ascii="宋体" w:hAnsi="宋体" w:cs="宋体" w:hint="eastAsia"/>
                <w:bCs/>
                <w:color w:val="auto"/>
              </w:rPr>
              <w:t>登录浏览</w:t>
            </w:r>
            <w:r>
              <w:rPr>
                <w:rFonts w:ascii="宋体" w:hAnsi="宋体" w:cs="宋体" w:hint="eastAsia"/>
                <w:bCs/>
                <w:color w:val="404040"/>
              </w:rPr>
              <w:t>华中科技大学 庞丽萍 操作系统原理网址</w:t>
            </w:r>
          </w:p>
        </w:tc>
        <w:tc>
          <w:tcPr>
            <w:tcW w:w="1211" w:type="dxa"/>
            <w:tcBorders>
              <w:tl2br w:val="nil"/>
              <w:tr2bl w:val="nil"/>
            </w:tcBorders>
            <w:vAlign w:val="center"/>
          </w:tcPr>
          <w:p w14:paraId="4B3AE612" w14:textId="77777777" w:rsidR="00FA7CC6" w:rsidRDefault="00FA7CC6" w:rsidP="00DE1A3A">
            <w:pPr>
              <w:rPr>
                <w:rFonts w:ascii="宋体" w:hAnsi="宋体" w:cs="宋体"/>
                <w:bCs/>
                <w:color w:val="auto"/>
              </w:rPr>
            </w:pPr>
          </w:p>
        </w:tc>
        <w:tc>
          <w:tcPr>
            <w:tcW w:w="1830" w:type="dxa"/>
            <w:tcBorders>
              <w:tl2br w:val="nil"/>
              <w:tr2bl w:val="nil"/>
            </w:tcBorders>
          </w:tcPr>
          <w:p w14:paraId="2D991C7A" w14:textId="77777777" w:rsidR="00FA7CC6" w:rsidRDefault="00FA7CC6" w:rsidP="00DE1A3A">
            <w:pPr>
              <w:rPr>
                <w:rFonts w:ascii="宋体" w:hAnsi="宋体" w:cs="宋体"/>
                <w:bCs/>
                <w:color w:val="auto"/>
              </w:rPr>
            </w:pPr>
          </w:p>
        </w:tc>
      </w:tr>
      <w:tr w:rsidR="00FA7CC6" w14:paraId="5B5DC021" w14:textId="77777777" w:rsidTr="00DE1A3A">
        <w:trPr>
          <w:trHeight w:val="698"/>
        </w:trPr>
        <w:tc>
          <w:tcPr>
            <w:tcW w:w="540" w:type="dxa"/>
            <w:tcBorders>
              <w:tl2br w:val="nil"/>
              <w:tr2bl w:val="nil"/>
            </w:tcBorders>
            <w:vAlign w:val="center"/>
          </w:tcPr>
          <w:p w14:paraId="4E9674F9"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t>4</w:t>
            </w:r>
          </w:p>
        </w:tc>
        <w:tc>
          <w:tcPr>
            <w:tcW w:w="823" w:type="dxa"/>
            <w:tcBorders>
              <w:tl2br w:val="nil"/>
              <w:tr2bl w:val="nil"/>
            </w:tcBorders>
            <w:vAlign w:val="center"/>
          </w:tcPr>
          <w:p w14:paraId="7D124D2B"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42276D39" w14:textId="77777777" w:rsidR="00FA7CC6" w:rsidRDefault="00FA7CC6" w:rsidP="00DE1A3A">
            <w:pPr>
              <w:rPr>
                <w:rFonts w:ascii="宋体" w:hAnsi="宋体" w:cs="宋体"/>
                <w:color w:val="auto"/>
              </w:rPr>
            </w:pPr>
            <w:r>
              <w:rPr>
                <w:rFonts w:ascii="宋体" w:hAnsi="宋体" w:cs="宋体" w:hint="eastAsia"/>
                <w:color w:val="auto"/>
              </w:rPr>
              <w:t>理论课程：</w:t>
            </w:r>
          </w:p>
          <w:p w14:paraId="7D95EE42" w14:textId="77777777" w:rsidR="00FA7CC6" w:rsidRDefault="00FA7CC6" w:rsidP="00FA7CC6">
            <w:pPr>
              <w:numPr>
                <w:ilvl w:val="0"/>
                <w:numId w:val="27"/>
              </w:numPr>
              <w:rPr>
                <w:rFonts w:ascii="宋体" w:hAnsi="宋体" w:cs="宋体"/>
                <w:color w:val="auto"/>
              </w:rPr>
            </w:pPr>
            <w:r>
              <w:rPr>
                <w:rFonts w:ascii="宋体" w:hAnsi="宋体" w:cs="宋体" w:hint="eastAsia"/>
                <w:color w:val="auto"/>
              </w:rPr>
              <w:t>经典进程同步问题；</w:t>
            </w:r>
          </w:p>
          <w:p w14:paraId="7BE24FE9" w14:textId="77777777" w:rsidR="00FA7CC6" w:rsidRDefault="00FA7CC6" w:rsidP="00FA7CC6">
            <w:pPr>
              <w:numPr>
                <w:ilvl w:val="0"/>
                <w:numId w:val="27"/>
              </w:numPr>
              <w:rPr>
                <w:rFonts w:ascii="宋体" w:hAnsi="宋体" w:cs="宋体"/>
                <w:color w:val="auto"/>
              </w:rPr>
            </w:pPr>
            <w:r>
              <w:rPr>
                <w:rFonts w:ascii="宋体" w:hAnsi="宋体" w:cs="宋体" w:hint="eastAsia"/>
                <w:color w:val="auto"/>
              </w:rPr>
              <w:t>进程通信。</w:t>
            </w:r>
          </w:p>
          <w:p w14:paraId="34209A40" w14:textId="77777777" w:rsidR="00FA7CC6" w:rsidRDefault="00FA7CC6" w:rsidP="00DE1A3A">
            <w:pPr>
              <w:rPr>
                <w:rFonts w:ascii="宋体" w:hAnsi="宋体" w:cs="宋体"/>
                <w:color w:val="auto"/>
              </w:rPr>
            </w:pPr>
          </w:p>
        </w:tc>
        <w:tc>
          <w:tcPr>
            <w:tcW w:w="2138" w:type="dxa"/>
            <w:tcBorders>
              <w:tl2br w:val="nil"/>
              <w:tr2bl w:val="nil"/>
            </w:tcBorders>
          </w:tcPr>
          <w:p w14:paraId="61CA65C9" w14:textId="77777777" w:rsidR="00FA7CC6" w:rsidRDefault="00FA7CC6" w:rsidP="00DE1A3A">
            <w:pPr>
              <w:rPr>
                <w:rFonts w:ascii="宋体" w:hAnsi="宋体" w:cs="宋体"/>
                <w:bCs/>
                <w:color w:val="auto"/>
              </w:rPr>
            </w:pPr>
            <w:r>
              <w:rPr>
                <w:rFonts w:ascii="宋体" w:hAnsi="宋体" w:cs="宋体" w:hint="eastAsia"/>
                <w:bCs/>
                <w:color w:val="auto"/>
              </w:rPr>
              <w:t>必读：</w:t>
            </w:r>
          </w:p>
          <w:p w14:paraId="2CAFB660" w14:textId="77777777" w:rsidR="00FA7CC6" w:rsidRDefault="00FA7CC6" w:rsidP="00DE1A3A">
            <w:pPr>
              <w:rPr>
                <w:rFonts w:ascii="宋体" w:hAnsi="宋体" w:cs="宋体"/>
                <w:bCs/>
                <w:color w:val="auto"/>
              </w:rPr>
            </w:pPr>
            <w:r>
              <w:rPr>
                <w:rFonts w:ascii="宋体" w:hAnsi="宋体" w:cs="宋体" w:hint="eastAsia"/>
                <w:bCs/>
                <w:color w:val="auto"/>
              </w:rPr>
              <w:t>阅读材料1（P74-82）</w:t>
            </w:r>
          </w:p>
          <w:p w14:paraId="6BF438FE" w14:textId="77777777" w:rsidR="00FA7CC6" w:rsidRDefault="00FA7CC6" w:rsidP="00DE1A3A">
            <w:pPr>
              <w:rPr>
                <w:rFonts w:ascii="宋体" w:hAnsi="宋体" w:cs="宋体"/>
                <w:bCs/>
                <w:color w:val="auto"/>
              </w:rPr>
            </w:pPr>
            <w:r>
              <w:rPr>
                <w:rFonts w:ascii="宋体" w:hAnsi="宋体" w:cs="宋体" w:hint="eastAsia"/>
                <w:bCs/>
                <w:color w:val="auto"/>
              </w:rPr>
              <w:t>阅读材料2（P139-160）</w:t>
            </w:r>
          </w:p>
          <w:p w14:paraId="133B6A5A" w14:textId="77777777" w:rsidR="00FA7CC6" w:rsidRDefault="00FA7CC6" w:rsidP="00DE1A3A">
            <w:pPr>
              <w:rPr>
                <w:rFonts w:ascii="宋体" w:hAnsi="宋体" w:cs="宋体"/>
                <w:bCs/>
                <w:color w:val="auto"/>
              </w:rPr>
            </w:pPr>
            <w:r>
              <w:rPr>
                <w:rFonts w:ascii="宋体" w:hAnsi="宋体" w:cs="宋体" w:hint="eastAsia"/>
                <w:bCs/>
                <w:color w:val="auto"/>
              </w:rPr>
              <w:t>选读：</w:t>
            </w:r>
          </w:p>
          <w:p w14:paraId="696BBEC2" w14:textId="77777777" w:rsidR="00FA7CC6" w:rsidRDefault="00FA7CC6" w:rsidP="00DE1A3A">
            <w:pPr>
              <w:rPr>
                <w:rFonts w:ascii="宋体" w:hAnsi="宋体" w:cs="宋体"/>
                <w:bCs/>
                <w:color w:val="auto"/>
              </w:rPr>
            </w:pPr>
            <w:r>
              <w:rPr>
                <w:rFonts w:ascii="宋体" w:hAnsi="宋体" w:cs="宋体" w:hint="eastAsia"/>
                <w:bCs/>
                <w:color w:val="auto"/>
              </w:rPr>
              <w:t>阅读材料3（P84-102）</w:t>
            </w:r>
          </w:p>
          <w:p w14:paraId="6581FDED" w14:textId="77777777" w:rsidR="00FA7CC6" w:rsidRDefault="00FA7CC6" w:rsidP="00DE1A3A">
            <w:pPr>
              <w:rPr>
                <w:rFonts w:ascii="宋体" w:hAnsi="宋体" w:cs="宋体"/>
                <w:bCs/>
                <w:color w:val="auto"/>
              </w:rPr>
            </w:pPr>
            <w:r>
              <w:rPr>
                <w:rFonts w:ascii="宋体" w:hAnsi="宋体" w:cs="宋体" w:hint="eastAsia"/>
                <w:bCs/>
                <w:color w:val="auto"/>
              </w:rPr>
              <w:t>阅读材料4（P159-166）</w:t>
            </w:r>
          </w:p>
          <w:p w14:paraId="46F76B0D" w14:textId="77777777" w:rsidR="00FA7CC6" w:rsidRDefault="00FA7CC6" w:rsidP="00DE1A3A">
            <w:pPr>
              <w:rPr>
                <w:rFonts w:ascii="宋体" w:hAnsi="宋体" w:cs="宋体"/>
                <w:bCs/>
                <w:color w:val="auto"/>
              </w:rPr>
            </w:pPr>
            <w:r>
              <w:rPr>
                <w:rFonts w:ascii="宋体" w:hAnsi="宋体" w:cs="宋体" w:hint="eastAsia"/>
                <w:bCs/>
                <w:color w:val="auto"/>
              </w:rPr>
              <w:t>阅读材料5（P92-101）</w:t>
            </w:r>
          </w:p>
        </w:tc>
        <w:tc>
          <w:tcPr>
            <w:tcW w:w="1211" w:type="dxa"/>
            <w:tcBorders>
              <w:tl2br w:val="nil"/>
              <w:tr2bl w:val="nil"/>
            </w:tcBorders>
            <w:vAlign w:val="center"/>
          </w:tcPr>
          <w:p w14:paraId="1CD2B887"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5AFDCE9C" w14:textId="77777777" w:rsidR="00FA7CC6" w:rsidRDefault="00FA7CC6" w:rsidP="00DE1A3A">
            <w:pPr>
              <w:rPr>
                <w:rFonts w:ascii="微软雅黑" w:eastAsia="微软雅黑" w:hAnsi="微软雅黑"/>
                <w:b/>
                <w:color w:val="auto"/>
              </w:rPr>
            </w:pPr>
            <w:r>
              <w:rPr>
                <w:rFonts w:ascii="宋体" w:hAnsi="宋体" w:cs="宋体" w:hint="eastAsia"/>
                <w:bCs/>
                <w:color w:val="auto"/>
              </w:rPr>
              <w:t xml:space="preserve"> 阅读笔记</w:t>
            </w:r>
          </w:p>
        </w:tc>
        <w:tc>
          <w:tcPr>
            <w:tcW w:w="1830" w:type="dxa"/>
            <w:tcBorders>
              <w:tl2br w:val="nil"/>
              <w:tr2bl w:val="nil"/>
            </w:tcBorders>
          </w:tcPr>
          <w:p w14:paraId="55EC2005"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5E95487D"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200ADA19" w14:textId="77777777" w:rsidR="00FA7CC6" w:rsidRDefault="00FA7CC6" w:rsidP="00DE1A3A">
            <w:pPr>
              <w:rPr>
                <w:rFonts w:ascii="宋体" w:hAnsi="宋体" w:cs="宋体"/>
                <w:bCs/>
                <w:color w:val="auto"/>
              </w:rPr>
            </w:pPr>
            <w:r>
              <w:rPr>
                <w:rFonts w:ascii="宋体" w:hAnsi="宋体" w:cs="宋体" w:hint="eastAsia"/>
                <w:bCs/>
                <w:color w:val="auto"/>
              </w:rPr>
              <w:t xml:space="preserve">作业：讲义中的作业 </w:t>
            </w:r>
          </w:p>
        </w:tc>
      </w:tr>
      <w:tr w:rsidR="00FA7CC6" w14:paraId="730C1FD4" w14:textId="77777777" w:rsidTr="00DE1A3A">
        <w:trPr>
          <w:trHeight w:val="698"/>
        </w:trPr>
        <w:tc>
          <w:tcPr>
            <w:tcW w:w="540" w:type="dxa"/>
            <w:tcBorders>
              <w:tl2br w:val="nil"/>
              <w:tr2bl w:val="nil"/>
            </w:tcBorders>
            <w:vAlign w:val="center"/>
          </w:tcPr>
          <w:p w14:paraId="36A0A408"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3</w:t>
            </w:r>
          </w:p>
        </w:tc>
        <w:tc>
          <w:tcPr>
            <w:tcW w:w="823" w:type="dxa"/>
            <w:tcBorders>
              <w:tl2br w:val="nil"/>
              <w:tr2bl w:val="nil"/>
            </w:tcBorders>
            <w:vAlign w:val="center"/>
          </w:tcPr>
          <w:p w14:paraId="4BC18BEA"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5B217503" w14:textId="77777777" w:rsidR="00FA7CC6" w:rsidRDefault="00FA7CC6" w:rsidP="00DE1A3A">
            <w:pPr>
              <w:rPr>
                <w:rFonts w:ascii="宋体" w:hAnsi="宋体" w:cs="宋体"/>
                <w:color w:val="auto"/>
              </w:rPr>
            </w:pPr>
            <w:r>
              <w:rPr>
                <w:rFonts w:ascii="宋体" w:hAnsi="宋体" w:cs="宋体" w:hint="eastAsia"/>
                <w:color w:val="auto"/>
              </w:rPr>
              <w:t>实验二：</w:t>
            </w:r>
          </w:p>
          <w:p w14:paraId="2D92C83C" w14:textId="77777777" w:rsidR="00FA7CC6" w:rsidRDefault="00FA7CC6" w:rsidP="00DE1A3A">
            <w:pPr>
              <w:jc w:val="left"/>
              <w:rPr>
                <w:rFonts w:ascii="微软雅黑" w:eastAsia="微软雅黑" w:hAnsi="微软雅黑"/>
                <w:b/>
                <w:color w:val="auto"/>
              </w:rPr>
            </w:pPr>
            <w:r>
              <w:rPr>
                <w:rFonts w:ascii="宋体" w:hAnsi="宋体" w:cs="宋体" w:hint="eastAsia"/>
                <w:color w:val="auto"/>
              </w:rPr>
              <w:t>进程的创建和撤销</w:t>
            </w:r>
          </w:p>
        </w:tc>
        <w:tc>
          <w:tcPr>
            <w:tcW w:w="2138" w:type="dxa"/>
            <w:tcBorders>
              <w:tl2br w:val="nil"/>
              <w:tr2bl w:val="nil"/>
            </w:tcBorders>
          </w:tcPr>
          <w:p w14:paraId="73187EF5" w14:textId="77777777" w:rsidR="00FA7CC6" w:rsidRDefault="00FA7CC6" w:rsidP="00DE1A3A">
            <w:pPr>
              <w:rPr>
                <w:rFonts w:ascii="宋体" w:hAnsi="宋体" w:cs="宋体"/>
                <w:bCs/>
                <w:color w:val="auto"/>
              </w:rPr>
            </w:pPr>
          </w:p>
        </w:tc>
        <w:tc>
          <w:tcPr>
            <w:tcW w:w="1211" w:type="dxa"/>
            <w:tcBorders>
              <w:tl2br w:val="nil"/>
              <w:tr2bl w:val="nil"/>
            </w:tcBorders>
            <w:vAlign w:val="center"/>
          </w:tcPr>
          <w:p w14:paraId="0DCB830E" w14:textId="77777777" w:rsidR="00FA7CC6" w:rsidRDefault="00FA7CC6" w:rsidP="00DE1A3A">
            <w:pPr>
              <w:rPr>
                <w:rFonts w:ascii="宋体" w:hAnsi="宋体" w:cs="宋体"/>
                <w:bCs/>
                <w:color w:val="auto"/>
              </w:rPr>
            </w:pPr>
          </w:p>
        </w:tc>
        <w:tc>
          <w:tcPr>
            <w:tcW w:w="1830" w:type="dxa"/>
            <w:tcBorders>
              <w:tl2br w:val="nil"/>
              <w:tr2bl w:val="nil"/>
            </w:tcBorders>
          </w:tcPr>
          <w:p w14:paraId="536F61EA" w14:textId="77777777" w:rsidR="00FA7CC6" w:rsidRDefault="00FA7CC6" w:rsidP="00DE1A3A">
            <w:pPr>
              <w:rPr>
                <w:rFonts w:ascii="宋体" w:hAnsi="宋体" w:cs="宋体"/>
                <w:bCs/>
                <w:color w:val="3F3F3F"/>
              </w:rPr>
            </w:pPr>
          </w:p>
        </w:tc>
      </w:tr>
      <w:tr w:rsidR="00FA7CC6" w14:paraId="285DC843" w14:textId="77777777" w:rsidTr="00DE1A3A">
        <w:trPr>
          <w:trHeight w:val="698"/>
        </w:trPr>
        <w:tc>
          <w:tcPr>
            <w:tcW w:w="540" w:type="dxa"/>
            <w:tcBorders>
              <w:tl2br w:val="nil"/>
              <w:tr2bl w:val="nil"/>
            </w:tcBorders>
            <w:vAlign w:val="center"/>
          </w:tcPr>
          <w:p w14:paraId="332DEF58"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t>5</w:t>
            </w:r>
          </w:p>
        </w:tc>
        <w:tc>
          <w:tcPr>
            <w:tcW w:w="823" w:type="dxa"/>
            <w:tcBorders>
              <w:tl2br w:val="nil"/>
              <w:tr2bl w:val="nil"/>
            </w:tcBorders>
            <w:vAlign w:val="center"/>
          </w:tcPr>
          <w:p w14:paraId="0443C908"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3783E504" w14:textId="77777777" w:rsidR="00FA7CC6" w:rsidRDefault="00FA7CC6" w:rsidP="00DE1A3A">
            <w:pPr>
              <w:rPr>
                <w:rFonts w:ascii="宋体" w:hAnsi="宋体" w:cs="宋体"/>
                <w:color w:val="auto"/>
              </w:rPr>
            </w:pPr>
            <w:r>
              <w:rPr>
                <w:rFonts w:ascii="宋体" w:hAnsi="宋体" w:cs="宋体" w:hint="eastAsia"/>
                <w:color w:val="auto"/>
              </w:rPr>
              <w:t>理论课程：</w:t>
            </w:r>
          </w:p>
          <w:p w14:paraId="59F58B44" w14:textId="77777777" w:rsidR="00FA7CC6" w:rsidRDefault="00FA7CC6" w:rsidP="00FA7CC6">
            <w:pPr>
              <w:numPr>
                <w:ilvl w:val="0"/>
                <w:numId w:val="28"/>
              </w:numPr>
              <w:jc w:val="left"/>
              <w:rPr>
                <w:rFonts w:ascii="宋体" w:hAnsi="宋体" w:cs="宋体"/>
                <w:color w:val="auto"/>
              </w:rPr>
            </w:pPr>
            <w:r>
              <w:rPr>
                <w:rFonts w:ascii="宋体" w:hAnsi="宋体" w:cs="宋体" w:hint="eastAsia"/>
                <w:color w:val="auto"/>
              </w:rPr>
              <w:t>线程的概念及线程的实现；</w:t>
            </w:r>
          </w:p>
          <w:p w14:paraId="3BEC8E1D" w14:textId="77777777" w:rsidR="00FA7CC6" w:rsidRDefault="00FA7CC6" w:rsidP="00DE1A3A">
            <w:pPr>
              <w:jc w:val="left"/>
              <w:rPr>
                <w:rFonts w:ascii="微软雅黑" w:eastAsia="微软雅黑" w:hAnsi="微软雅黑"/>
                <w:b/>
                <w:color w:val="auto"/>
              </w:rPr>
            </w:pPr>
          </w:p>
        </w:tc>
        <w:tc>
          <w:tcPr>
            <w:tcW w:w="2138" w:type="dxa"/>
            <w:tcBorders>
              <w:tl2br w:val="nil"/>
              <w:tr2bl w:val="nil"/>
            </w:tcBorders>
          </w:tcPr>
          <w:p w14:paraId="7D14C347" w14:textId="77777777" w:rsidR="00FA7CC6" w:rsidRDefault="00FA7CC6" w:rsidP="00DE1A3A">
            <w:pPr>
              <w:rPr>
                <w:rFonts w:ascii="宋体" w:hAnsi="宋体" w:cs="宋体"/>
                <w:bCs/>
                <w:color w:val="auto"/>
              </w:rPr>
            </w:pPr>
            <w:r>
              <w:rPr>
                <w:rFonts w:ascii="宋体" w:hAnsi="宋体" w:cs="宋体" w:hint="eastAsia"/>
                <w:bCs/>
                <w:color w:val="auto"/>
              </w:rPr>
              <w:t>必读：</w:t>
            </w:r>
          </w:p>
          <w:p w14:paraId="20946558" w14:textId="77777777" w:rsidR="00FA7CC6" w:rsidRDefault="00FA7CC6" w:rsidP="00DE1A3A">
            <w:pPr>
              <w:rPr>
                <w:rFonts w:ascii="宋体" w:hAnsi="宋体" w:cs="宋体"/>
                <w:bCs/>
                <w:color w:val="auto"/>
              </w:rPr>
            </w:pPr>
            <w:r>
              <w:rPr>
                <w:rFonts w:ascii="宋体" w:hAnsi="宋体" w:cs="宋体" w:hint="eastAsia"/>
                <w:bCs/>
                <w:color w:val="auto"/>
              </w:rPr>
              <w:t>阅读材料1（P53-65）</w:t>
            </w:r>
          </w:p>
          <w:p w14:paraId="78009FD5" w14:textId="77777777" w:rsidR="00FA7CC6" w:rsidRDefault="00FA7CC6" w:rsidP="00DE1A3A">
            <w:pPr>
              <w:rPr>
                <w:rFonts w:ascii="宋体" w:hAnsi="宋体" w:cs="宋体"/>
                <w:bCs/>
                <w:color w:val="auto"/>
              </w:rPr>
            </w:pPr>
            <w:r>
              <w:rPr>
                <w:rFonts w:ascii="宋体" w:hAnsi="宋体" w:cs="宋体" w:hint="eastAsia"/>
                <w:bCs/>
                <w:color w:val="auto"/>
              </w:rPr>
              <w:t>阅读材料2（P83-94）</w:t>
            </w:r>
          </w:p>
          <w:p w14:paraId="4B00976E" w14:textId="77777777" w:rsidR="00FA7CC6" w:rsidRDefault="00FA7CC6" w:rsidP="00DE1A3A">
            <w:pPr>
              <w:rPr>
                <w:rFonts w:ascii="宋体" w:hAnsi="宋体" w:cs="宋体"/>
                <w:bCs/>
                <w:color w:val="auto"/>
              </w:rPr>
            </w:pPr>
            <w:r>
              <w:rPr>
                <w:rFonts w:ascii="宋体" w:hAnsi="宋体" w:cs="宋体" w:hint="eastAsia"/>
                <w:bCs/>
                <w:color w:val="auto"/>
              </w:rPr>
              <w:t>选读：</w:t>
            </w:r>
          </w:p>
          <w:p w14:paraId="70BE23E9" w14:textId="77777777" w:rsidR="00FA7CC6" w:rsidRDefault="00FA7CC6" w:rsidP="00DE1A3A">
            <w:pPr>
              <w:rPr>
                <w:rFonts w:ascii="宋体" w:hAnsi="宋体" w:cs="宋体"/>
                <w:bCs/>
                <w:color w:val="auto"/>
              </w:rPr>
            </w:pPr>
            <w:r>
              <w:rPr>
                <w:rFonts w:ascii="宋体" w:hAnsi="宋体" w:cs="宋体" w:hint="eastAsia"/>
                <w:bCs/>
                <w:color w:val="auto"/>
              </w:rPr>
              <w:t>阅读材料3（P84-102）</w:t>
            </w:r>
          </w:p>
          <w:p w14:paraId="49749063" w14:textId="77777777" w:rsidR="00FA7CC6" w:rsidRDefault="00FA7CC6" w:rsidP="00DE1A3A">
            <w:pPr>
              <w:rPr>
                <w:rFonts w:ascii="宋体" w:hAnsi="宋体" w:cs="宋体"/>
                <w:bCs/>
                <w:color w:val="auto"/>
              </w:rPr>
            </w:pPr>
            <w:r>
              <w:rPr>
                <w:rFonts w:ascii="宋体" w:hAnsi="宋体" w:cs="宋体" w:hint="eastAsia"/>
                <w:bCs/>
                <w:color w:val="auto"/>
              </w:rPr>
              <w:t>阅读材料4（P159-166）</w:t>
            </w:r>
          </w:p>
          <w:p w14:paraId="17D411CA" w14:textId="77777777" w:rsidR="00FA7CC6" w:rsidRDefault="00FA7CC6" w:rsidP="00DE1A3A">
            <w:pPr>
              <w:rPr>
                <w:rFonts w:ascii="宋体" w:hAnsi="宋体" w:cs="宋体"/>
                <w:bCs/>
                <w:color w:val="auto"/>
              </w:rPr>
            </w:pPr>
            <w:r>
              <w:rPr>
                <w:rFonts w:ascii="宋体" w:hAnsi="宋体" w:cs="宋体" w:hint="eastAsia"/>
                <w:bCs/>
                <w:color w:val="auto"/>
              </w:rPr>
              <w:t>阅读材料6（P117-119 ）</w:t>
            </w:r>
          </w:p>
          <w:p w14:paraId="3DBB3478" w14:textId="77777777" w:rsidR="00FA7CC6" w:rsidRDefault="00FA7CC6" w:rsidP="00DE1A3A">
            <w:pPr>
              <w:rPr>
                <w:rFonts w:ascii="宋体" w:hAnsi="宋体" w:cs="宋体"/>
                <w:bCs/>
                <w:color w:val="auto"/>
              </w:rPr>
            </w:pPr>
            <w:r>
              <w:rPr>
                <w:rFonts w:ascii="宋体" w:hAnsi="宋体" w:cs="宋体" w:hint="eastAsia"/>
                <w:bCs/>
                <w:color w:val="auto"/>
              </w:rPr>
              <w:t>登录浏览</w:t>
            </w:r>
            <w:r>
              <w:rPr>
                <w:rFonts w:ascii="宋体" w:hAnsi="宋体" w:cs="宋体" w:hint="eastAsia"/>
                <w:bCs/>
                <w:color w:val="404040"/>
              </w:rPr>
              <w:t>南京大学 骆斌 计算机操作系统网址</w:t>
            </w:r>
          </w:p>
        </w:tc>
        <w:tc>
          <w:tcPr>
            <w:tcW w:w="1211" w:type="dxa"/>
            <w:tcBorders>
              <w:tl2br w:val="nil"/>
              <w:tr2bl w:val="nil"/>
            </w:tcBorders>
            <w:vAlign w:val="center"/>
          </w:tcPr>
          <w:p w14:paraId="51D8C160"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037F5B4B" w14:textId="77777777" w:rsidR="00FA7CC6" w:rsidRDefault="00FA7CC6" w:rsidP="00DE1A3A">
            <w:pPr>
              <w:rPr>
                <w:rFonts w:ascii="微软雅黑" w:eastAsia="微软雅黑" w:hAnsi="微软雅黑"/>
                <w:b/>
                <w:color w:val="auto"/>
              </w:rPr>
            </w:pPr>
            <w:r>
              <w:rPr>
                <w:rFonts w:ascii="宋体" w:hAnsi="宋体" w:cs="宋体" w:hint="eastAsia"/>
                <w:bCs/>
                <w:color w:val="auto"/>
              </w:rPr>
              <w:t xml:space="preserve"> 阅读笔记</w:t>
            </w:r>
          </w:p>
        </w:tc>
        <w:tc>
          <w:tcPr>
            <w:tcW w:w="1830" w:type="dxa"/>
            <w:tcBorders>
              <w:tl2br w:val="nil"/>
              <w:tr2bl w:val="nil"/>
            </w:tcBorders>
          </w:tcPr>
          <w:p w14:paraId="47DDF070" w14:textId="77777777" w:rsidR="00FA7CC6" w:rsidRDefault="00FA7CC6" w:rsidP="00DE1A3A">
            <w:pPr>
              <w:rPr>
                <w:rFonts w:ascii="宋体" w:hAnsi="宋体" w:cs="宋体"/>
                <w:bCs/>
                <w:color w:val="3F3F3F"/>
              </w:rPr>
            </w:pPr>
          </w:p>
        </w:tc>
      </w:tr>
      <w:tr w:rsidR="00FA7CC6" w14:paraId="2A2CEA8E" w14:textId="77777777" w:rsidTr="00DE1A3A">
        <w:trPr>
          <w:trHeight w:val="698"/>
        </w:trPr>
        <w:tc>
          <w:tcPr>
            <w:tcW w:w="540" w:type="dxa"/>
            <w:tcBorders>
              <w:tl2br w:val="nil"/>
              <w:tr2bl w:val="nil"/>
            </w:tcBorders>
            <w:vAlign w:val="center"/>
          </w:tcPr>
          <w:p w14:paraId="30D8886F"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6</w:t>
            </w:r>
          </w:p>
        </w:tc>
        <w:tc>
          <w:tcPr>
            <w:tcW w:w="823" w:type="dxa"/>
            <w:tcBorders>
              <w:tl2br w:val="nil"/>
              <w:tr2bl w:val="nil"/>
            </w:tcBorders>
            <w:vAlign w:val="center"/>
          </w:tcPr>
          <w:p w14:paraId="7DF6D8D8"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01E9E476" w14:textId="77777777" w:rsidR="00FA7CC6" w:rsidRDefault="00FA7CC6" w:rsidP="00DE1A3A">
            <w:pPr>
              <w:jc w:val="left"/>
              <w:rPr>
                <w:rFonts w:ascii="宋体" w:hAnsi="宋体" w:cs="宋体"/>
                <w:color w:val="auto"/>
              </w:rPr>
            </w:pPr>
            <w:r>
              <w:rPr>
                <w:rFonts w:ascii="宋体" w:hAnsi="宋体" w:cs="宋体" w:hint="eastAsia"/>
                <w:color w:val="auto"/>
              </w:rPr>
              <w:t>1.处理机调度的层次及调度算法的标准。</w:t>
            </w:r>
          </w:p>
          <w:p w14:paraId="04EE3E70" w14:textId="77777777" w:rsidR="00FA7CC6" w:rsidRDefault="00FA7CC6" w:rsidP="00DE1A3A">
            <w:pPr>
              <w:rPr>
                <w:rFonts w:ascii="宋体" w:hAnsi="宋体" w:cs="宋体"/>
                <w:color w:val="auto"/>
              </w:rPr>
            </w:pPr>
          </w:p>
        </w:tc>
        <w:tc>
          <w:tcPr>
            <w:tcW w:w="2138" w:type="dxa"/>
            <w:tcBorders>
              <w:tl2br w:val="nil"/>
              <w:tr2bl w:val="nil"/>
            </w:tcBorders>
          </w:tcPr>
          <w:p w14:paraId="42DE11AD" w14:textId="77777777" w:rsidR="00FA7CC6" w:rsidRDefault="00FA7CC6" w:rsidP="00DE1A3A">
            <w:pPr>
              <w:rPr>
                <w:rFonts w:ascii="宋体" w:hAnsi="宋体" w:cs="宋体"/>
                <w:bCs/>
                <w:color w:val="auto"/>
              </w:rPr>
            </w:pPr>
            <w:r>
              <w:rPr>
                <w:rFonts w:ascii="宋体" w:hAnsi="宋体" w:cs="宋体" w:hint="eastAsia"/>
                <w:bCs/>
                <w:color w:val="auto"/>
              </w:rPr>
              <w:t>必读：</w:t>
            </w:r>
          </w:p>
          <w:p w14:paraId="5C58F327" w14:textId="77777777" w:rsidR="00FA7CC6" w:rsidRDefault="00FA7CC6" w:rsidP="00DE1A3A">
            <w:pPr>
              <w:rPr>
                <w:rFonts w:ascii="宋体" w:hAnsi="宋体" w:cs="宋体"/>
                <w:bCs/>
                <w:color w:val="auto"/>
              </w:rPr>
            </w:pPr>
            <w:r>
              <w:rPr>
                <w:rFonts w:ascii="宋体" w:hAnsi="宋体" w:cs="宋体" w:hint="eastAsia"/>
                <w:bCs/>
                <w:color w:val="auto"/>
              </w:rPr>
              <w:t>阅读材料1（P53-65）</w:t>
            </w:r>
          </w:p>
          <w:p w14:paraId="5B74FD80" w14:textId="77777777" w:rsidR="00FA7CC6" w:rsidRDefault="00FA7CC6" w:rsidP="00DE1A3A">
            <w:pPr>
              <w:rPr>
                <w:rFonts w:ascii="宋体" w:hAnsi="宋体" w:cs="宋体"/>
                <w:bCs/>
                <w:color w:val="auto"/>
              </w:rPr>
            </w:pPr>
            <w:r>
              <w:rPr>
                <w:rFonts w:ascii="宋体" w:hAnsi="宋体" w:cs="宋体" w:hint="eastAsia"/>
                <w:bCs/>
                <w:color w:val="auto"/>
              </w:rPr>
              <w:t>阅读材料2（P83-94）</w:t>
            </w:r>
          </w:p>
          <w:p w14:paraId="322E0BA4" w14:textId="77777777" w:rsidR="00FA7CC6" w:rsidRDefault="00FA7CC6" w:rsidP="00DE1A3A">
            <w:pPr>
              <w:rPr>
                <w:rFonts w:ascii="宋体" w:hAnsi="宋体" w:cs="宋体"/>
                <w:bCs/>
                <w:color w:val="auto"/>
              </w:rPr>
            </w:pPr>
            <w:r>
              <w:rPr>
                <w:rFonts w:ascii="宋体" w:hAnsi="宋体" w:cs="宋体" w:hint="eastAsia"/>
                <w:bCs/>
                <w:color w:val="auto"/>
              </w:rPr>
              <w:t>选读：</w:t>
            </w:r>
          </w:p>
          <w:p w14:paraId="2B815AE3" w14:textId="77777777" w:rsidR="00FA7CC6" w:rsidRDefault="00FA7CC6" w:rsidP="00DE1A3A">
            <w:pPr>
              <w:rPr>
                <w:rFonts w:ascii="宋体" w:hAnsi="宋体" w:cs="宋体"/>
                <w:bCs/>
                <w:color w:val="auto"/>
              </w:rPr>
            </w:pPr>
            <w:r>
              <w:rPr>
                <w:rFonts w:ascii="宋体" w:hAnsi="宋体" w:cs="宋体" w:hint="eastAsia"/>
                <w:bCs/>
                <w:color w:val="auto"/>
              </w:rPr>
              <w:t>阅读材料3（P84-102）</w:t>
            </w:r>
          </w:p>
          <w:p w14:paraId="1C8874CF" w14:textId="77777777" w:rsidR="00FA7CC6" w:rsidRDefault="00FA7CC6" w:rsidP="00DE1A3A">
            <w:pPr>
              <w:rPr>
                <w:rFonts w:ascii="宋体" w:hAnsi="宋体" w:cs="宋体"/>
                <w:bCs/>
                <w:color w:val="auto"/>
              </w:rPr>
            </w:pPr>
            <w:r>
              <w:rPr>
                <w:rFonts w:ascii="宋体" w:hAnsi="宋体" w:cs="宋体" w:hint="eastAsia"/>
                <w:bCs/>
                <w:color w:val="auto"/>
              </w:rPr>
              <w:t>阅读材料4（P159-166）</w:t>
            </w:r>
          </w:p>
          <w:p w14:paraId="39F5E179" w14:textId="77777777" w:rsidR="00FA7CC6" w:rsidRDefault="00FA7CC6" w:rsidP="00DE1A3A">
            <w:pPr>
              <w:rPr>
                <w:rFonts w:ascii="宋体" w:hAnsi="宋体" w:cs="宋体"/>
                <w:bCs/>
                <w:color w:val="auto"/>
              </w:rPr>
            </w:pPr>
            <w:r>
              <w:rPr>
                <w:rFonts w:ascii="宋体" w:hAnsi="宋体" w:cs="宋体" w:hint="eastAsia"/>
                <w:bCs/>
                <w:color w:val="auto"/>
              </w:rPr>
              <w:t>阅读材料6（P117-119 ）</w:t>
            </w:r>
          </w:p>
          <w:p w14:paraId="28D7A23F" w14:textId="77777777" w:rsidR="00FA7CC6" w:rsidRDefault="00FA7CC6" w:rsidP="00DE1A3A">
            <w:pPr>
              <w:rPr>
                <w:rFonts w:ascii="宋体" w:hAnsi="宋体" w:cs="宋体"/>
                <w:bCs/>
                <w:color w:val="404040"/>
              </w:rPr>
            </w:pPr>
            <w:r>
              <w:rPr>
                <w:rFonts w:ascii="宋体" w:hAnsi="宋体" w:cs="宋体" w:hint="eastAsia"/>
                <w:bCs/>
                <w:color w:val="auto"/>
              </w:rPr>
              <w:t>登录浏览</w:t>
            </w:r>
            <w:r>
              <w:rPr>
                <w:rFonts w:ascii="宋体" w:hAnsi="宋体" w:cs="宋体" w:hint="eastAsia"/>
                <w:bCs/>
                <w:color w:val="404040"/>
              </w:rPr>
              <w:t>南京大学 骆斌 计算机操作系统网址</w:t>
            </w:r>
          </w:p>
        </w:tc>
        <w:tc>
          <w:tcPr>
            <w:tcW w:w="1211" w:type="dxa"/>
            <w:tcBorders>
              <w:tl2br w:val="nil"/>
              <w:tr2bl w:val="nil"/>
            </w:tcBorders>
            <w:vAlign w:val="center"/>
          </w:tcPr>
          <w:p w14:paraId="737802B5" w14:textId="77777777" w:rsidR="00FA7CC6" w:rsidRDefault="00FA7CC6" w:rsidP="00DE1A3A">
            <w:pPr>
              <w:jc w:val="center"/>
              <w:rPr>
                <w:rFonts w:ascii="宋体" w:hAnsi="宋体" w:cs="宋体"/>
                <w:bCs/>
                <w:color w:val="auto"/>
              </w:rPr>
            </w:pPr>
          </w:p>
        </w:tc>
        <w:tc>
          <w:tcPr>
            <w:tcW w:w="1830" w:type="dxa"/>
            <w:tcBorders>
              <w:tl2br w:val="nil"/>
              <w:tr2bl w:val="nil"/>
            </w:tcBorders>
          </w:tcPr>
          <w:p w14:paraId="5E0CBFF4" w14:textId="77777777" w:rsidR="00FA7CC6" w:rsidRDefault="00FA7CC6" w:rsidP="00DE1A3A">
            <w:pPr>
              <w:rPr>
                <w:rFonts w:ascii="宋体" w:hAnsi="宋体" w:cs="宋体"/>
                <w:bCs/>
                <w:color w:val="auto"/>
              </w:rPr>
            </w:pPr>
          </w:p>
        </w:tc>
      </w:tr>
      <w:tr w:rsidR="00FA7CC6" w14:paraId="587D3D07" w14:textId="77777777" w:rsidTr="00DE1A3A">
        <w:trPr>
          <w:trHeight w:val="698"/>
        </w:trPr>
        <w:tc>
          <w:tcPr>
            <w:tcW w:w="540" w:type="dxa"/>
            <w:tcBorders>
              <w:tl2br w:val="nil"/>
              <w:tr2bl w:val="nil"/>
            </w:tcBorders>
            <w:vAlign w:val="center"/>
          </w:tcPr>
          <w:p w14:paraId="182F072E"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t>6</w:t>
            </w:r>
          </w:p>
        </w:tc>
        <w:tc>
          <w:tcPr>
            <w:tcW w:w="823" w:type="dxa"/>
            <w:tcBorders>
              <w:tl2br w:val="nil"/>
              <w:tr2bl w:val="nil"/>
            </w:tcBorders>
            <w:vAlign w:val="center"/>
          </w:tcPr>
          <w:p w14:paraId="5F332F06"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499FE5AD" w14:textId="77777777" w:rsidR="00FA7CC6" w:rsidRDefault="00FA7CC6" w:rsidP="00DE1A3A">
            <w:pPr>
              <w:rPr>
                <w:rFonts w:ascii="宋体" w:hAnsi="宋体" w:cs="宋体"/>
                <w:color w:val="auto"/>
              </w:rPr>
            </w:pPr>
            <w:r>
              <w:rPr>
                <w:rFonts w:ascii="宋体" w:hAnsi="宋体" w:cs="宋体" w:hint="eastAsia"/>
                <w:color w:val="auto"/>
              </w:rPr>
              <w:t>理论课程：</w:t>
            </w:r>
          </w:p>
          <w:p w14:paraId="163AF84A" w14:textId="77777777" w:rsidR="00FA7CC6" w:rsidRDefault="00FA7CC6" w:rsidP="00DE1A3A">
            <w:pPr>
              <w:jc w:val="left"/>
              <w:rPr>
                <w:rFonts w:ascii="宋体" w:hAnsi="宋体" w:cs="宋体"/>
                <w:color w:val="auto"/>
              </w:rPr>
            </w:pPr>
            <w:r>
              <w:rPr>
                <w:rFonts w:ascii="宋体" w:hAnsi="宋体" w:cs="宋体" w:hint="eastAsia"/>
                <w:color w:val="auto"/>
              </w:rPr>
              <w:lastRenderedPageBreak/>
              <w:t>1.作业的定义及作业调度算法；</w:t>
            </w:r>
          </w:p>
          <w:p w14:paraId="6F53EB92" w14:textId="77777777" w:rsidR="00FA7CC6" w:rsidRDefault="00FA7CC6" w:rsidP="00DE1A3A">
            <w:pPr>
              <w:rPr>
                <w:rFonts w:ascii="宋体" w:hAnsi="宋体" w:cs="宋体"/>
                <w:color w:val="auto"/>
              </w:rPr>
            </w:pPr>
            <w:r>
              <w:rPr>
                <w:rFonts w:ascii="宋体" w:hAnsi="宋体" w:cs="宋体" w:hint="eastAsia"/>
                <w:color w:val="auto"/>
              </w:rPr>
              <w:t>2.进程调度算法。</w:t>
            </w:r>
          </w:p>
          <w:p w14:paraId="01814531" w14:textId="77777777" w:rsidR="00FA7CC6" w:rsidRDefault="00FA7CC6" w:rsidP="00DE1A3A">
            <w:pPr>
              <w:rPr>
                <w:rFonts w:ascii="宋体" w:hAnsi="宋体" w:cs="宋体"/>
                <w:color w:val="auto"/>
              </w:rPr>
            </w:pPr>
          </w:p>
        </w:tc>
        <w:tc>
          <w:tcPr>
            <w:tcW w:w="2138" w:type="dxa"/>
            <w:tcBorders>
              <w:tl2br w:val="nil"/>
              <w:tr2bl w:val="nil"/>
            </w:tcBorders>
          </w:tcPr>
          <w:p w14:paraId="574813BC" w14:textId="77777777" w:rsidR="00FA7CC6" w:rsidRDefault="00FA7CC6" w:rsidP="00DE1A3A">
            <w:pPr>
              <w:rPr>
                <w:rFonts w:ascii="宋体" w:hAnsi="宋体" w:cs="宋体"/>
                <w:bCs/>
                <w:color w:val="auto"/>
              </w:rPr>
            </w:pPr>
            <w:r>
              <w:rPr>
                <w:rFonts w:ascii="宋体" w:hAnsi="宋体" w:cs="宋体" w:hint="eastAsia"/>
                <w:bCs/>
                <w:color w:val="auto"/>
              </w:rPr>
              <w:lastRenderedPageBreak/>
              <w:t>必读：</w:t>
            </w:r>
          </w:p>
          <w:p w14:paraId="0329F037" w14:textId="77777777" w:rsidR="00FA7CC6" w:rsidRDefault="00FA7CC6" w:rsidP="00DE1A3A">
            <w:pPr>
              <w:rPr>
                <w:rFonts w:ascii="宋体" w:hAnsi="宋体" w:cs="宋体"/>
                <w:bCs/>
                <w:color w:val="auto"/>
              </w:rPr>
            </w:pPr>
            <w:r>
              <w:rPr>
                <w:rFonts w:ascii="宋体" w:hAnsi="宋体" w:cs="宋体" w:hint="eastAsia"/>
                <w:bCs/>
                <w:color w:val="auto"/>
              </w:rPr>
              <w:lastRenderedPageBreak/>
              <w:t>阅读材料1（P82-92）</w:t>
            </w:r>
          </w:p>
          <w:p w14:paraId="7AF10F8C" w14:textId="77777777" w:rsidR="00FA7CC6" w:rsidRDefault="00FA7CC6" w:rsidP="00DE1A3A">
            <w:pPr>
              <w:rPr>
                <w:rFonts w:ascii="宋体" w:hAnsi="宋体" w:cs="宋体"/>
                <w:bCs/>
                <w:color w:val="auto"/>
              </w:rPr>
            </w:pPr>
            <w:r>
              <w:rPr>
                <w:rFonts w:ascii="宋体" w:hAnsi="宋体" w:cs="宋体" w:hint="eastAsia"/>
                <w:bCs/>
                <w:color w:val="auto"/>
              </w:rPr>
              <w:t>阅读材料2（P94-109）</w:t>
            </w:r>
          </w:p>
          <w:p w14:paraId="0CEE5617" w14:textId="77777777" w:rsidR="00FA7CC6" w:rsidRDefault="00FA7CC6" w:rsidP="00DE1A3A">
            <w:pPr>
              <w:rPr>
                <w:rFonts w:ascii="宋体" w:hAnsi="宋体" w:cs="宋体"/>
                <w:bCs/>
                <w:color w:val="auto"/>
              </w:rPr>
            </w:pPr>
            <w:r>
              <w:rPr>
                <w:rFonts w:ascii="宋体" w:hAnsi="宋体" w:cs="宋体" w:hint="eastAsia"/>
                <w:bCs/>
                <w:color w:val="auto"/>
              </w:rPr>
              <w:t>选读：</w:t>
            </w:r>
          </w:p>
          <w:p w14:paraId="2E696DDF" w14:textId="77777777" w:rsidR="00FA7CC6" w:rsidRDefault="00FA7CC6" w:rsidP="00DE1A3A">
            <w:pPr>
              <w:rPr>
                <w:rFonts w:ascii="宋体" w:hAnsi="宋体" w:cs="宋体"/>
                <w:bCs/>
                <w:color w:val="auto"/>
              </w:rPr>
            </w:pPr>
            <w:r>
              <w:rPr>
                <w:rFonts w:ascii="宋体" w:hAnsi="宋体" w:cs="宋体" w:hint="eastAsia"/>
                <w:bCs/>
                <w:color w:val="auto"/>
              </w:rPr>
              <w:t>阅读材料3（P134-146）</w:t>
            </w:r>
          </w:p>
          <w:p w14:paraId="1DA8E2B9" w14:textId="77777777" w:rsidR="00FA7CC6" w:rsidRDefault="00FA7CC6" w:rsidP="00DE1A3A">
            <w:pPr>
              <w:rPr>
                <w:rFonts w:ascii="宋体" w:hAnsi="宋体" w:cs="宋体"/>
                <w:bCs/>
                <w:color w:val="auto"/>
              </w:rPr>
            </w:pPr>
            <w:r>
              <w:rPr>
                <w:rFonts w:ascii="宋体" w:hAnsi="宋体" w:cs="宋体" w:hint="eastAsia"/>
                <w:bCs/>
                <w:color w:val="auto"/>
              </w:rPr>
              <w:t>阅读材料5（P118-126）</w:t>
            </w:r>
          </w:p>
          <w:p w14:paraId="730E9D75" w14:textId="77777777" w:rsidR="00FA7CC6" w:rsidRDefault="00FA7CC6" w:rsidP="00DE1A3A">
            <w:pPr>
              <w:rPr>
                <w:rFonts w:ascii="宋体" w:hAnsi="宋体" w:cs="宋体"/>
                <w:bCs/>
                <w:color w:val="auto"/>
              </w:rPr>
            </w:pPr>
            <w:r>
              <w:rPr>
                <w:rFonts w:ascii="宋体" w:hAnsi="宋体" w:cs="宋体" w:hint="eastAsia"/>
                <w:bCs/>
                <w:color w:val="404040"/>
              </w:rPr>
              <w:t>南京大学 骆斌 计算机操作系统网址</w:t>
            </w:r>
          </w:p>
        </w:tc>
        <w:tc>
          <w:tcPr>
            <w:tcW w:w="1211" w:type="dxa"/>
            <w:tcBorders>
              <w:tl2br w:val="nil"/>
              <w:tr2bl w:val="nil"/>
            </w:tcBorders>
            <w:vAlign w:val="center"/>
          </w:tcPr>
          <w:p w14:paraId="12BB91EF" w14:textId="77777777" w:rsidR="00FA7CC6" w:rsidRDefault="00FA7CC6" w:rsidP="00DE1A3A">
            <w:pPr>
              <w:jc w:val="center"/>
              <w:rPr>
                <w:rFonts w:ascii="宋体" w:hAnsi="宋体" w:cs="宋体"/>
                <w:bCs/>
                <w:color w:val="auto"/>
              </w:rPr>
            </w:pPr>
            <w:r>
              <w:rPr>
                <w:rFonts w:ascii="宋体" w:hAnsi="宋体" w:cs="宋体" w:hint="eastAsia"/>
                <w:bCs/>
                <w:color w:val="auto"/>
              </w:rPr>
              <w:lastRenderedPageBreak/>
              <w:t>指定教材；</w:t>
            </w:r>
          </w:p>
          <w:p w14:paraId="40DA3E30" w14:textId="77777777" w:rsidR="00FA7CC6" w:rsidRDefault="00FA7CC6" w:rsidP="00DE1A3A">
            <w:pPr>
              <w:jc w:val="center"/>
              <w:rPr>
                <w:rFonts w:ascii="微软雅黑" w:eastAsia="微软雅黑" w:hAnsi="微软雅黑"/>
                <w:b/>
                <w:color w:val="auto"/>
              </w:rPr>
            </w:pPr>
            <w:r>
              <w:rPr>
                <w:rFonts w:ascii="宋体" w:hAnsi="宋体" w:cs="宋体" w:hint="eastAsia"/>
                <w:bCs/>
                <w:color w:val="auto"/>
              </w:rPr>
              <w:lastRenderedPageBreak/>
              <w:t>阅读笔记</w:t>
            </w:r>
          </w:p>
        </w:tc>
        <w:tc>
          <w:tcPr>
            <w:tcW w:w="1830" w:type="dxa"/>
            <w:tcBorders>
              <w:tl2br w:val="nil"/>
              <w:tr2bl w:val="nil"/>
            </w:tcBorders>
          </w:tcPr>
          <w:p w14:paraId="0F909267" w14:textId="77777777" w:rsidR="00FA7CC6" w:rsidRDefault="00FA7CC6" w:rsidP="00DE1A3A">
            <w:pPr>
              <w:rPr>
                <w:rFonts w:ascii="宋体" w:hAnsi="宋体" w:cs="宋体"/>
                <w:bCs/>
                <w:color w:val="auto"/>
              </w:rPr>
            </w:pPr>
            <w:r>
              <w:rPr>
                <w:rFonts w:ascii="宋体" w:hAnsi="宋体" w:cs="宋体" w:hint="eastAsia"/>
                <w:bCs/>
                <w:color w:val="auto"/>
              </w:rPr>
              <w:lastRenderedPageBreak/>
              <w:t>课堂随机提问检验阅读</w:t>
            </w:r>
            <w:r>
              <w:rPr>
                <w:rFonts w:ascii="宋体" w:hAnsi="宋体" w:cs="宋体" w:hint="eastAsia"/>
                <w:bCs/>
                <w:color w:val="auto"/>
              </w:rPr>
              <w:lastRenderedPageBreak/>
              <w:t>情况</w:t>
            </w:r>
          </w:p>
          <w:p w14:paraId="384D4087"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06B13CFC" w14:textId="77777777" w:rsidR="00FA7CC6" w:rsidRDefault="00FA7CC6" w:rsidP="00DE1A3A">
            <w:pPr>
              <w:rPr>
                <w:rFonts w:ascii="宋体" w:hAnsi="宋体" w:cs="宋体"/>
                <w:bCs/>
                <w:color w:val="auto"/>
              </w:rPr>
            </w:pPr>
            <w:r>
              <w:rPr>
                <w:rFonts w:ascii="宋体" w:hAnsi="宋体" w:cs="宋体" w:hint="eastAsia"/>
                <w:bCs/>
                <w:color w:val="auto"/>
              </w:rPr>
              <w:t xml:space="preserve">作业：指定教材p119习题中第5、6、7、8题 </w:t>
            </w:r>
          </w:p>
        </w:tc>
      </w:tr>
      <w:tr w:rsidR="00FA7CC6" w14:paraId="32B97B93" w14:textId="77777777" w:rsidTr="00DE1A3A">
        <w:trPr>
          <w:trHeight w:val="698"/>
        </w:trPr>
        <w:tc>
          <w:tcPr>
            <w:tcW w:w="540" w:type="dxa"/>
            <w:tcBorders>
              <w:tl2br w:val="nil"/>
              <w:tr2bl w:val="nil"/>
            </w:tcBorders>
            <w:vAlign w:val="center"/>
          </w:tcPr>
          <w:p w14:paraId="579B1932"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lastRenderedPageBreak/>
              <w:t>5</w:t>
            </w:r>
          </w:p>
        </w:tc>
        <w:tc>
          <w:tcPr>
            <w:tcW w:w="823" w:type="dxa"/>
            <w:tcBorders>
              <w:tl2br w:val="nil"/>
              <w:tr2bl w:val="nil"/>
            </w:tcBorders>
            <w:vAlign w:val="center"/>
          </w:tcPr>
          <w:p w14:paraId="74228354"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6B152A7E" w14:textId="77777777" w:rsidR="00FA7CC6" w:rsidRDefault="00FA7CC6" w:rsidP="00DE1A3A">
            <w:pPr>
              <w:rPr>
                <w:rFonts w:ascii="宋体" w:hAnsi="宋体" w:cs="宋体"/>
                <w:color w:val="auto"/>
              </w:rPr>
            </w:pPr>
            <w:r>
              <w:rPr>
                <w:rFonts w:ascii="宋体" w:hAnsi="宋体" w:cs="宋体" w:hint="eastAsia"/>
                <w:color w:val="auto"/>
              </w:rPr>
              <w:t>实验三</w:t>
            </w:r>
          </w:p>
          <w:p w14:paraId="260C2314" w14:textId="77777777" w:rsidR="00FA7CC6" w:rsidRDefault="00FA7CC6" w:rsidP="00DE1A3A">
            <w:pPr>
              <w:rPr>
                <w:rFonts w:ascii="微软雅黑" w:eastAsia="微软雅黑" w:hAnsi="微软雅黑"/>
                <w:b/>
                <w:color w:val="auto"/>
              </w:rPr>
            </w:pPr>
            <w:r>
              <w:rPr>
                <w:rFonts w:ascii="宋体" w:hAnsi="宋体" w:cs="宋体" w:hint="eastAsia"/>
                <w:color w:val="auto"/>
              </w:rPr>
              <w:t>进程同步信号量机制验证</w:t>
            </w:r>
          </w:p>
        </w:tc>
        <w:tc>
          <w:tcPr>
            <w:tcW w:w="2138" w:type="dxa"/>
            <w:tcBorders>
              <w:tl2br w:val="nil"/>
              <w:tr2bl w:val="nil"/>
            </w:tcBorders>
          </w:tcPr>
          <w:p w14:paraId="3AAA811F" w14:textId="77777777" w:rsidR="00FA7CC6" w:rsidRDefault="00FA7CC6" w:rsidP="00DE1A3A">
            <w:pPr>
              <w:rPr>
                <w:rFonts w:ascii="宋体" w:hAnsi="宋体" w:cs="宋体"/>
                <w:bCs/>
                <w:color w:val="auto"/>
              </w:rPr>
            </w:pPr>
          </w:p>
        </w:tc>
        <w:tc>
          <w:tcPr>
            <w:tcW w:w="1211" w:type="dxa"/>
            <w:tcBorders>
              <w:tl2br w:val="nil"/>
              <w:tr2bl w:val="nil"/>
            </w:tcBorders>
            <w:vAlign w:val="center"/>
          </w:tcPr>
          <w:p w14:paraId="3A284759" w14:textId="77777777" w:rsidR="00FA7CC6" w:rsidRDefault="00FA7CC6" w:rsidP="00DE1A3A">
            <w:pPr>
              <w:jc w:val="center"/>
              <w:rPr>
                <w:rFonts w:ascii="宋体" w:hAnsi="宋体" w:cs="宋体"/>
                <w:bCs/>
                <w:color w:val="auto"/>
              </w:rPr>
            </w:pPr>
          </w:p>
        </w:tc>
        <w:tc>
          <w:tcPr>
            <w:tcW w:w="1830" w:type="dxa"/>
            <w:tcBorders>
              <w:tl2br w:val="nil"/>
              <w:tr2bl w:val="nil"/>
            </w:tcBorders>
          </w:tcPr>
          <w:p w14:paraId="3645E6F1" w14:textId="77777777" w:rsidR="00FA7CC6" w:rsidRDefault="00FA7CC6" w:rsidP="00DE1A3A">
            <w:pPr>
              <w:rPr>
                <w:rFonts w:ascii="宋体" w:hAnsi="宋体" w:cs="宋体"/>
                <w:bCs/>
                <w:color w:val="auto"/>
              </w:rPr>
            </w:pPr>
          </w:p>
        </w:tc>
      </w:tr>
      <w:tr w:rsidR="00FA7CC6" w14:paraId="441C6102" w14:textId="77777777" w:rsidTr="00DE1A3A">
        <w:trPr>
          <w:trHeight w:val="698"/>
        </w:trPr>
        <w:tc>
          <w:tcPr>
            <w:tcW w:w="540" w:type="dxa"/>
            <w:tcBorders>
              <w:tl2br w:val="nil"/>
              <w:tr2bl w:val="nil"/>
            </w:tcBorders>
            <w:vAlign w:val="center"/>
          </w:tcPr>
          <w:p w14:paraId="10C68FF2"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t>7</w:t>
            </w:r>
          </w:p>
        </w:tc>
        <w:tc>
          <w:tcPr>
            <w:tcW w:w="823" w:type="dxa"/>
            <w:tcBorders>
              <w:tl2br w:val="nil"/>
              <w:tr2bl w:val="nil"/>
            </w:tcBorders>
            <w:vAlign w:val="center"/>
          </w:tcPr>
          <w:p w14:paraId="2C8CECB7"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3561EBFE" w14:textId="77777777" w:rsidR="00FA7CC6" w:rsidRDefault="00FA7CC6" w:rsidP="00DE1A3A">
            <w:pPr>
              <w:rPr>
                <w:rFonts w:ascii="宋体" w:hAnsi="宋体" w:cs="宋体"/>
                <w:color w:val="auto"/>
              </w:rPr>
            </w:pPr>
            <w:r>
              <w:rPr>
                <w:rFonts w:ascii="宋体" w:hAnsi="宋体" w:cs="宋体" w:hint="eastAsia"/>
                <w:color w:val="auto"/>
              </w:rPr>
              <w:t>理论课程：</w:t>
            </w:r>
          </w:p>
          <w:p w14:paraId="08A73C01" w14:textId="77777777" w:rsidR="00FA7CC6" w:rsidRDefault="00FA7CC6" w:rsidP="00DE1A3A">
            <w:pPr>
              <w:jc w:val="left"/>
              <w:rPr>
                <w:rFonts w:ascii="宋体" w:hAnsi="宋体" w:cs="宋体"/>
                <w:color w:val="auto"/>
              </w:rPr>
            </w:pPr>
            <w:r>
              <w:rPr>
                <w:rFonts w:ascii="宋体" w:hAnsi="宋体" w:cs="宋体" w:hint="eastAsia"/>
                <w:color w:val="auto"/>
              </w:rPr>
              <w:t>1.死锁的定义及预防避免死锁的方法；</w:t>
            </w:r>
          </w:p>
          <w:p w14:paraId="12B5A5D8" w14:textId="77777777" w:rsidR="00FA7CC6" w:rsidRDefault="00FA7CC6" w:rsidP="00DE1A3A">
            <w:pPr>
              <w:rPr>
                <w:rFonts w:ascii="宋体" w:hAnsi="宋体" w:cs="宋体"/>
                <w:color w:val="auto"/>
              </w:rPr>
            </w:pPr>
          </w:p>
          <w:p w14:paraId="5DA7FAC7" w14:textId="77777777" w:rsidR="00FA7CC6" w:rsidRDefault="00FA7CC6" w:rsidP="00DE1A3A">
            <w:pPr>
              <w:rPr>
                <w:rFonts w:ascii="微软雅黑" w:eastAsia="微软雅黑" w:hAnsi="微软雅黑"/>
                <w:b/>
                <w:color w:val="auto"/>
              </w:rPr>
            </w:pPr>
          </w:p>
        </w:tc>
        <w:tc>
          <w:tcPr>
            <w:tcW w:w="2138" w:type="dxa"/>
            <w:tcBorders>
              <w:tl2br w:val="nil"/>
              <w:tr2bl w:val="nil"/>
            </w:tcBorders>
          </w:tcPr>
          <w:p w14:paraId="104C7DB0" w14:textId="77777777" w:rsidR="00FA7CC6" w:rsidRDefault="00FA7CC6" w:rsidP="00DE1A3A">
            <w:pPr>
              <w:rPr>
                <w:rFonts w:ascii="宋体" w:hAnsi="宋体" w:cs="宋体"/>
                <w:bCs/>
                <w:color w:val="auto"/>
              </w:rPr>
            </w:pPr>
            <w:r>
              <w:rPr>
                <w:rFonts w:ascii="宋体" w:hAnsi="宋体" w:cs="宋体" w:hint="eastAsia"/>
                <w:bCs/>
                <w:color w:val="auto"/>
              </w:rPr>
              <w:t>必读：</w:t>
            </w:r>
          </w:p>
          <w:p w14:paraId="617E70CC" w14:textId="77777777" w:rsidR="00FA7CC6" w:rsidRDefault="00FA7CC6" w:rsidP="00DE1A3A">
            <w:pPr>
              <w:rPr>
                <w:rFonts w:ascii="宋体" w:hAnsi="宋体" w:cs="宋体"/>
                <w:bCs/>
                <w:color w:val="auto"/>
              </w:rPr>
            </w:pPr>
            <w:r>
              <w:rPr>
                <w:rFonts w:ascii="宋体" w:hAnsi="宋体" w:cs="宋体" w:hint="eastAsia"/>
                <w:bCs/>
                <w:color w:val="auto"/>
              </w:rPr>
              <w:t>阅读材料1（P244-259）</w:t>
            </w:r>
          </w:p>
          <w:p w14:paraId="4ABA343A" w14:textId="77777777" w:rsidR="00FA7CC6" w:rsidRDefault="00FA7CC6" w:rsidP="00DE1A3A">
            <w:pPr>
              <w:rPr>
                <w:rFonts w:ascii="宋体" w:hAnsi="宋体" w:cs="宋体"/>
                <w:bCs/>
                <w:color w:val="auto"/>
              </w:rPr>
            </w:pPr>
            <w:r>
              <w:rPr>
                <w:rFonts w:ascii="宋体" w:hAnsi="宋体" w:cs="宋体" w:hint="eastAsia"/>
                <w:bCs/>
                <w:color w:val="auto"/>
              </w:rPr>
              <w:t>阅读材料2（P161-170）</w:t>
            </w:r>
          </w:p>
          <w:p w14:paraId="6472610C" w14:textId="77777777" w:rsidR="00FA7CC6" w:rsidRDefault="00FA7CC6" w:rsidP="00DE1A3A">
            <w:pPr>
              <w:rPr>
                <w:rFonts w:ascii="宋体" w:hAnsi="宋体" w:cs="宋体"/>
                <w:bCs/>
                <w:color w:val="auto"/>
              </w:rPr>
            </w:pPr>
            <w:r>
              <w:rPr>
                <w:rFonts w:ascii="宋体" w:hAnsi="宋体" w:cs="宋体" w:hint="eastAsia"/>
                <w:bCs/>
                <w:color w:val="auto"/>
              </w:rPr>
              <w:t>选读：</w:t>
            </w:r>
          </w:p>
          <w:p w14:paraId="1301EA3F" w14:textId="77777777" w:rsidR="00FA7CC6" w:rsidRDefault="00FA7CC6" w:rsidP="00DE1A3A">
            <w:pPr>
              <w:rPr>
                <w:rFonts w:ascii="宋体" w:hAnsi="宋体" w:cs="宋体"/>
                <w:bCs/>
                <w:color w:val="auto"/>
              </w:rPr>
            </w:pPr>
            <w:r>
              <w:rPr>
                <w:rFonts w:ascii="宋体" w:hAnsi="宋体" w:cs="宋体" w:hint="eastAsia"/>
                <w:bCs/>
                <w:color w:val="auto"/>
              </w:rPr>
              <w:t>阅读材料3（P209-231）</w:t>
            </w:r>
          </w:p>
          <w:p w14:paraId="4B84210B" w14:textId="77777777" w:rsidR="00FA7CC6" w:rsidRDefault="00FA7CC6" w:rsidP="00DE1A3A">
            <w:pPr>
              <w:rPr>
                <w:rFonts w:ascii="宋体" w:hAnsi="宋体" w:cs="宋体"/>
                <w:bCs/>
                <w:color w:val="auto"/>
              </w:rPr>
            </w:pPr>
            <w:r>
              <w:rPr>
                <w:rFonts w:ascii="宋体" w:hAnsi="宋体" w:cs="宋体" w:hint="eastAsia"/>
                <w:bCs/>
                <w:color w:val="auto"/>
              </w:rPr>
              <w:t>阅读材料5（P126-136）</w:t>
            </w:r>
          </w:p>
          <w:p w14:paraId="26F478A4" w14:textId="77777777" w:rsidR="00FA7CC6" w:rsidRDefault="00FA7CC6" w:rsidP="00DE1A3A">
            <w:pPr>
              <w:rPr>
                <w:rFonts w:ascii="宋体" w:hAnsi="宋体" w:cs="宋体"/>
                <w:bCs/>
                <w:color w:val="auto"/>
              </w:rPr>
            </w:pPr>
            <w:r>
              <w:rPr>
                <w:rFonts w:ascii="宋体" w:hAnsi="宋体" w:cs="宋体" w:hint="eastAsia"/>
                <w:bCs/>
                <w:color w:val="auto"/>
              </w:rPr>
              <w:t>登录浏览</w:t>
            </w:r>
            <w:r>
              <w:rPr>
                <w:rFonts w:ascii="宋体" w:hAnsi="宋体" w:cs="宋体" w:hint="eastAsia"/>
                <w:bCs/>
                <w:color w:val="404040"/>
              </w:rPr>
              <w:t>华中科技大学 庞丽萍 操作系统原理网址</w:t>
            </w:r>
          </w:p>
          <w:p w14:paraId="0BC4F6A9" w14:textId="77777777" w:rsidR="00FA7CC6" w:rsidRDefault="00FA7CC6" w:rsidP="00DE1A3A">
            <w:pPr>
              <w:rPr>
                <w:rFonts w:ascii="宋体" w:hAnsi="宋体" w:cs="宋体"/>
                <w:bCs/>
                <w:color w:val="auto"/>
              </w:rPr>
            </w:pPr>
          </w:p>
        </w:tc>
        <w:tc>
          <w:tcPr>
            <w:tcW w:w="1211" w:type="dxa"/>
            <w:tcBorders>
              <w:tl2br w:val="nil"/>
              <w:tr2bl w:val="nil"/>
            </w:tcBorders>
            <w:vAlign w:val="center"/>
          </w:tcPr>
          <w:p w14:paraId="1E376506"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4E2B506D" w14:textId="77777777" w:rsidR="00FA7CC6" w:rsidRDefault="00FA7CC6" w:rsidP="00DE1A3A">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6EB936BE"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52760C5C"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15C510A6" w14:textId="77777777" w:rsidR="00FA7CC6" w:rsidRDefault="00FA7CC6" w:rsidP="00DE1A3A">
            <w:pPr>
              <w:rPr>
                <w:rFonts w:ascii="宋体" w:hAnsi="宋体" w:cs="宋体"/>
                <w:bCs/>
                <w:color w:val="auto"/>
              </w:rPr>
            </w:pPr>
            <w:r>
              <w:rPr>
                <w:rFonts w:ascii="宋体" w:hAnsi="宋体" w:cs="宋体" w:hint="eastAsia"/>
                <w:bCs/>
                <w:color w:val="auto"/>
              </w:rPr>
              <w:t xml:space="preserve">作业：指定教材p119习题中第27、28、29、30题 </w:t>
            </w:r>
          </w:p>
        </w:tc>
      </w:tr>
      <w:tr w:rsidR="00FA7CC6" w14:paraId="30ACC1D5" w14:textId="77777777" w:rsidTr="00DE1A3A">
        <w:trPr>
          <w:trHeight w:val="698"/>
        </w:trPr>
        <w:tc>
          <w:tcPr>
            <w:tcW w:w="540" w:type="dxa"/>
            <w:tcBorders>
              <w:tl2br w:val="nil"/>
              <w:tr2bl w:val="nil"/>
            </w:tcBorders>
            <w:vAlign w:val="center"/>
          </w:tcPr>
          <w:p w14:paraId="0FC2661E"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8</w:t>
            </w:r>
          </w:p>
        </w:tc>
        <w:tc>
          <w:tcPr>
            <w:tcW w:w="823" w:type="dxa"/>
            <w:tcBorders>
              <w:tl2br w:val="nil"/>
              <w:tr2bl w:val="nil"/>
            </w:tcBorders>
            <w:vAlign w:val="center"/>
          </w:tcPr>
          <w:p w14:paraId="2FD43EF4"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7C7FD700" w14:textId="77777777" w:rsidR="00FA7CC6" w:rsidRDefault="00FA7CC6" w:rsidP="00DE1A3A">
            <w:pPr>
              <w:rPr>
                <w:rFonts w:ascii="微软雅黑" w:eastAsia="微软雅黑" w:hAnsi="微软雅黑"/>
                <w:b/>
                <w:color w:val="auto"/>
              </w:rPr>
            </w:pPr>
            <w:r>
              <w:rPr>
                <w:rFonts w:ascii="宋体" w:hAnsi="宋体" w:cs="宋体" w:hint="eastAsia"/>
                <w:color w:val="auto"/>
              </w:rPr>
              <w:t>1.存储器层次结构</w:t>
            </w:r>
          </w:p>
        </w:tc>
        <w:tc>
          <w:tcPr>
            <w:tcW w:w="2138" w:type="dxa"/>
            <w:tcBorders>
              <w:tl2br w:val="nil"/>
              <w:tr2bl w:val="nil"/>
            </w:tcBorders>
          </w:tcPr>
          <w:p w14:paraId="4F681C53" w14:textId="77777777" w:rsidR="00FA7CC6" w:rsidRDefault="00FA7CC6" w:rsidP="00DE1A3A">
            <w:pPr>
              <w:rPr>
                <w:rFonts w:ascii="宋体" w:hAnsi="宋体" w:cs="宋体"/>
                <w:bCs/>
                <w:color w:val="auto"/>
              </w:rPr>
            </w:pPr>
            <w:r>
              <w:rPr>
                <w:rFonts w:ascii="宋体" w:hAnsi="宋体" w:cs="宋体" w:hint="eastAsia"/>
                <w:bCs/>
                <w:color w:val="auto"/>
              </w:rPr>
              <w:t>必读：</w:t>
            </w:r>
          </w:p>
          <w:p w14:paraId="681389C5" w14:textId="77777777" w:rsidR="00FA7CC6" w:rsidRDefault="00FA7CC6" w:rsidP="00DE1A3A">
            <w:pPr>
              <w:rPr>
                <w:rFonts w:ascii="宋体" w:hAnsi="宋体" w:cs="宋体"/>
                <w:bCs/>
                <w:color w:val="auto"/>
              </w:rPr>
            </w:pPr>
            <w:r>
              <w:rPr>
                <w:rFonts w:ascii="宋体" w:hAnsi="宋体" w:cs="宋体" w:hint="eastAsia"/>
                <w:bCs/>
                <w:color w:val="auto"/>
              </w:rPr>
              <w:t>阅读材料1（P244-259）</w:t>
            </w:r>
          </w:p>
          <w:p w14:paraId="509940CD" w14:textId="77777777" w:rsidR="00FA7CC6" w:rsidRDefault="00FA7CC6" w:rsidP="00DE1A3A">
            <w:pPr>
              <w:rPr>
                <w:rFonts w:ascii="宋体" w:hAnsi="宋体" w:cs="宋体"/>
                <w:bCs/>
                <w:color w:val="auto"/>
              </w:rPr>
            </w:pPr>
            <w:r>
              <w:rPr>
                <w:rFonts w:ascii="宋体" w:hAnsi="宋体" w:cs="宋体" w:hint="eastAsia"/>
                <w:bCs/>
                <w:color w:val="auto"/>
              </w:rPr>
              <w:t>阅读材料2（P161-170）</w:t>
            </w:r>
          </w:p>
          <w:p w14:paraId="2257EA71" w14:textId="77777777" w:rsidR="00FA7CC6" w:rsidRDefault="00FA7CC6" w:rsidP="00DE1A3A">
            <w:pPr>
              <w:rPr>
                <w:rFonts w:ascii="宋体" w:hAnsi="宋体" w:cs="宋体"/>
                <w:bCs/>
                <w:color w:val="auto"/>
              </w:rPr>
            </w:pPr>
            <w:r>
              <w:rPr>
                <w:rFonts w:ascii="宋体" w:hAnsi="宋体" w:cs="宋体" w:hint="eastAsia"/>
                <w:bCs/>
                <w:color w:val="auto"/>
              </w:rPr>
              <w:t>选读：</w:t>
            </w:r>
          </w:p>
          <w:p w14:paraId="21C9AF18" w14:textId="77777777" w:rsidR="00FA7CC6" w:rsidRDefault="00FA7CC6" w:rsidP="00DE1A3A">
            <w:pPr>
              <w:rPr>
                <w:rFonts w:ascii="宋体" w:hAnsi="宋体" w:cs="宋体"/>
                <w:bCs/>
                <w:color w:val="auto"/>
              </w:rPr>
            </w:pPr>
            <w:r>
              <w:rPr>
                <w:rFonts w:ascii="宋体" w:hAnsi="宋体" w:cs="宋体" w:hint="eastAsia"/>
                <w:bCs/>
                <w:color w:val="auto"/>
              </w:rPr>
              <w:t>阅读材料3（P209-231）</w:t>
            </w:r>
          </w:p>
          <w:p w14:paraId="514EEE7B" w14:textId="77777777" w:rsidR="00FA7CC6" w:rsidRDefault="00FA7CC6" w:rsidP="00DE1A3A">
            <w:pPr>
              <w:rPr>
                <w:rFonts w:ascii="宋体" w:hAnsi="宋体" w:cs="宋体"/>
                <w:bCs/>
                <w:color w:val="auto"/>
              </w:rPr>
            </w:pPr>
            <w:r>
              <w:rPr>
                <w:rFonts w:ascii="宋体" w:hAnsi="宋体" w:cs="宋体" w:hint="eastAsia"/>
                <w:bCs/>
                <w:color w:val="auto"/>
              </w:rPr>
              <w:t>阅读材料5（P126-136）</w:t>
            </w:r>
          </w:p>
          <w:p w14:paraId="5C1FB874" w14:textId="77777777" w:rsidR="00FA7CC6" w:rsidRDefault="00FA7CC6" w:rsidP="00DE1A3A">
            <w:pPr>
              <w:rPr>
                <w:rFonts w:ascii="宋体" w:hAnsi="宋体" w:cs="宋体"/>
                <w:bCs/>
                <w:color w:val="auto"/>
              </w:rPr>
            </w:pPr>
            <w:r>
              <w:rPr>
                <w:rFonts w:ascii="宋体" w:hAnsi="宋体" w:cs="宋体" w:hint="eastAsia"/>
                <w:bCs/>
                <w:color w:val="auto"/>
              </w:rPr>
              <w:t>登录浏览</w:t>
            </w:r>
            <w:r>
              <w:rPr>
                <w:rFonts w:ascii="宋体" w:hAnsi="宋体" w:cs="宋体" w:hint="eastAsia"/>
                <w:bCs/>
                <w:color w:val="404040"/>
              </w:rPr>
              <w:t>华中科技大学 庞丽萍 操作系统原理网址</w:t>
            </w:r>
          </w:p>
          <w:p w14:paraId="47F416D4" w14:textId="77777777" w:rsidR="00FA7CC6" w:rsidRDefault="00FA7CC6" w:rsidP="00DE1A3A">
            <w:pPr>
              <w:rPr>
                <w:rFonts w:ascii="宋体" w:hAnsi="宋体" w:cs="宋体"/>
                <w:bCs/>
                <w:color w:val="404040"/>
              </w:rPr>
            </w:pPr>
          </w:p>
        </w:tc>
        <w:tc>
          <w:tcPr>
            <w:tcW w:w="1211" w:type="dxa"/>
            <w:tcBorders>
              <w:tl2br w:val="nil"/>
              <w:tr2bl w:val="nil"/>
            </w:tcBorders>
            <w:vAlign w:val="center"/>
          </w:tcPr>
          <w:p w14:paraId="7A1C90F0"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34F143CB" w14:textId="77777777" w:rsidR="00FA7CC6" w:rsidRDefault="00FA7CC6" w:rsidP="00DE1A3A">
            <w:pPr>
              <w:jc w:val="center"/>
              <w:rPr>
                <w:rFonts w:ascii="宋体" w:hAnsi="宋体" w:cs="宋体"/>
                <w:bCs/>
                <w:color w:val="auto"/>
              </w:rPr>
            </w:pPr>
            <w:r>
              <w:rPr>
                <w:rFonts w:ascii="宋体" w:hAnsi="宋体" w:cs="宋体" w:hint="eastAsia"/>
                <w:bCs/>
                <w:color w:val="auto"/>
              </w:rPr>
              <w:t>阅读笔记</w:t>
            </w:r>
          </w:p>
        </w:tc>
        <w:tc>
          <w:tcPr>
            <w:tcW w:w="1830" w:type="dxa"/>
            <w:tcBorders>
              <w:tl2br w:val="nil"/>
              <w:tr2bl w:val="nil"/>
            </w:tcBorders>
          </w:tcPr>
          <w:p w14:paraId="26C29F49"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13657383"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360D20B6" w14:textId="77777777" w:rsidR="00FA7CC6" w:rsidRDefault="00FA7CC6" w:rsidP="00DE1A3A">
            <w:pPr>
              <w:rPr>
                <w:rFonts w:ascii="宋体" w:hAnsi="宋体" w:cs="宋体"/>
                <w:bCs/>
                <w:color w:val="auto"/>
              </w:rPr>
            </w:pPr>
            <w:r>
              <w:rPr>
                <w:rFonts w:ascii="宋体" w:hAnsi="宋体" w:cs="宋体" w:hint="eastAsia"/>
                <w:bCs/>
                <w:color w:val="auto"/>
              </w:rPr>
              <w:t xml:space="preserve">作业：指定教材p119习题中第27、28、29、30题 </w:t>
            </w:r>
          </w:p>
        </w:tc>
      </w:tr>
      <w:tr w:rsidR="00FA7CC6" w14:paraId="33FDF341" w14:textId="77777777" w:rsidTr="00DE1A3A">
        <w:trPr>
          <w:trHeight w:val="698"/>
        </w:trPr>
        <w:tc>
          <w:tcPr>
            <w:tcW w:w="540" w:type="dxa"/>
            <w:tcBorders>
              <w:tl2br w:val="nil"/>
              <w:tr2bl w:val="nil"/>
            </w:tcBorders>
            <w:vAlign w:val="center"/>
          </w:tcPr>
          <w:p w14:paraId="6E94C871"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t>8</w:t>
            </w:r>
          </w:p>
        </w:tc>
        <w:tc>
          <w:tcPr>
            <w:tcW w:w="823" w:type="dxa"/>
            <w:tcBorders>
              <w:tl2br w:val="nil"/>
              <w:tr2bl w:val="nil"/>
            </w:tcBorders>
            <w:vAlign w:val="center"/>
          </w:tcPr>
          <w:p w14:paraId="5CDA7C81"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44E7389B" w14:textId="77777777" w:rsidR="00FA7CC6" w:rsidRDefault="00FA7CC6" w:rsidP="00DE1A3A">
            <w:pPr>
              <w:rPr>
                <w:rFonts w:ascii="宋体" w:hAnsi="宋体" w:cs="宋体"/>
                <w:color w:val="auto"/>
              </w:rPr>
            </w:pPr>
            <w:r>
              <w:rPr>
                <w:rFonts w:ascii="宋体" w:hAnsi="宋体" w:cs="宋体" w:hint="eastAsia"/>
                <w:color w:val="auto"/>
              </w:rPr>
              <w:t>理论课程：</w:t>
            </w:r>
          </w:p>
          <w:p w14:paraId="757360AE" w14:textId="77777777" w:rsidR="00FA7CC6" w:rsidRDefault="00FA7CC6" w:rsidP="00DE1A3A">
            <w:pPr>
              <w:jc w:val="left"/>
              <w:rPr>
                <w:rFonts w:ascii="宋体" w:hAnsi="宋体" w:cs="宋体"/>
                <w:color w:val="auto"/>
              </w:rPr>
            </w:pPr>
            <w:r>
              <w:rPr>
                <w:rFonts w:ascii="宋体" w:hAnsi="宋体" w:cs="宋体" w:hint="eastAsia"/>
                <w:color w:val="auto"/>
              </w:rPr>
              <w:t>1.程序的链接和装入过程；</w:t>
            </w:r>
          </w:p>
          <w:p w14:paraId="6650F343" w14:textId="77777777" w:rsidR="00FA7CC6" w:rsidRDefault="00FA7CC6" w:rsidP="00DE1A3A">
            <w:pPr>
              <w:rPr>
                <w:rFonts w:ascii="宋体" w:hAnsi="宋体" w:cs="宋体"/>
                <w:color w:val="auto"/>
              </w:rPr>
            </w:pPr>
            <w:r>
              <w:rPr>
                <w:rFonts w:ascii="宋体" w:hAnsi="宋体" w:cs="宋体" w:hint="eastAsia"/>
                <w:color w:val="auto"/>
              </w:rPr>
              <w:t>2.连续的分配存储方式。</w:t>
            </w:r>
          </w:p>
          <w:p w14:paraId="4A913B83" w14:textId="77777777" w:rsidR="00FA7CC6" w:rsidRDefault="00FA7CC6" w:rsidP="00DE1A3A">
            <w:pPr>
              <w:rPr>
                <w:rFonts w:ascii="微软雅黑" w:eastAsia="微软雅黑" w:hAnsi="微软雅黑"/>
                <w:b/>
                <w:color w:val="auto"/>
              </w:rPr>
            </w:pPr>
          </w:p>
        </w:tc>
        <w:tc>
          <w:tcPr>
            <w:tcW w:w="2138" w:type="dxa"/>
            <w:tcBorders>
              <w:tl2br w:val="nil"/>
              <w:tr2bl w:val="nil"/>
            </w:tcBorders>
          </w:tcPr>
          <w:p w14:paraId="40A4F931" w14:textId="77777777" w:rsidR="00FA7CC6" w:rsidRDefault="00FA7CC6" w:rsidP="00DE1A3A">
            <w:pPr>
              <w:rPr>
                <w:rFonts w:ascii="宋体" w:hAnsi="宋体" w:cs="宋体"/>
                <w:bCs/>
                <w:color w:val="auto"/>
              </w:rPr>
            </w:pPr>
            <w:r>
              <w:rPr>
                <w:rFonts w:ascii="宋体" w:hAnsi="宋体" w:cs="宋体" w:hint="eastAsia"/>
                <w:bCs/>
                <w:color w:val="auto"/>
              </w:rPr>
              <w:t xml:space="preserve">必读： </w:t>
            </w:r>
          </w:p>
          <w:p w14:paraId="13F89629" w14:textId="77777777" w:rsidR="00FA7CC6" w:rsidRDefault="00FA7CC6" w:rsidP="00DE1A3A">
            <w:pPr>
              <w:rPr>
                <w:rFonts w:ascii="宋体" w:hAnsi="宋体" w:cs="宋体"/>
                <w:bCs/>
                <w:color w:val="auto"/>
              </w:rPr>
            </w:pPr>
            <w:r>
              <w:rPr>
                <w:rFonts w:ascii="宋体" w:hAnsi="宋体" w:cs="宋体" w:hint="eastAsia"/>
                <w:bCs/>
                <w:color w:val="auto"/>
              </w:rPr>
              <w:t>阅读材料1（P99-101）</w:t>
            </w:r>
          </w:p>
          <w:p w14:paraId="42A54FB4" w14:textId="77777777" w:rsidR="00FA7CC6" w:rsidRDefault="00FA7CC6" w:rsidP="00DE1A3A">
            <w:pPr>
              <w:rPr>
                <w:rFonts w:ascii="宋体" w:hAnsi="宋体" w:cs="宋体"/>
                <w:bCs/>
                <w:color w:val="auto"/>
              </w:rPr>
            </w:pPr>
            <w:r>
              <w:rPr>
                <w:rFonts w:ascii="宋体" w:hAnsi="宋体" w:cs="宋体" w:hint="eastAsia"/>
                <w:bCs/>
                <w:color w:val="auto"/>
              </w:rPr>
              <w:t>阅读材料2（P193-205）</w:t>
            </w:r>
          </w:p>
          <w:p w14:paraId="5AEF77B1" w14:textId="77777777" w:rsidR="00FA7CC6" w:rsidRDefault="00FA7CC6" w:rsidP="00DE1A3A">
            <w:pPr>
              <w:rPr>
                <w:rFonts w:ascii="宋体" w:hAnsi="宋体" w:cs="宋体"/>
                <w:bCs/>
                <w:color w:val="auto"/>
              </w:rPr>
            </w:pPr>
            <w:r>
              <w:rPr>
                <w:rFonts w:ascii="宋体" w:hAnsi="宋体" w:cs="宋体" w:hint="eastAsia"/>
                <w:bCs/>
                <w:color w:val="auto"/>
              </w:rPr>
              <w:t>选读：</w:t>
            </w:r>
          </w:p>
          <w:p w14:paraId="2FCFB032" w14:textId="77777777" w:rsidR="00FA7CC6" w:rsidRDefault="00FA7CC6" w:rsidP="00DE1A3A">
            <w:pPr>
              <w:rPr>
                <w:rFonts w:ascii="宋体" w:hAnsi="宋体" w:cs="宋体"/>
                <w:bCs/>
                <w:color w:val="auto"/>
              </w:rPr>
            </w:pPr>
            <w:r>
              <w:rPr>
                <w:rFonts w:ascii="宋体" w:hAnsi="宋体" w:cs="宋体" w:hint="eastAsia"/>
                <w:bCs/>
                <w:color w:val="auto"/>
              </w:rPr>
              <w:t>阅读材料3（P235-245）</w:t>
            </w:r>
          </w:p>
          <w:p w14:paraId="4DA74169" w14:textId="77777777" w:rsidR="00FA7CC6" w:rsidRDefault="00FA7CC6" w:rsidP="00DE1A3A">
            <w:pPr>
              <w:rPr>
                <w:rFonts w:ascii="宋体" w:hAnsi="宋体" w:cs="宋体"/>
                <w:bCs/>
                <w:color w:val="auto"/>
              </w:rPr>
            </w:pPr>
            <w:r>
              <w:rPr>
                <w:rFonts w:ascii="宋体" w:hAnsi="宋体" w:cs="宋体" w:hint="eastAsia"/>
                <w:bCs/>
                <w:color w:val="auto"/>
              </w:rPr>
              <w:t>阅读材料4（P210-218）</w:t>
            </w:r>
          </w:p>
          <w:p w14:paraId="24852B6B" w14:textId="77777777" w:rsidR="00FA7CC6" w:rsidRDefault="00FA7CC6" w:rsidP="00DE1A3A">
            <w:pPr>
              <w:rPr>
                <w:rFonts w:ascii="宋体" w:hAnsi="宋体" w:cs="宋体"/>
                <w:bCs/>
                <w:color w:val="auto"/>
              </w:rPr>
            </w:pPr>
            <w:r>
              <w:rPr>
                <w:rFonts w:ascii="宋体" w:hAnsi="宋体" w:cs="宋体" w:hint="eastAsia"/>
                <w:bCs/>
                <w:color w:val="404040"/>
              </w:rPr>
              <w:t>登录浏览南京大学 骆斌 计算机操作系统网址</w:t>
            </w:r>
          </w:p>
        </w:tc>
        <w:tc>
          <w:tcPr>
            <w:tcW w:w="1211" w:type="dxa"/>
            <w:tcBorders>
              <w:tl2br w:val="nil"/>
              <w:tr2bl w:val="nil"/>
            </w:tcBorders>
            <w:vAlign w:val="center"/>
          </w:tcPr>
          <w:p w14:paraId="23DF6C48"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4D49D9C7" w14:textId="77777777" w:rsidR="00FA7CC6" w:rsidRDefault="00FA7CC6" w:rsidP="00DE1A3A">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2534760B"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68A15A29"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110CD2C1" w14:textId="77777777" w:rsidR="00FA7CC6" w:rsidRDefault="00FA7CC6" w:rsidP="00DE1A3A">
            <w:pPr>
              <w:rPr>
                <w:rFonts w:ascii="宋体" w:hAnsi="宋体" w:cs="宋体"/>
                <w:bCs/>
                <w:color w:val="auto"/>
              </w:rPr>
            </w:pPr>
            <w:r>
              <w:rPr>
                <w:rFonts w:ascii="宋体" w:hAnsi="宋体" w:cs="宋体" w:hint="eastAsia"/>
                <w:bCs/>
                <w:color w:val="auto"/>
              </w:rPr>
              <w:t>作业：讲义中的作业</w:t>
            </w:r>
          </w:p>
        </w:tc>
      </w:tr>
      <w:tr w:rsidR="00FA7CC6" w14:paraId="3F4A14BC" w14:textId="77777777" w:rsidTr="00DE1A3A">
        <w:trPr>
          <w:trHeight w:val="698"/>
        </w:trPr>
        <w:tc>
          <w:tcPr>
            <w:tcW w:w="540" w:type="dxa"/>
            <w:tcBorders>
              <w:tl2br w:val="nil"/>
              <w:tr2bl w:val="nil"/>
            </w:tcBorders>
            <w:vAlign w:val="center"/>
          </w:tcPr>
          <w:p w14:paraId="3069E6D8"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lastRenderedPageBreak/>
              <w:t>7</w:t>
            </w:r>
          </w:p>
        </w:tc>
        <w:tc>
          <w:tcPr>
            <w:tcW w:w="823" w:type="dxa"/>
            <w:tcBorders>
              <w:tl2br w:val="nil"/>
              <w:tr2bl w:val="nil"/>
            </w:tcBorders>
            <w:vAlign w:val="center"/>
          </w:tcPr>
          <w:p w14:paraId="69C9CB53"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7D8A2DB4" w14:textId="77777777" w:rsidR="00FA7CC6" w:rsidRDefault="00FA7CC6" w:rsidP="00DE1A3A">
            <w:pPr>
              <w:rPr>
                <w:rFonts w:ascii="宋体" w:hAnsi="宋体" w:cs="宋体"/>
                <w:color w:val="auto"/>
              </w:rPr>
            </w:pPr>
            <w:r>
              <w:rPr>
                <w:rFonts w:ascii="宋体" w:hAnsi="宋体" w:cs="宋体" w:hint="eastAsia"/>
                <w:color w:val="auto"/>
              </w:rPr>
              <w:t>实验四：</w:t>
            </w:r>
          </w:p>
          <w:p w14:paraId="39084A94" w14:textId="77777777" w:rsidR="00FA7CC6" w:rsidRDefault="00FA7CC6" w:rsidP="00DE1A3A">
            <w:pPr>
              <w:rPr>
                <w:rFonts w:ascii="宋体" w:hAnsi="宋体" w:cs="宋体"/>
                <w:color w:val="auto"/>
              </w:rPr>
            </w:pPr>
            <w:r>
              <w:rPr>
                <w:rFonts w:ascii="宋体" w:hAnsi="宋体" w:cs="宋体" w:hint="eastAsia"/>
                <w:color w:val="auto"/>
              </w:rPr>
              <w:t>进程调度算法的设计与实现</w:t>
            </w:r>
          </w:p>
          <w:p w14:paraId="0E21D0BB" w14:textId="77777777" w:rsidR="00FA7CC6" w:rsidRDefault="00FA7CC6" w:rsidP="00DE1A3A">
            <w:pPr>
              <w:rPr>
                <w:rFonts w:ascii="微软雅黑" w:eastAsia="微软雅黑" w:hAnsi="微软雅黑"/>
                <w:b/>
                <w:color w:val="auto"/>
              </w:rPr>
            </w:pPr>
          </w:p>
        </w:tc>
        <w:tc>
          <w:tcPr>
            <w:tcW w:w="2138" w:type="dxa"/>
            <w:tcBorders>
              <w:tl2br w:val="nil"/>
              <w:tr2bl w:val="nil"/>
            </w:tcBorders>
          </w:tcPr>
          <w:p w14:paraId="42515BEB" w14:textId="77777777" w:rsidR="00FA7CC6" w:rsidRDefault="00FA7CC6" w:rsidP="00DE1A3A">
            <w:pPr>
              <w:rPr>
                <w:rFonts w:ascii="宋体" w:hAnsi="宋体" w:cs="宋体"/>
                <w:bCs/>
                <w:color w:val="auto"/>
              </w:rPr>
            </w:pPr>
          </w:p>
        </w:tc>
        <w:tc>
          <w:tcPr>
            <w:tcW w:w="1211" w:type="dxa"/>
            <w:tcBorders>
              <w:tl2br w:val="nil"/>
              <w:tr2bl w:val="nil"/>
            </w:tcBorders>
            <w:vAlign w:val="center"/>
          </w:tcPr>
          <w:p w14:paraId="464012DF" w14:textId="77777777" w:rsidR="00FA7CC6" w:rsidRDefault="00FA7CC6" w:rsidP="00DE1A3A">
            <w:pPr>
              <w:jc w:val="center"/>
              <w:rPr>
                <w:rFonts w:ascii="宋体" w:hAnsi="宋体" w:cs="宋体"/>
                <w:bCs/>
                <w:color w:val="auto"/>
              </w:rPr>
            </w:pPr>
          </w:p>
        </w:tc>
        <w:tc>
          <w:tcPr>
            <w:tcW w:w="1830" w:type="dxa"/>
            <w:tcBorders>
              <w:tl2br w:val="nil"/>
              <w:tr2bl w:val="nil"/>
            </w:tcBorders>
          </w:tcPr>
          <w:p w14:paraId="2320E050" w14:textId="77777777" w:rsidR="00FA7CC6" w:rsidRDefault="00FA7CC6" w:rsidP="00DE1A3A">
            <w:pPr>
              <w:rPr>
                <w:rFonts w:ascii="宋体" w:hAnsi="宋体" w:cs="宋体"/>
                <w:bCs/>
                <w:color w:val="auto"/>
              </w:rPr>
            </w:pPr>
          </w:p>
        </w:tc>
      </w:tr>
      <w:tr w:rsidR="00FA7CC6" w14:paraId="0666B5C6" w14:textId="77777777" w:rsidTr="00DE1A3A">
        <w:trPr>
          <w:trHeight w:val="698"/>
        </w:trPr>
        <w:tc>
          <w:tcPr>
            <w:tcW w:w="540" w:type="dxa"/>
            <w:tcBorders>
              <w:tl2br w:val="nil"/>
              <w:tr2bl w:val="nil"/>
            </w:tcBorders>
            <w:vAlign w:val="center"/>
          </w:tcPr>
          <w:p w14:paraId="180A4891"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t>9</w:t>
            </w:r>
          </w:p>
        </w:tc>
        <w:tc>
          <w:tcPr>
            <w:tcW w:w="823" w:type="dxa"/>
            <w:tcBorders>
              <w:tl2br w:val="nil"/>
              <w:tr2bl w:val="nil"/>
            </w:tcBorders>
            <w:vAlign w:val="center"/>
          </w:tcPr>
          <w:p w14:paraId="5D8E951A"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41FAE9A7" w14:textId="77777777" w:rsidR="00FA7CC6" w:rsidRDefault="00FA7CC6" w:rsidP="00DE1A3A">
            <w:pPr>
              <w:rPr>
                <w:rFonts w:ascii="宋体" w:hAnsi="宋体" w:cs="宋体"/>
                <w:color w:val="auto"/>
              </w:rPr>
            </w:pPr>
            <w:r>
              <w:rPr>
                <w:rFonts w:ascii="宋体" w:hAnsi="宋体" w:cs="宋体" w:hint="eastAsia"/>
                <w:color w:val="auto"/>
              </w:rPr>
              <w:t>理论课程：</w:t>
            </w:r>
          </w:p>
          <w:p w14:paraId="51E27206" w14:textId="77777777" w:rsidR="00FA7CC6" w:rsidRDefault="00FA7CC6" w:rsidP="00DE1A3A">
            <w:pPr>
              <w:jc w:val="left"/>
              <w:rPr>
                <w:rFonts w:ascii="宋体" w:hAnsi="宋体" w:cs="宋体"/>
                <w:color w:val="auto"/>
              </w:rPr>
            </w:pPr>
            <w:r>
              <w:rPr>
                <w:rFonts w:ascii="宋体" w:hAnsi="宋体" w:cs="宋体" w:hint="eastAsia"/>
                <w:color w:val="auto"/>
              </w:rPr>
              <w:t>1.对换技术</w:t>
            </w:r>
          </w:p>
          <w:p w14:paraId="773D3F85" w14:textId="77777777" w:rsidR="00FA7CC6" w:rsidRDefault="00FA7CC6" w:rsidP="00DE1A3A">
            <w:pPr>
              <w:rPr>
                <w:rFonts w:ascii="宋体" w:hAnsi="宋体" w:cs="宋体"/>
                <w:color w:val="auto"/>
              </w:rPr>
            </w:pPr>
          </w:p>
          <w:p w14:paraId="03BACE60" w14:textId="77777777" w:rsidR="00FA7CC6" w:rsidRDefault="00FA7CC6" w:rsidP="00DE1A3A">
            <w:pPr>
              <w:rPr>
                <w:rFonts w:ascii="微软雅黑" w:eastAsia="微软雅黑" w:hAnsi="微软雅黑"/>
                <w:b/>
                <w:color w:val="auto"/>
              </w:rPr>
            </w:pPr>
          </w:p>
        </w:tc>
        <w:tc>
          <w:tcPr>
            <w:tcW w:w="2138" w:type="dxa"/>
            <w:tcBorders>
              <w:tl2br w:val="nil"/>
              <w:tr2bl w:val="nil"/>
            </w:tcBorders>
          </w:tcPr>
          <w:p w14:paraId="308BF27F" w14:textId="77777777" w:rsidR="00FA7CC6" w:rsidRDefault="00FA7CC6" w:rsidP="00DE1A3A">
            <w:pPr>
              <w:rPr>
                <w:rFonts w:ascii="宋体" w:hAnsi="宋体" w:cs="宋体"/>
                <w:bCs/>
                <w:color w:val="auto"/>
              </w:rPr>
            </w:pPr>
            <w:r>
              <w:rPr>
                <w:rFonts w:ascii="宋体" w:hAnsi="宋体" w:cs="宋体" w:hint="eastAsia"/>
                <w:bCs/>
                <w:color w:val="auto"/>
              </w:rPr>
              <w:t xml:space="preserve">必读： </w:t>
            </w:r>
          </w:p>
          <w:p w14:paraId="03E2BFC4" w14:textId="77777777" w:rsidR="00FA7CC6" w:rsidRDefault="00FA7CC6" w:rsidP="00DE1A3A">
            <w:pPr>
              <w:rPr>
                <w:rFonts w:ascii="宋体" w:hAnsi="宋体" w:cs="宋体"/>
                <w:bCs/>
                <w:color w:val="auto"/>
              </w:rPr>
            </w:pPr>
            <w:r>
              <w:rPr>
                <w:rFonts w:ascii="宋体" w:hAnsi="宋体" w:cs="宋体" w:hint="eastAsia"/>
                <w:bCs/>
                <w:color w:val="auto"/>
              </w:rPr>
              <w:t>阅读材料2（P206-212）</w:t>
            </w:r>
          </w:p>
          <w:p w14:paraId="2CE37C93" w14:textId="77777777" w:rsidR="00FA7CC6" w:rsidRDefault="00FA7CC6" w:rsidP="00DE1A3A">
            <w:pPr>
              <w:rPr>
                <w:rFonts w:ascii="宋体" w:hAnsi="宋体" w:cs="宋体"/>
                <w:bCs/>
                <w:color w:val="auto"/>
              </w:rPr>
            </w:pPr>
            <w:r>
              <w:rPr>
                <w:rFonts w:ascii="宋体" w:hAnsi="宋体" w:cs="宋体" w:hint="eastAsia"/>
                <w:bCs/>
                <w:color w:val="auto"/>
              </w:rPr>
              <w:t>选读：</w:t>
            </w:r>
          </w:p>
          <w:p w14:paraId="2E2ED9FC" w14:textId="77777777" w:rsidR="00FA7CC6" w:rsidRDefault="00FA7CC6" w:rsidP="00DE1A3A">
            <w:pPr>
              <w:rPr>
                <w:rFonts w:ascii="宋体" w:hAnsi="宋体" w:cs="宋体"/>
                <w:bCs/>
                <w:color w:val="auto"/>
              </w:rPr>
            </w:pPr>
            <w:r>
              <w:rPr>
                <w:rFonts w:ascii="宋体" w:hAnsi="宋体" w:cs="宋体" w:hint="eastAsia"/>
                <w:bCs/>
                <w:color w:val="auto"/>
              </w:rPr>
              <w:t>阅读材料3（P246-259）</w:t>
            </w:r>
          </w:p>
          <w:p w14:paraId="566D766E" w14:textId="77777777" w:rsidR="00FA7CC6" w:rsidRDefault="00FA7CC6" w:rsidP="00DE1A3A">
            <w:pPr>
              <w:rPr>
                <w:rFonts w:ascii="宋体" w:hAnsi="宋体" w:cs="宋体"/>
                <w:bCs/>
                <w:color w:val="auto"/>
              </w:rPr>
            </w:pPr>
            <w:r>
              <w:rPr>
                <w:rFonts w:ascii="宋体" w:hAnsi="宋体" w:cs="宋体" w:hint="eastAsia"/>
                <w:bCs/>
                <w:color w:val="auto"/>
              </w:rPr>
              <w:t>阅读材料4（P219-222）</w:t>
            </w:r>
          </w:p>
          <w:p w14:paraId="40654AA7" w14:textId="77777777" w:rsidR="00FA7CC6" w:rsidRDefault="00FA7CC6" w:rsidP="00DE1A3A">
            <w:pPr>
              <w:rPr>
                <w:rFonts w:ascii="宋体" w:hAnsi="宋体" w:cs="宋体"/>
                <w:bCs/>
                <w:color w:val="auto"/>
              </w:rPr>
            </w:pPr>
            <w:r>
              <w:rPr>
                <w:rFonts w:ascii="宋体" w:hAnsi="宋体" w:cs="宋体" w:hint="eastAsia"/>
                <w:bCs/>
                <w:color w:val="auto"/>
              </w:rPr>
              <w:t>登录浏览</w:t>
            </w:r>
            <w:r>
              <w:rPr>
                <w:rFonts w:ascii="宋体" w:hAnsi="宋体" w:cs="宋体" w:hint="eastAsia"/>
                <w:bCs/>
                <w:color w:val="404040"/>
              </w:rPr>
              <w:t>华中科技大学 庞丽萍 操作系统原理网址</w:t>
            </w:r>
          </w:p>
          <w:p w14:paraId="08EDC9B4" w14:textId="77777777" w:rsidR="00FA7CC6" w:rsidRDefault="00FA7CC6" w:rsidP="00DE1A3A">
            <w:pPr>
              <w:rPr>
                <w:rFonts w:ascii="宋体" w:hAnsi="宋体" w:cs="宋体"/>
                <w:bCs/>
                <w:color w:val="auto"/>
              </w:rPr>
            </w:pPr>
          </w:p>
        </w:tc>
        <w:tc>
          <w:tcPr>
            <w:tcW w:w="1211" w:type="dxa"/>
            <w:tcBorders>
              <w:tl2br w:val="nil"/>
              <w:tr2bl w:val="nil"/>
            </w:tcBorders>
            <w:vAlign w:val="center"/>
          </w:tcPr>
          <w:p w14:paraId="255FBA7C"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6481F472" w14:textId="77777777" w:rsidR="00FA7CC6" w:rsidRDefault="00FA7CC6" w:rsidP="00DE1A3A">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688BAB9A"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51432C41"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19059661" w14:textId="77777777" w:rsidR="00FA7CC6" w:rsidRDefault="00FA7CC6" w:rsidP="00DE1A3A">
            <w:pPr>
              <w:rPr>
                <w:rFonts w:ascii="宋体" w:hAnsi="宋体" w:cs="宋体"/>
                <w:bCs/>
                <w:color w:val="auto"/>
              </w:rPr>
            </w:pPr>
            <w:r>
              <w:rPr>
                <w:rFonts w:ascii="宋体" w:hAnsi="宋体" w:cs="宋体" w:hint="eastAsia"/>
                <w:bCs/>
                <w:color w:val="auto"/>
              </w:rPr>
              <w:t>作业：指定教材p152习题中第13、14、15、17、18题</w:t>
            </w:r>
          </w:p>
        </w:tc>
      </w:tr>
      <w:tr w:rsidR="00FA7CC6" w14:paraId="5F11C6D7" w14:textId="77777777" w:rsidTr="00DE1A3A">
        <w:trPr>
          <w:trHeight w:val="698"/>
        </w:trPr>
        <w:tc>
          <w:tcPr>
            <w:tcW w:w="540" w:type="dxa"/>
            <w:tcBorders>
              <w:tl2br w:val="nil"/>
              <w:tr2bl w:val="nil"/>
            </w:tcBorders>
            <w:vAlign w:val="center"/>
          </w:tcPr>
          <w:p w14:paraId="2D5818B0"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10</w:t>
            </w:r>
          </w:p>
        </w:tc>
        <w:tc>
          <w:tcPr>
            <w:tcW w:w="823" w:type="dxa"/>
            <w:tcBorders>
              <w:tl2br w:val="nil"/>
              <w:tr2bl w:val="nil"/>
            </w:tcBorders>
            <w:vAlign w:val="center"/>
          </w:tcPr>
          <w:p w14:paraId="27B7F4C7"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57362BCA" w14:textId="77777777" w:rsidR="00FA7CC6" w:rsidRDefault="00FA7CC6" w:rsidP="00DE1A3A">
            <w:pPr>
              <w:rPr>
                <w:rFonts w:ascii="宋体" w:hAnsi="宋体" w:cs="宋体"/>
                <w:color w:val="auto"/>
              </w:rPr>
            </w:pPr>
            <w:r>
              <w:rPr>
                <w:rFonts w:ascii="宋体" w:hAnsi="宋体" w:cs="宋体" w:hint="eastAsia"/>
                <w:color w:val="auto"/>
              </w:rPr>
              <w:t>1.分页存储管理方式</w:t>
            </w:r>
          </w:p>
        </w:tc>
        <w:tc>
          <w:tcPr>
            <w:tcW w:w="2138" w:type="dxa"/>
            <w:tcBorders>
              <w:tl2br w:val="nil"/>
              <w:tr2bl w:val="nil"/>
            </w:tcBorders>
          </w:tcPr>
          <w:p w14:paraId="543AD8BF" w14:textId="77777777" w:rsidR="00FA7CC6" w:rsidRDefault="00FA7CC6" w:rsidP="00DE1A3A">
            <w:pPr>
              <w:rPr>
                <w:rFonts w:ascii="宋体" w:hAnsi="宋体" w:cs="宋体"/>
                <w:bCs/>
                <w:color w:val="auto"/>
              </w:rPr>
            </w:pPr>
            <w:r>
              <w:rPr>
                <w:rFonts w:ascii="宋体" w:hAnsi="宋体" w:cs="宋体" w:hint="eastAsia"/>
                <w:bCs/>
                <w:color w:val="auto"/>
              </w:rPr>
              <w:t xml:space="preserve">必读： </w:t>
            </w:r>
          </w:p>
          <w:p w14:paraId="7099F498" w14:textId="77777777" w:rsidR="00FA7CC6" w:rsidRDefault="00FA7CC6" w:rsidP="00DE1A3A">
            <w:pPr>
              <w:rPr>
                <w:rFonts w:ascii="宋体" w:hAnsi="宋体" w:cs="宋体"/>
                <w:bCs/>
                <w:color w:val="auto"/>
              </w:rPr>
            </w:pPr>
            <w:r>
              <w:rPr>
                <w:rFonts w:ascii="宋体" w:hAnsi="宋体" w:cs="宋体" w:hint="eastAsia"/>
                <w:bCs/>
                <w:color w:val="auto"/>
              </w:rPr>
              <w:t>阅读材料2（P206-212）</w:t>
            </w:r>
          </w:p>
          <w:p w14:paraId="5D4969EC" w14:textId="77777777" w:rsidR="00FA7CC6" w:rsidRDefault="00FA7CC6" w:rsidP="00DE1A3A">
            <w:pPr>
              <w:rPr>
                <w:rFonts w:ascii="宋体" w:hAnsi="宋体" w:cs="宋体"/>
                <w:bCs/>
                <w:color w:val="auto"/>
              </w:rPr>
            </w:pPr>
            <w:r>
              <w:rPr>
                <w:rFonts w:ascii="宋体" w:hAnsi="宋体" w:cs="宋体" w:hint="eastAsia"/>
                <w:bCs/>
                <w:color w:val="auto"/>
              </w:rPr>
              <w:t>选读：</w:t>
            </w:r>
          </w:p>
          <w:p w14:paraId="64716291" w14:textId="77777777" w:rsidR="00FA7CC6" w:rsidRDefault="00FA7CC6" w:rsidP="00DE1A3A">
            <w:pPr>
              <w:rPr>
                <w:rFonts w:ascii="宋体" w:hAnsi="宋体" w:cs="宋体"/>
                <w:bCs/>
                <w:color w:val="auto"/>
              </w:rPr>
            </w:pPr>
            <w:r>
              <w:rPr>
                <w:rFonts w:ascii="宋体" w:hAnsi="宋体" w:cs="宋体" w:hint="eastAsia"/>
                <w:bCs/>
                <w:color w:val="auto"/>
              </w:rPr>
              <w:t>阅读材料3（P246-259）</w:t>
            </w:r>
          </w:p>
          <w:p w14:paraId="6CDF3ABA" w14:textId="77777777" w:rsidR="00FA7CC6" w:rsidRDefault="00FA7CC6" w:rsidP="00DE1A3A">
            <w:pPr>
              <w:rPr>
                <w:rFonts w:ascii="宋体" w:hAnsi="宋体" w:cs="宋体"/>
                <w:bCs/>
                <w:color w:val="auto"/>
              </w:rPr>
            </w:pPr>
            <w:r>
              <w:rPr>
                <w:rFonts w:ascii="宋体" w:hAnsi="宋体" w:cs="宋体" w:hint="eastAsia"/>
                <w:bCs/>
                <w:color w:val="auto"/>
              </w:rPr>
              <w:t>阅读材料4（P219-222）</w:t>
            </w:r>
          </w:p>
          <w:p w14:paraId="4ADCDA8B" w14:textId="77777777" w:rsidR="00FA7CC6" w:rsidRDefault="00FA7CC6" w:rsidP="00DE1A3A">
            <w:pPr>
              <w:rPr>
                <w:rFonts w:ascii="宋体" w:hAnsi="宋体" w:cs="宋体"/>
                <w:bCs/>
                <w:color w:val="auto"/>
              </w:rPr>
            </w:pPr>
            <w:r>
              <w:rPr>
                <w:rFonts w:ascii="宋体" w:hAnsi="宋体" w:cs="宋体" w:hint="eastAsia"/>
                <w:bCs/>
                <w:color w:val="auto"/>
              </w:rPr>
              <w:t>登录浏览</w:t>
            </w:r>
            <w:r>
              <w:rPr>
                <w:rFonts w:ascii="宋体" w:hAnsi="宋体" w:cs="宋体" w:hint="eastAsia"/>
                <w:bCs/>
                <w:color w:val="404040"/>
              </w:rPr>
              <w:t>华中科技大学 庞丽萍 操作系统原理网址</w:t>
            </w:r>
          </w:p>
          <w:p w14:paraId="15B8F2C5" w14:textId="77777777" w:rsidR="00FA7CC6" w:rsidRDefault="00FA7CC6" w:rsidP="00DE1A3A">
            <w:pPr>
              <w:rPr>
                <w:rFonts w:ascii="宋体" w:hAnsi="宋体" w:cs="宋体"/>
                <w:bCs/>
                <w:color w:val="404040"/>
              </w:rPr>
            </w:pPr>
          </w:p>
        </w:tc>
        <w:tc>
          <w:tcPr>
            <w:tcW w:w="1211" w:type="dxa"/>
            <w:tcBorders>
              <w:tl2br w:val="nil"/>
              <w:tr2bl w:val="nil"/>
            </w:tcBorders>
            <w:vAlign w:val="center"/>
          </w:tcPr>
          <w:p w14:paraId="73463519"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676FEF80" w14:textId="77777777" w:rsidR="00FA7CC6" w:rsidRDefault="00FA7CC6" w:rsidP="00DE1A3A">
            <w:pPr>
              <w:jc w:val="center"/>
              <w:rPr>
                <w:rFonts w:ascii="宋体" w:hAnsi="宋体" w:cs="宋体"/>
                <w:bCs/>
                <w:color w:val="auto"/>
              </w:rPr>
            </w:pPr>
            <w:r>
              <w:rPr>
                <w:rFonts w:ascii="宋体" w:hAnsi="宋体" w:cs="宋体" w:hint="eastAsia"/>
                <w:bCs/>
                <w:color w:val="auto"/>
              </w:rPr>
              <w:t>阅读笔记</w:t>
            </w:r>
          </w:p>
        </w:tc>
        <w:tc>
          <w:tcPr>
            <w:tcW w:w="1830" w:type="dxa"/>
            <w:tcBorders>
              <w:tl2br w:val="nil"/>
              <w:tr2bl w:val="nil"/>
            </w:tcBorders>
          </w:tcPr>
          <w:p w14:paraId="4C43DF3C"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62D7E38D"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0F418180" w14:textId="77777777" w:rsidR="00FA7CC6" w:rsidRDefault="00FA7CC6" w:rsidP="00DE1A3A">
            <w:pPr>
              <w:rPr>
                <w:rFonts w:ascii="宋体" w:hAnsi="宋体" w:cs="宋体"/>
                <w:bCs/>
                <w:color w:val="auto"/>
              </w:rPr>
            </w:pPr>
            <w:r>
              <w:rPr>
                <w:rFonts w:ascii="宋体" w:hAnsi="宋体" w:cs="宋体" w:hint="eastAsia"/>
                <w:bCs/>
                <w:color w:val="auto"/>
              </w:rPr>
              <w:t>作业：指定教材p152习题中第13、14、15、17、18题</w:t>
            </w:r>
          </w:p>
        </w:tc>
      </w:tr>
      <w:tr w:rsidR="00FA7CC6" w14:paraId="0681292E" w14:textId="77777777" w:rsidTr="00DE1A3A">
        <w:trPr>
          <w:trHeight w:val="698"/>
        </w:trPr>
        <w:tc>
          <w:tcPr>
            <w:tcW w:w="540" w:type="dxa"/>
            <w:tcBorders>
              <w:tl2br w:val="nil"/>
              <w:tr2bl w:val="nil"/>
            </w:tcBorders>
            <w:vAlign w:val="center"/>
          </w:tcPr>
          <w:p w14:paraId="480620EA"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t>10</w:t>
            </w:r>
          </w:p>
        </w:tc>
        <w:tc>
          <w:tcPr>
            <w:tcW w:w="823" w:type="dxa"/>
            <w:tcBorders>
              <w:tl2br w:val="nil"/>
              <w:tr2bl w:val="nil"/>
            </w:tcBorders>
            <w:vAlign w:val="center"/>
          </w:tcPr>
          <w:p w14:paraId="2E297FAF"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09142BC7" w14:textId="77777777" w:rsidR="00FA7CC6" w:rsidRDefault="00FA7CC6" w:rsidP="00DE1A3A">
            <w:pPr>
              <w:rPr>
                <w:rFonts w:ascii="宋体" w:hAnsi="宋体" w:cs="宋体"/>
                <w:color w:val="auto"/>
              </w:rPr>
            </w:pPr>
            <w:r>
              <w:rPr>
                <w:rFonts w:ascii="宋体" w:hAnsi="宋体" w:cs="宋体" w:hint="eastAsia"/>
                <w:color w:val="auto"/>
              </w:rPr>
              <w:t>理论课程：</w:t>
            </w:r>
          </w:p>
          <w:p w14:paraId="65E0248B" w14:textId="77777777" w:rsidR="00FA7CC6" w:rsidRDefault="00FA7CC6" w:rsidP="00DE1A3A">
            <w:pPr>
              <w:jc w:val="left"/>
              <w:rPr>
                <w:rFonts w:ascii="宋体" w:hAnsi="宋体" w:cs="宋体"/>
                <w:color w:val="auto"/>
              </w:rPr>
            </w:pPr>
            <w:r>
              <w:rPr>
                <w:rFonts w:ascii="宋体" w:hAnsi="宋体" w:cs="宋体" w:hint="eastAsia"/>
                <w:color w:val="auto"/>
              </w:rPr>
              <w:t>1.分段存储管理方式</w:t>
            </w:r>
          </w:p>
          <w:p w14:paraId="62E6CBA0" w14:textId="77777777" w:rsidR="00FA7CC6" w:rsidRDefault="00FA7CC6" w:rsidP="00DE1A3A">
            <w:pPr>
              <w:rPr>
                <w:rFonts w:ascii="宋体" w:hAnsi="宋体" w:cs="宋体"/>
                <w:color w:val="auto"/>
              </w:rPr>
            </w:pPr>
            <w:r>
              <w:rPr>
                <w:rFonts w:ascii="宋体" w:hAnsi="宋体" w:cs="宋体" w:hint="eastAsia"/>
                <w:color w:val="auto"/>
              </w:rPr>
              <w:t>2.段页式存储管理方式</w:t>
            </w:r>
          </w:p>
          <w:p w14:paraId="4B1E9EE1" w14:textId="77777777" w:rsidR="00FA7CC6" w:rsidRDefault="00FA7CC6" w:rsidP="00DE1A3A">
            <w:pPr>
              <w:rPr>
                <w:rFonts w:ascii="宋体" w:hAnsi="宋体" w:cs="宋体"/>
                <w:color w:val="auto"/>
              </w:rPr>
            </w:pPr>
            <w:r>
              <w:rPr>
                <w:rFonts w:ascii="宋体" w:hAnsi="宋体" w:cs="宋体" w:hint="eastAsia"/>
                <w:color w:val="auto"/>
              </w:rPr>
              <w:t>3.pentium实例分析；</w:t>
            </w:r>
          </w:p>
          <w:p w14:paraId="70C1EAD6" w14:textId="77777777" w:rsidR="00FA7CC6" w:rsidRDefault="00FA7CC6" w:rsidP="00DE1A3A">
            <w:pPr>
              <w:rPr>
                <w:rFonts w:ascii="宋体" w:hAnsi="宋体" w:cs="宋体"/>
                <w:color w:val="auto"/>
              </w:rPr>
            </w:pPr>
            <w:r>
              <w:rPr>
                <w:rFonts w:ascii="宋体" w:hAnsi="宋体" w:cs="宋体" w:hint="eastAsia"/>
                <w:color w:val="auto"/>
              </w:rPr>
              <w:t>4.虚拟存储器概述。</w:t>
            </w:r>
          </w:p>
          <w:p w14:paraId="5A5B106C" w14:textId="77777777" w:rsidR="00FA7CC6" w:rsidRDefault="00FA7CC6" w:rsidP="00DE1A3A">
            <w:pPr>
              <w:rPr>
                <w:rFonts w:ascii="宋体" w:hAnsi="宋体" w:cs="宋体"/>
                <w:color w:val="auto"/>
              </w:rPr>
            </w:pPr>
          </w:p>
        </w:tc>
        <w:tc>
          <w:tcPr>
            <w:tcW w:w="2138" w:type="dxa"/>
            <w:tcBorders>
              <w:tl2br w:val="nil"/>
              <w:tr2bl w:val="nil"/>
            </w:tcBorders>
          </w:tcPr>
          <w:p w14:paraId="7291E2A9" w14:textId="77777777" w:rsidR="00FA7CC6" w:rsidRDefault="00FA7CC6" w:rsidP="00DE1A3A">
            <w:pPr>
              <w:rPr>
                <w:rFonts w:ascii="宋体" w:hAnsi="宋体" w:cs="宋体"/>
                <w:bCs/>
                <w:color w:val="auto"/>
              </w:rPr>
            </w:pPr>
            <w:r>
              <w:rPr>
                <w:rFonts w:ascii="宋体" w:hAnsi="宋体" w:cs="宋体" w:hint="eastAsia"/>
                <w:bCs/>
                <w:color w:val="auto"/>
              </w:rPr>
              <w:t xml:space="preserve">必读： </w:t>
            </w:r>
          </w:p>
          <w:p w14:paraId="61B16F05" w14:textId="77777777" w:rsidR="00FA7CC6" w:rsidRDefault="00FA7CC6" w:rsidP="00DE1A3A">
            <w:pPr>
              <w:rPr>
                <w:rFonts w:ascii="宋体" w:hAnsi="宋体" w:cs="宋体"/>
                <w:bCs/>
                <w:color w:val="auto"/>
              </w:rPr>
            </w:pPr>
            <w:r>
              <w:rPr>
                <w:rFonts w:ascii="宋体" w:hAnsi="宋体" w:cs="宋体" w:hint="eastAsia"/>
                <w:bCs/>
                <w:color w:val="auto"/>
              </w:rPr>
              <w:t>阅读材料2（P213-215）</w:t>
            </w:r>
          </w:p>
          <w:p w14:paraId="6EFCF5F2" w14:textId="77777777" w:rsidR="00FA7CC6" w:rsidRDefault="00FA7CC6" w:rsidP="00DE1A3A">
            <w:pPr>
              <w:rPr>
                <w:rFonts w:ascii="宋体" w:hAnsi="宋体" w:cs="宋体"/>
                <w:bCs/>
                <w:color w:val="auto"/>
              </w:rPr>
            </w:pPr>
            <w:r>
              <w:rPr>
                <w:rFonts w:ascii="宋体" w:hAnsi="宋体" w:cs="宋体" w:hint="eastAsia"/>
                <w:bCs/>
                <w:color w:val="auto"/>
              </w:rPr>
              <w:t>选读：</w:t>
            </w:r>
          </w:p>
          <w:p w14:paraId="79742AAA" w14:textId="77777777" w:rsidR="00FA7CC6" w:rsidRDefault="00FA7CC6" w:rsidP="00DE1A3A">
            <w:pPr>
              <w:rPr>
                <w:rFonts w:ascii="宋体" w:hAnsi="宋体" w:cs="宋体"/>
                <w:bCs/>
                <w:color w:val="auto"/>
              </w:rPr>
            </w:pPr>
            <w:r>
              <w:rPr>
                <w:rFonts w:ascii="宋体" w:hAnsi="宋体" w:cs="宋体" w:hint="eastAsia"/>
                <w:bCs/>
                <w:color w:val="auto"/>
              </w:rPr>
              <w:t>阅读材料3（P260-265）</w:t>
            </w:r>
          </w:p>
          <w:p w14:paraId="7895AF5E" w14:textId="77777777" w:rsidR="00FA7CC6" w:rsidRDefault="00FA7CC6" w:rsidP="00DE1A3A">
            <w:pPr>
              <w:rPr>
                <w:rFonts w:ascii="宋体" w:hAnsi="宋体" w:cs="宋体"/>
                <w:bCs/>
                <w:color w:val="auto"/>
              </w:rPr>
            </w:pPr>
            <w:r>
              <w:rPr>
                <w:rFonts w:ascii="宋体" w:hAnsi="宋体" w:cs="宋体" w:hint="eastAsia"/>
                <w:bCs/>
                <w:color w:val="auto"/>
              </w:rPr>
              <w:t>阅读材料4（P222）</w:t>
            </w:r>
          </w:p>
          <w:p w14:paraId="2175B3D8" w14:textId="77777777" w:rsidR="00FA7CC6" w:rsidRDefault="00FA7CC6" w:rsidP="00DE1A3A">
            <w:pPr>
              <w:rPr>
                <w:rFonts w:ascii="宋体" w:hAnsi="宋体" w:cs="宋体"/>
                <w:bCs/>
                <w:color w:val="auto"/>
              </w:rPr>
            </w:pPr>
            <w:r>
              <w:rPr>
                <w:rFonts w:ascii="宋体" w:hAnsi="宋体" w:cs="宋体" w:hint="eastAsia"/>
                <w:bCs/>
                <w:color w:val="auto"/>
              </w:rPr>
              <w:t>阅读材料5（P187-194）</w:t>
            </w:r>
          </w:p>
          <w:p w14:paraId="3B812156" w14:textId="77777777" w:rsidR="00FA7CC6" w:rsidRDefault="00FA7CC6" w:rsidP="00DE1A3A">
            <w:pPr>
              <w:rPr>
                <w:rFonts w:ascii="宋体" w:hAnsi="宋体" w:cs="宋体"/>
                <w:bCs/>
                <w:color w:val="auto"/>
              </w:rPr>
            </w:pPr>
            <w:r>
              <w:rPr>
                <w:rFonts w:ascii="宋体" w:hAnsi="宋体" w:cs="宋体" w:hint="eastAsia"/>
                <w:bCs/>
                <w:color w:val="404040"/>
              </w:rPr>
              <w:t>登录浏览南京大学 骆斌 计算机操作系统网址</w:t>
            </w:r>
          </w:p>
        </w:tc>
        <w:tc>
          <w:tcPr>
            <w:tcW w:w="1211" w:type="dxa"/>
            <w:tcBorders>
              <w:tl2br w:val="nil"/>
              <w:tr2bl w:val="nil"/>
            </w:tcBorders>
            <w:vAlign w:val="center"/>
          </w:tcPr>
          <w:p w14:paraId="63E8BF19"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72F820A2" w14:textId="77777777" w:rsidR="00FA7CC6" w:rsidRDefault="00FA7CC6" w:rsidP="00DE1A3A">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3408DF0A"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53614398"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556B0A90" w14:textId="77777777" w:rsidR="00FA7CC6" w:rsidRDefault="00FA7CC6" w:rsidP="00DE1A3A">
            <w:pPr>
              <w:rPr>
                <w:rFonts w:ascii="宋体" w:hAnsi="宋体" w:cs="宋体"/>
                <w:bCs/>
                <w:color w:val="auto"/>
              </w:rPr>
            </w:pPr>
            <w:r>
              <w:rPr>
                <w:rFonts w:ascii="宋体" w:hAnsi="宋体" w:cs="宋体" w:hint="eastAsia"/>
                <w:bCs/>
                <w:color w:val="auto"/>
              </w:rPr>
              <w:t>作业：指定教材p152习题中第13、14、15、17、18题</w:t>
            </w:r>
          </w:p>
        </w:tc>
      </w:tr>
      <w:tr w:rsidR="00FA7CC6" w14:paraId="0A99B0E5" w14:textId="77777777" w:rsidTr="00DE1A3A">
        <w:trPr>
          <w:trHeight w:val="698"/>
        </w:trPr>
        <w:tc>
          <w:tcPr>
            <w:tcW w:w="540" w:type="dxa"/>
            <w:tcBorders>
              <w:tl2br w:val="nil"/>
              <w:tr2bl w:val="nil"/>
            </w:tcBorders>
            <w:vAlign w:val="center"/>
          </w:tcPr>
          <w:p w14:paraId="24158EA6"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9</w:t>
            </w:r>
          </w:p>
        </w:tc>
        <w:tc>
          <w:tcPr>
            <w:tcW w:w="823" w:type="dxa"/>
            <w:tcBorders>
              <w:tl2br w:val="nil"/>
              <w:tr2bl w:val="nil"/>
            </w:tcBorders>
            <w:vAlign w:val="center"/>
          </w:tcPr>
          <w:p w14:paraId="6A0E2DF9"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3D06A816" w14:textId="77777777" w:rsidR="00FA7CC6" w:rsidRDefault="00FA7CC6" w:rsidP="00DE1A3A">
            <w:pPr>
              <w:rPr>
                <w:rFonts w:ascii="宋体" w:hAnsi="宋体" w:cs="宋体"/>
                <w:color w:val="auto"/>
              </w:rPr>
            </w:pPr>
            <w:r>
              <w:rPr>
                <w:rFonts w:ascii="宋体" w:hAnsi="宋体" w:cs="宋体" w:hint="eastAsia"/>
                <w:color w:val="auto"/>
              </w:rPr>
              <w:t>实验五：</w:t>
            </w:r>
          </w:p>
          <w:p w14:paraId="436B2CC8" w14:textId="77777777" w:rsidR="00FA7CC6" w:rsidRDefault="00FA7CC6" w:rsidP="00DE1A3A">
            <w:pPr>
              <w:rPr>
                <w:rFonts w:ascii="微软雅黑" w:eastAsia="微软雅黑" w:hAnsi="微软雅黑"/>
                <w:b/>
                <w:color w:val="auto"/>
              </w:rPr>
            </w:pPr>
            <w:r>
              <w:rPr>
                <w:rFonts w:ascii="宋体" w:hAnsi="宋体" w:cs="宋体" w:hint="eastAsia"/>
                <w:color w:val="auto"/>
              </w:rPr>
              <w:t>银行家算法设计与实现</w:t>
            </w:r>
          </w:p>
        </w:tc>
        <w:tc>
          <w:tcPr>
            <w:tcW w:w="2138" w:type="dxa"/>
            <w:tcBorders>
              <w:tl2br w:val="nil"/>
              <w:tr2bl w:val="nil"/>
            </w:tcBorders>
          </w:tcPr>
          <w:p w14:paraId="01A1D7DE" w14:textId="77777777" w:rsidR="00FA7CC6" w:rsidRDefault="00FA7CC6" w:rsidP="00DE1A3A">
            <w:pPr>
              <w:rPr>
                <w:rFonts w:ascii="宋体" w:hAnsi="宋体" w:cs="宋体"/>
                <w:bCs/>
                <w:color w:val="auto"/>
              </w:rPr>
            </w:pPr>
          </w:p>
        </w:tc>
        <w:tc>
          <w:tcPr>
            <w:tcW w:w="1211" w:type="dxa"/>
            <w:tcBorders>
              <w:tl2br w:val="nil"/>
              <w:tr2bl w:val="nil"/>
            </w:tcBorders>
            <w:vAlign w:val="center"/>
          </w:tcPr>
          <w:p w14:paraId="38E2FFA5" w14:textId="77777777" w:rsidR="00FA7CC6" w:rsidRDefault="00FA7CC6" w:rsidP="00DE1A3A">
            <w:pPr>
              <w:jc w:val="center"/>
              <w:rPr>
                <w:rFonts w:ascii="宋体" w:hAnsi="宋体" w:cs="宋体"/>
                <w:bCs/>
                <w:color w:val="auto"/>
              </w:rPr>
            </w:pPr>
          </w:p>
        </w:tc>
        <w:tc>
          <w:tcPr>
            <w:tcW w:w="1830" w:type="dxa"/>
            <w:tcBorders>
              <w:tl2br w:val="nil"/>
              <w:tr2bl w:val="nil"/>
            </w:tcBorders>
          </w:tcPr>
          <w:p w14:paraId="777625EB" w14:textId="77777777" w:rsidR="00FA7CC6" w:rsidRDefault="00FA7CC6" w:rsidP="00DE1A3A">
            <w:pPr>
              <w:rPr>
                <w:rFonts w:ascii="宋体" w:hAnsi="宋体" w:cs="宋体"/>
                <w:bCs/>
                <w:color w:val="auto"/>
              </w:rPr>
            </w:pPr>
          </w:p>
        </w:tc>
      </w:tr>
      <w:tr w:rsidR="00FA7CC6" w14:paraId="136CD809" w14:textId="77777777" w:rsidTr="00DE1A3A">
        <w:trPr>
          <w:trHeight w:val="698"/>
        </w:trPr>
        <w:tc>
          <w:tcPr>
            <w:tcW w:w="540" w:type="dxa"/>
            <w:tcBorders>
              <w:tl2br w:val="nil"/>
              <w:tr2bl w:val="nil"/>
            </w:tcBorders>
            <w:vAlign w:val="center"/>
          </w:tcPr>
          <w:p w14:paraId="4523F2DE"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t>11</w:t>
            </w:r>
          </w:p>
        </w:tc>
        <w:tc>
          <w:tcPr>
            <w:tcW w:w="823" w:type="dxa"/>
            <w:tcBorders>
              <w:tl2br w:val="nil"/>
              <w:tr2bl w:val="nil"/>
            </w:tcBorders>
            <w:vAlign w:val="center"/>
          </w:tcPr>
          <w:p w14:paraId="0F2918E6"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36ACF8C3" w14:textId="77777777" w:rsidR="00FA7CC6" w:rsidRDefault="00FA7CC6" w:rsidP="00DE1A3A">
            <w:pPr>
              <w:rPr>
                <w:rFonts w:ascii="宋体" w:hAnsi="宋体" w:cs="宋体"/>
                <w:color w:val="auto"/>
              </w:rPr>
            </w:pPr>
            <w:r>
              <w:rPr>
                <w:rFonts w:ascii="宋体" w:hAnsi="宋体" w:cs="宋体" w:hint="eastAsia"/>
                <w:color w:val="auto"/>
              </w:rPr>
              <w:t>理论课程：</w:t>
            </w:r>
          </w:p>
          <w:p w14:paraId="24D01613" w14:textId="77777777" w:rsidR="00FA7CC6" w:rsidRDefault="00FA7CC6" w:rsidP="00DE1A3A">
            <w:pPr>
              <w:jc w:val="left"/>
              <w:rPr>
                <w:rFonts w:ascii="宋体" w:hAnsi="宋体" w:cs="宋体"/>
                <w:color w:val="auto"/>
              </w:rPr>
            </w:pPr>
            <w:r>
              <w:rPr>
                <w:rFonts w:ascii="宋体" w:hAnsi="宋体" w:cs="宋体" w:hint="eastAsia"/>
                <w:color w:val="auto"/>
              </w:rPr>
              <w:t>1.请求分页存储管理方式；</w:t>
            </w:r>
          </w:p>
          <w:p w14:paraId="5DEBAA72" w14:textId="77777777" w:rsidR="00FA7CC6" w:rsidRDefault="00FA7CC6" w:rsidP="00DE1A3A">
            <w:pPr>
              <w:rPr>
                <w:rFonts w:ascii="宋体" w:hAnsi="宋体" w:cs="宋体"/>
                <w:color w:val="auto"/>
              </w:rPr>
            </w:pPr>
            <w:r>
              <w:rPr>
                <w:rFonts w:ascii="宋体" w:hAnsi="宋体" w:cs="宋体" w:hint="eastAsia"/>
                <w:color w:val="auto"/>
              </w:rPr>
              <w:t>2.页面置换算法。</w:t>
            </w:r>
          </w:p>
          <w:p w14:paraId="34F6C58F" w14:textId="77777777" w:rsidR="00FA7CC6" w:rsidRDefault="00FA7CC6" w:rsidP="00DE1A3A">
            <w:pPr>
              <w:rPr>
                <w:rFonts w:ascii="宋体" w:hAnsi="宋体" w:cs="宋体"/>
                <w:color w:val="auto"/>
              </w:rPr>
            </w:pPr>
            <w:r>
              <w:rPr>
                <w:rFonts w:ascii="宋体" w:hAnsi="宋体" w:cs="宋体" w:hint="eastAsia"/>
                <w:color w:val="auto"/>
              </w:rPr>
              <w:lastRenderedPageBreak/>
              <w:t>3.请求分段存储管理</w:t>
            </w:r>
          </w:p>
          <w:p w14:paraId="7A05D93C" w14:textId="77777777" w:rsidR="00FA7CC6" w:rsidRDefault="00FA7CC6" w:rsidP="00DE1A3A">
            <w:pPr>
              <w:rPr>
                <w:rFonts w:ascii="微软雅黑" w:eastAsia="微软雅黑" w:hAnsi="微软雅黑"/>
                <w:b/>
                <w:color w:val="auto"/>
              </w:rPr>
            </w:pPr>
          </w:p>
        </w:tc>
        <w:tc>
          <w:tcPr>
            <w:tcW w:w="2138" w:type="dxa"/>
            <w:tcBorders>
              <w:tl2br w:val="nil"/>
              <w:tr2bl w:val="nil"/>
            </w:tcBorders>
          </w:tcPr>
          <w:p w14:paraId="4D6BCE47" w14:textId="77777777" w:rsidR="00FA7CC6" w:rsidRDefault="00FA7CC6" w:rsidP="00DE1A3A">
            <w:pPr>
              <w:rPr>
                <w:rFonts w:ascii="宋体" w:hAnsi="宋体" w:cs="宋体"/>
                <w:bCs/>
                <w:color w:val="auto"/>
              </w:rPr>
            </w:pPr>
            <w:r>
              <w:rPr>
                <w:rFonts w:ascii="宋体" w:hAnsi="宋体" w:cs="宋体" w:hint="eastAsia"/>
                <w:bCs/>
                <w:color w:val="auto"/>
              </w:rPr>
              <w:lastRenderedPageBreak/>
              <w:t xml:space="preserve">必读： </w:t>
            </w:r>
          </w:p>
          <w:p w14:paraId="3BD560D2" w14:textId="77777777" w:rsidR="00FA7CC6" w:rsidRDefault="00FA7CC6" w:rsidP="00DE1A3A">
            <w:pPr>
              <w:rPr>
                <w:rFonts w:ascii="宋体" w:hAnsi="宋体" w:cs="宋体"/>
                <w:bCs/>
                <w:color w:val="auto"/>
              </w:rPr>
            </w:pPr>
            <w:r>
              <w:rPr>
                <w:rFonts w:ascii="宋体" w:hAnsi="宋体" w:cs="宋体" w:hint="eastAsia"/>
                <w:bCs/>
                <w:color w:val="auto"/>
              </w:rPr>
              <w:t>阅读材料1（P106-13）</w:t>
            </w:r>
          </w:p>
          <w:p w14:paraId="03F028C4" w14:textId="77777777" w:rsidR="00FA7CC6" w:rsidRDefault="00FA7CC6" w:rsidP="00DE1A3A">
            <w:pPr>
              <w:rPr>
                <w:rFonts w:ascii="宋体" w:hAnsi="宋体" w:cs="宋体"/>
                <w:bCs/>
                <w:color w:val="auto"/>
              </w:rPr>
            </w:pPr>
            <w:r>
              <w:rPr>
                <w:rFonts w:ascii="宋体" w:hAnsi="宋体" w:cs="宋体" w:hint="eastAsia"/>
                <w:bCs/>
                <w:color w:val="auto"/>
              </w:rPr>
              <w:t>阅读材料2（P215-235）</w:t>
            </w:r>
          </w:p>
          <w:p w14:paraId="2F589DD4" w14:textId="77777777" w:rsidR="00FA7CC6" w:rsidRDefault="00FA7CC6" w:rsidP="00DE1A3A">
            <w:pPr>
              <w:rPr>
                <w:rFonts w:ascii="宋体" w:hAnsi="宋体" w:cs="宋体"/>
                <w:bCs/>
                <w:color w:val="auto"/>
              </w:rPr>
            </w:pPr>
            <w:r>
              <w:rPr>
                <w:rFonts w:ascii="宋体" w:hAnsi="宋体" w:cs="宋体" w:hint="eastAsia"/>
                <w:bCs/>
                <w:color w:val="auto"/>
              </w:rPr>
              <w:t>选读：</w:t>
            </w:r>
          </w:p>
          <w:p w14:paraId="75AB9173" w14:textId="77777777" w:rsidR="00FA7CC6" w:rsidRDefault="00FA7CC6" w:rsidP="00DE1A3A">
            <w:pPr>
              <w:rPr>
                <w:rFonts w:ascii="宋体" w:hAnsi="宋体" w:cs="宋体"/>
                <w:bCs/>
                <w:color w:val="auto"/>
              </w:rPr>
            </w:pPr>
            <w:r>
              <w:rPr>
                <w:rFonts w:ascii="宋体" w:hAnsi="宋体" w:cs="宋体" w:hint="eastAsia"/>
                <w:bCs/>
                <w:color w:val="auto"/>
              </w:rPr>
              <w:lastRenderedPageBreak/>
              <w:t>阅读材料3（P278-290）</w:t>
            </w:r>
          </w:p>
          <w:p w14:paraId="51F7D4E6" w14:textId="77777777" w:rsidR="00FA7CC6" w:rsidRDefault="00FA7CC6" w:rsidP="00DE1A3A">
            <w:pPr>
              <w:rPr>
                <w:rFonts w:ascii="宋体" w:hAnsi="宋体" w:cs="宋体"/>
                <w:bCs/>
                <w:color w:val="auto"/>
              </w:rPr>
            </w:pPr>
            <w:r>
              <w:rPr>
                <w:rFonts w:ascii="宋体" w:hAnsi="宋体" w:cs="宋体" w:hint="eastAsia"/>
                <w:bCs/>
                <w:color w:val="auto"/>
              </w:rPr>
              <w:t>阅读材料4（P232-257）</w:t>
            </w:r>
          </w:p>
          <w:p w14:paraId="2BAF5997" w14:textId="77777777" w:rsidR="00FA7CC6" w:rsidRDefault="00FA7CC6" w:rsidP="00DE1A3A">
            <w:pPr>
              <w:rPr>
                <w:rFonts w:ascii="宋体" w:hAnsi="宋体" w:cs="宋体"/>
                <w:bCs/>
                <w:color w:val="auto"/>
              </w:rPr>
            </w:pPr>
            <w:r>
              <w:rPr>
                <w:rFonts w:ascii="宋体" w:hAnsi="宋体" w:cs="宋体" w:hint="eastAsia"/>
                <w:bCs/>
                <w:color w:val="auto"/>
              </w:rPr>
              <w:t>登录浏览</w:t>
            </w:r>
            <w:r>
              <w:rPr>
                <w:rFonts w:ascii="宋体" w:hAnsi="宋体" w:cs="宋体" w:hint="eastAsia"/>
                <w:bCs/>
                <w:color w:val="404040"/>
              </w:rPr>
              <w:t>华中科技大学 庞丽萍 操作系统原理网址</w:t>
            </w:r>
          </w:p>
        </w:tc>
        <w:tc>
          <w:tcPr>
            <w:tcW w:w="1211" w:type="dxa"/>
            <w:tcBorders>
              <w:tl2br w:val="nil"/>
              <w:tr2bl w:val="nil"/>
            </w:tcBorders>
            <w:vAlign w:val="center"/>
          </w:tcPr>
          <w:p w14:paraId="010CCE20" w14:textId="77777777" w:rsidR="00FA7CC6" w:rsidRDefault="00FA7CC6" w:rsidP="00DE1A3A">
            <w:pPr>
              <w:jc w:val="center"/>
              <w:rPr>
                <w:rFonts w:ascii="宋体" w:hAnsi="宋体" w:cs="宋体"/>
                <w:bCs/>
                <w:color w:val="auto"/>
              </w:rPr>
            </w:pPr>
            <w:r>
              <w:rPr>
                <w:rFonts w:ascii="宋体" w:hAnsi="宋体" w:cs="宋体" w:hint="eastAsia"/>
                <w:bCs/>
                <w:color w:val="auto"/>
              </w:rPr>
              <w:lastRenderedPageBreak/>
              <w:t>指定教材；</w:t>
            </w:r>
          </w:p>
          <w:p w14:paraId="634C540D" w14:textId="77777777" w:rsidR="00FA7CC6" w:rsidRDefault="00FA7CC6" w:rsidP="00DE1A3A">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024159EF"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2023D149"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19209E7D" w14:textId="77777777" w:rsidR="00FA7CC6" w:rsidRDefault="00FA7CC6" w:rsidP="00DE1A3A">
            <w:pPr>
              <w:rPr>
                <w:rFonts w:ascii="宋体" w:hAnsi="宋体" w:cs="宋体"/>
                <w:bCs/>
                <w:color w:val="auto"/>
              </w:rPr>
            </w:pPr>
            <w:r>
              <w:rPr>
                <w:rFonts w:ascii="宋体" w:hAnsi="宋体" w:cs="宋体" w:hint="eastAsia"/>
                <w:bCs/>
                <w:color w:val="auto"/>
              </w:rPr>
              <w:t>作业：指定教材p177习</w:t>
            </w:r>
            <w:r>
              <w:rPr>
                <w:rFonts w:ascii="宋体" w:hAnsi="宋体" w:cs="宋体" w:hint="eastAsia"/>
                <w:bCs/>
                <w:color w:val="auto"/>
              </w:rPr>
              <w:lastRenderedPageBreak/>
              <w:t>题中第14、15、16、17题</w:t>
            </w:r>
          </w:p>
        </w:tc>
      </w:tr>
      <w:tr w:rsidR="00FA7CC6" w14:paraId="0E1CEBDA" w14:textId="77777777" w:rsidTr="00DE1A3A">
        <w:trPr>
          <w:trHeight w:val="698"/>
        </w:trPr>
        <w:tc>
          <w:tcPr>
            <w:tcW w:w="540" w:type="dxa"/>
            <w:tcBorders>
              <w:tl2br w:val="nil"/>
              <w:tr2bl w:val="nil"/>
            </w:tcBorders>
            <w:vAlign w:val="center"/>
          </w:tcPr>
          <w:p w14:paraId="51A894B4"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lastRenderedPageBreak/>
              <w:t>12</w:t>
            </w:r>
          </w:p>
        </w:tc>
        <w:tc>
          <w:tcPr>
            <w:tcW w:w="823" w:type="dxa"/>
            <w:tcBorders>
              <w:tl2br w:val="nil"/>
              <w:tr2bl w:val="nil"/>
            </w:tcBorders>
            <w:vAlign w:val="center"/>
          </w:tcPr>
          <w:p w14:paraId="4B5DA983"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633CE48C" w14:textId="77777777" w:rsidR="00FA7CC6" w:rsidRDefault="00FA7CC6" w:rsidP="00DE1A3A">
            <w:pPr>
              <w:rPr>
                <w:rFonts w:ascii="宋体" w:hAnsi="宋体" w:cs="宋体"/>
                <w:color w:val="auto"/>
              </w:rPr>
            </w:pPr>
            <w:r>
              <w:rPr>
                <w:rFonts w:ascii="宋体" w:hAnsi="宋体" w:cs="宋体" w:hint="eastAsia"/>
                <w:color w:val="auto"/>
              </w:rPr>
              <w:t>1.页面置换算法。</w:t>
            </w:r>
          </w:p>
          <w:p w14:paraId="3218C685" w14:textId="77777777" w:rsidR="00FA7CC6" w:rsidRDefault="00FA7CC6" w:rsidP="00DE1A3A">
            <w:pPr>
              <w:rPr>
                <w:rFonts w:ascii="宋体" w:hAnsi="宋体" w:cs="宋体"/>
                <w:color w:val="auto"/>
              </w:rPr>
            </w:pPr>
            <w:r>
              <w:rPr>
                <w:rFonts w:ascii="宋体" w:hAnsi="宋体" w:cs="宋体" w:hint="eastAsia"/>
                <w:color w:val="auto"/>
              </w:rPr>
              <w:t>2.请求分段存储管理</w:t>
            </w:r>
          </w:p>
          <w:p w14:paraId="7B84B939" w14:textId="77777777" w:rsidR="00FA7CC6" w:rsidRDefault="00FA7CC6" w:rsidP="00DE1A3A">
            <w:pPr>
              <w:rPr>
                <w:rFonts w:ascii="微软雅黑" w:eastAsia="微软雅黑" w:hAnsi="微软雅黑"/>
                <w:b/>
                <w:color w:val="auto"/>
              </w:rPr>
            </w:pPr>
          </w:p>
        </w:tc>
        <w:tc>
          <w:tcPr>
            <w:tcW w:w="2138" w:type="dxa"/>
            <w:tcBorders>
              <w:tl2br w:val="nil"/>
              <w:tr2bl w:val="nil"/>
            </w:tcBorders>
          </w:tcPr>
          <w:p w14:paraId="2DC2C8E7" w14:textId="77777777" w:rsidR="00FA7CC6" w:rsidRDefault="00FA7CC6" w:rsidP="00DE1A3A">
            <w:pPr>
              <w:rPr>
                <w:rFonts w:ascii="宋体" w:hAnsi="宋体" w:cs="宋体"/>
                <w:bCs/>
                <w:color w:val="auto"/>
              </w:rPr>
            </w:pPr>
            <w:r>
              <w:rPr>
                <w:rFonts w:ascii="宋体" w:hAnsi="宋体" w:cs="宋体" w:hint="eastAsia"/>
                <w:bCs/>
                <w:color w:val="auto"/>
              </w:rPr>
              <w:t xml:space="preserve">必读： </w:t>
            </w:r>
          </w:p>
          <w:p w14:paraId="24A20FE0" w14:textId="77777777" w:rsidR="00FA7CC6" w:rsidRDefault="00FA7CC6" w:rsidP="00DE1A3A">
            <w:pPr>
              <w:rPr>
                <w:rFonts w:ascii="宋体" w:hAnsi="宋体" w:cs="宋体"/>
                <w:bCs/>
                <w:color w:val="auto"/>
              </w:rPr>
            </w:pPr>
            <w:r>
              <w:rPr>
                <w:rFonts w:ascii="宋体" w:hAnsi="宋体" w:cs="宋体" w:hint="eastAsia"/>
                <w:bCs/>
                <w:color w:val="auto"/>
              </w:rPr>
              <w:t>阅读材料1（P106-13）</w:t>
            </w:r>
          </w:p>
          <w:p w14:paraId="7847C290" w14:textId="77777777" w:rsidR="00FA7CC6" w:rsidRDefault="00FA7CC6" w:rsidP="00DE1A3A">
            <w:pPr>
              <w:rPr>
                <w:rFonts w:ascii="宋体" w:hAnsi="宋体" w:cs="宋体"/>
                <w:bCs/>
                <w:color w:val="auto"/>
              </w:rPr>
            </w:pPr>
            <w:r>
              <w:rPr>
                <w:rFonts w:ascii="宋体" w:hAnsi="宋体" w:cs="宋体" w:hint="eastAsia"/>
                <w:bCs/>
                <w:color w:val="auto"/>
              </w:rPr>
              <w:t>阅读材料2（P215-235）</w:t>
            </w:r>
          </w:p>
          <w:p w14:paraId="7400055F" w14:textId="77777777" w:rsidR="00FA7CC6" w:rsidRDefault="00FA7CC6" w:rsidP="00DE1A3A">
            <w:pPr>
              <w:rPr>
                <w:rFonts w:ascii="宋体" w:hAnsi="宋体" w:cs="宋体"/>
                <w:bCs/>
                <w:color w:val="auto"/>
              </w:rPr>
            </w:pPr>
            <w:r>
              <w:rPr>
                <w:rFonts w:ascii="宋体" w:hAnsi="宋体" w:cs="宋体" w:hint="eastAsia"/>
                <w:bCs/>
                <w:color w:val="auto"/>
              </w:rPr>
              <w:t>选读：</w:t>
            </w:r>
          </w:p>
          <w:p w14:paraId="3FDAFF7A" w14:textId="77777777" w:rsidR="00FA7CC6" w:rsidRDefault="00FA7CC6" w:rsidP="00DE1A3A">
            <w:pPr>
              <w:rPr>
                <w:rFonts w:ascii="宋体" w:hAnsi="宋体" w:cs="宋体"/>
                <w:bCs/>
                <w:color w:val="auto"/>
              </w:rPr>
            </w:pPr>
            <w:r>
              <w:rPr>
                <w:rFonts w:ascii="宋体" w:hAnsi="宋体" w:cs="宋体" w:hint="eastAsia"/>
                <w:bCs/>
                <w:color w:val="auto"/>
              </w:rPr>
              <w:t>阅读材料3（P278-290）</w:t>
            </w:r>
          </w:p>
          <w:p w14:paraId="4F87CFCC" w14:textId="77777777" w:rsidR="00FA7CC6" w:rsidRDefault="00FA7CC6" w:rsidP="00DE1A3A">
            <w:pPr>
              <w:rPr>
                <w:rFonts w:ascii="宋体" w:hAnsi="宋体" w:cs="宋体"/>
                <w:bCs/>
                <w:color w:val="auto"/>
              </w:rPr>
            </w:pPr>
            <w:r>
              <w:rPr>
                <w:rFonts w:ascii="宋体" w:hAnsi="宋体" w:cs="宋体" w:hint="eastAsia"/>
                <w:bCs/>
                <w:color w:val="auto"/>
              </w:rPr>
              <w:t>阅读材料4（P232-257）</w:t>
            </w:r>
          </w:p>
          <w:p w14:paraId="283BB534" w14:textId="77777777" w:rsidR="00FA7CC6" w:rsidRDefault="00FA7CC6" w:rsidP="00DE1A3A">
            <w:pPr>
              <w:rPr>
                <w:rFonts w:ascii="宋体" w:hAnsi="宋体" w:cs="宋体"/>
                <w:bCs/>
                <w:color w:val="404040"/>
              </w:rPr>
            </w:pPr>
            <w:r>
              <w:rPr>
                <w:rFonts w:ascii="宋体" w:hAnsi="宋体" w:cs="宋体" w:hint="eastAsia"/>
                <w:bCs/>
                <w:color w:val="auto"/>
              </w:rPr>
              <w:t>登录浏览</w:t>
            </w:r>
            <w:r>
              <w:rPr>
                <w:rFonts w:ascii="宋体" w:hAnsi="宋体" w:cs="宋体" w:hint="eastAsia"/>
                <w:bCs/>
                <w:color w:val="404040"/>
              </w:rPr>
              <w:t>华中科技大学 庞丽萍 操作系统原理网址</w:t>
            </w:r>
          </w:p>
        </w:tc>
        <w:tc>
          <w:tcPr>
            <w:tcW w:w="1211" w:type="dxa"/>
            <w:tcBorders>
              <w:tl2br w:val="nil"/>
              <w:tr2bl w:val="nil"/>
            </w:tcBorders>
            <w:vAlign w:val="center"/>
          </w:tcPr>
          <w:p w14:paraId="15A35B8B"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36FB9A32" w14:textId="77777777" w:rsidR="00FA7CC6" w:rsidRDefault="00FA7CC6" w:rsidP="00DE1A3A">
            <w:pPr>
              <w:jc w:val="center"/>
              <w:rPr>
                <w:rFonts w:ascii="宋体" w:hAnsi="宋体" w:cs="宋体"/>
                <w:bCs/>
                <w:color w:val="auto"/>
              </w:rPr>
            </w:pPr>
            <w:r>
              <w:rPr>
                <w:rFonts w:ascii="宋体" w:hAnsi="宋体" w:cs="宋体" w:hint="eastAsia"/>
                <w:bCs/>
                <w:color w:val="auto"/>
              </w:rPr>
              <w:t>阅读笔记</w:t>
            </w:r>
          </w:p>
        </w:tc>
        <w:tc>
          <w:tcPr>
            <w:tcW w:w="1830" w:type="dxa"/>
            <w:tcBorders>
              <w:tl2br w:val="nil"/>
              <w:tr2bl w:val="nil"/>
            </w:tcBorders>
          </w:tcPr>
          <w:p w14:paraId="6D573A91"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466EB4AD"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20162F2F" w14:textId="77777777" w:rsidR="00FA7CC6" w:rsidRDefault="00FA7CC6" w:rsidP="00DE1A3A">
            <w:pPr>
              <w:rPr>
                <w:rFonts w:ascii="宋体" w:hAnsi="宋体" w:cs="宋体"/>
                <w:bCs/>
                <w:color w:val="auto"/>
              </w:rPr>
            </w:pPr>
            <w:r>
              <w:rPr>
                <w:rFonts w:ascii="宋体" w:hAnsi="宋体" w:cs="宋体" w:hint="eastAsia"/>
                <w:bCs/>
                <w:color w:val="auto"/>
              </w:rPr>
              <w:t>作业：指定教材p177习题中第14、15、16、17题</w:t>
            </w:r>
          </w:p>
        </w:tc>
      </w:tr>
      <w:tr w:rsidR="00FA7CC6" w14:paraId="7FC251BB" w14:textId="77777777" w:rsidTr="00DE1A3A">
        <w:trPr>
          <w:trHeight w:val="698"/>
        </w:trPr>
        <w:tc>
          <w:tcPr>
            <w:tcW w:w="540" w:type="dxa"/>
            <w:tcBorders>
              <w:tl2br w:val="nil"/>
              <w:tr2bl w:val="nil"/>
            </w:tcBorders>
            <w:vAlign w:val="center"/>
          </w:tcPr>
          <w:p w14:paraId="0690D281"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t>12</w:t>
            </w:r>
          </w:p>
        </w:tc>
        <w:tc>
          <w:tcPr>
            <w:tcW w:w="823" w:type="dxa"/>
            <w:tcBorders>
              <w:tl2br w:val="nil"/>
              <w:tr2bl w:val="nil"/>
            </w:tcBorders>
            <w:vAlign w:val="center"/>
          </w:tcPr>
          <w:p w14:paraId="7CE85D33"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794C7286" w14:textId="77777777" w:rsidR="00FA7CC6" w:rsidRDefault="00FA7CC6" w:rsidP="00DE1A3A">
            <w:pPr>
              <w:rPr>
                <w:rFonts w:ascii="宋体" w:hAnsi="宋体" w:cs="宋体"/>
                <w:color w:val="auto"/>
              </w:rPr>
            </w:pPr>
            <w:r>
              <w:rPr>
                <w:rFonts w:ascii="宋体" w:hAnsi="宋体" w:cs="宋体" w:hint="eastAsia"/>
                <w:color w:val="auto"/>
              </w:rPr>
              <w:t>理论课程：</w:t>
            </w:r>
          </w:p>
          <w:p w14:paraId="04D26868" w14:textId="77777777" w:rsidR="00FA7CC6" w:rsidRDefault="00FA7CC6" w:rsidP="00DE1A3A">
            <w:pPr>
              <w:jc w:val="left"/>
              <w:rPr>
                <w:rFonts w:ascii="宋体" w:hAnsi="宋体" w:cs="宋体"/>
                <w:color w:val="auto"/>
              </w:rPr>
            </w:pPr>
            <w:r>
              <w:rPr>
                <w:rFonts w:ascii="宋体" w:hAnsi="宋体" w:cs="宋体" w:hint="eastAsia"/>
                <w:color w:val="auto"/>
              </w:rPr>
              <w:t>1.I/O设备和设备控制器；</w:t>
            </w:r>
          </w:p>
          <w:p w14:paraId="16FC1CA6" w14:textId="77777777" w:rsidR="00FA7CC6" w:rsidRDefault="00FA7CC6" w:rsidP="00DE1A3A">
            <w:pPr>
              <w:rPr>
                <w:rFonts w:ascii="宋体" w:hAnsi="宋体" w:cs="宋体"/>
                <w:color w:val="auto"/>
              </w:rPr>
            </w:pPr>
            <w:r>
              <w:rPr>
                <w:rFonts w:ascii="宋体" w:hAnsi="宋体" w:cs="宋体" w:hint="eastAsia"/>
                <w:color w:val="auto"/>
              </w:rPr>
              <w:t>2.中断机构及中断程序。</w:t>
            </w:r>
          </w:p>
          <w:p w14:paraId="60E3CEFD" w14:textId="77777777" w:rsidR="00FA7CC6" w:rsidRDefault="00FA7CC6" w:rsidP="00DE1A3A">
            <w:pPr>
              <w:rPr>
                <w:rFonts w:ascii="宋体" w:hAnsi="宋体" w:cs="宋体"/>
                <w:color w:val="auto"/>
              </w:rPr>
            </w:pPr>
            <w:r>
              <w:rPr>
                <w:rFonts w:ascii="宋体" w:hAnsi="宋体" w:cs="宋体" w:hint="eastAsia"/>
                <w:color w:val="auto"/>
              </w:rPr>
              <w:t>3.缓冲技术</w:t>
            </w:r>
          </w:p>
          <w:p w14:paraId="1E88B314" w14:textId="77777777" w:rsidR="00FA7CC6" w:rsidRDefault="00FA7CC6" w:rsidP="00DE1A3A">
            <w:pPr>
              <w:rPr>
                <w:rFonts w:ascii="微软雅黑" w:eastAsia="微软雅黑" w:hAnsi="微软雅黑"/>
                <w:b/>
                <w:color w:val="auto"/>
              </w:rPr>
            </w:pPr>
          </w:p>
        </w:tc>
        <w:tc>
          <w:tcPr>
            <w:tcW w:w="2138" w:type="dxa"/>
            <w:tcBorders>
              <w:tl2br w:val="nil"/>
              <w:tr2bl w:val="nil"/>
            </w:tcBorders>
          </w:tcPr>
          <w:p w14:paraId="7D4AC0B5" w14:textId="77777777" w:rsidR="00FA7CC6" w:rsidRDefault="00FA7CC6" w:rsidP="00DE1A3A">
            <w:pPr>
              <w:rPr>
                <w:rFonts w:ascii="宋体" w:hAnsi="宋体" w:cs="宋体"/>
                <w:bCs/>
                <w:color w:val="auto"/>
              </w:rPr>
            </w:pPr>
            <w:r>
              <w:rPr>
                <w:rFonts w:ascii="宋体" w:hAnsi="宋体" w:cs="宋体" w:hint="eastAsia"/>
                <w:bCs/>
                <w:color w:val="auto"/>
              </w:rPr>
              <w:t xml:space="preserve">必读： </w:t>
            </w:r>
          </w:p>
          <w:p w14:paraId="37CFD3AB" w14:textId="77777777" w:rsidR="00FA7CC6" w:rsidRDefault="00FA7CC6" w:rsidP="00DE1A3A">
            <w:pPr>
              <w:rPr>
                <w:rFonts w:ascii="宋体" w:hAnsi="宋体" w:cs="宋体"/>
                <w:bCs/>
                <w:color w:val="auto"/>
              </w:rPr>
            </w:pPr>
            <w:r>
              <w:rPr>
                <w:rFonts w:ascii="宋体" w:hAnsi="宋体" w:cs="宋体" w:hint="eastAsia"/>
                <w:bCs/>
                <w:color w:val="auto"/>
              </w:rPr>
              <w:t>阅读材料1（P184-200）</w:t>
            </w:r>
          </w:p>
          <w:p w14:paraId="3AF820F6" w14:textId="77777777" w:rsidR="00FA7CC6" w:rsidRDefault="00FA7CC6" w:rsidP="00DE1A3A">
            <w:pPr>
              <w:rPr>
                <w:rFonts w:ascii="宋体" w:hAnsi="宋体" w:cs="宋体"/>
                <w:bCs/>
                <w:color w:val="auto"/>
              </w:rPr>
            </w:pPr>
            <w:r>
              <w:rPr>
                <w:rFonts w:ascii="宋体" w:hAnsi="宋体" w:cs="宋体" w:hint="eastAsia"/>
                <w:bCs/>
                <w:color w:val="auto"/>
              </w:rPr>
              <w:t>阅读材料2（P255-266）</w:t>
            </w:r>
          </w:p>
          <w:p w14:paraId="5C154F0A" w14:textId="77777777" w:rsidR="00FA7CC6" w:rsidRDefault="00FA7CC6" w:rsidP="00DE1A3A">
            <w:pPr>
              <w:rPr>
                <w:rFonts w:ascii="宋体" w:hAnsi="宋体" w:cs="宋体"/>
                <w:bCs/>
                <w:color w:val="auto"/>
              </w:rPr>
            </w:pPr>
            <w:r>
              <w:rPr>
                <w:rFonts w:ascii="宋体" w:hAnsi="宋体" w:cs="宋体" w:hint="eastAsia"/>
                <w:bCs/>
                <w:color w:val="auto"/>
              </w:rPr>
              <w:t>选读：</w:t>
            </w:r>
          </w:p>
          <w:p w14:paraId="38860C06" w14:textId="77777777" w:rsidR="00FA7CC6" w:rsidRDefault="00FA7CC6" w:rsidP="00DE1A3A">
            <w:pPr>
              <w:rPr>
                <w:rFonts w:ascii="宋体" w:hAnsi="宋体" w:cs="宋体"/>
                <w:bCs/>
                <w:color w:val="auto"/>
              </w:rPr>
            </w:pPr>
            <w:r>
              <w:rPr>
                <w:rFonts w:ascii="宋体" w:hAnsi="宋体" w:cs="宋体" w:hint="eastAsia"/>
                <w:bCs/>
                <w:color w:val="auto"/>
              </w:rPr>
              <w:t>阅读材料3（P425-442）</w:t>
            </w:r>
          </w:p>
          <w:p w14:paraId="09881069" w14:textId="77777777" w:rsidR="00FA7CC6" w:rsidRDefault="00FA7CC6" w:rsidP="00DE1A3A">
            <w:pPr>
              <w:rPr>
                <w:rFonts w:ascii="宋体" w:hAnsi="宋体" w:cs="宋体"/>
                <w:bCs/>
                <w:color w:val="auto"/>
              </w:rPr>
            </w:pPr>
            <w:r>
              <w:rPr>
                <w:rFonts w:ascii="宋体" w:hAnsi="宋体" w:cs="宋体" w:hint="eastAsia"/>
                <w:bCs/>
                <w:color w:val="auto"/>
              </w:rPr>
              <w:t>阅读材料4（P334-341）</w:t>
            </w:r>
          </w:p>
          <w:p w14:paraId="43EA3189" w14:textId="77777777" w:rsidR="00FA7CC6" w:rsidRDefault="00FA7CC6" w:rsidP="00DE1A3A">
            <w:pPr>
              <w:rPr>
                <w:rFonts w:ascii="宋体" w:hAnsi="宋体" w:cs="宋体"/>
                <w:bCs/>
                <w:color w:val="auto"/>
              </w:rPr>
            </w:pPr>
            <w:r>
              <w:rPr>
                <w:rFonts w:ascii="宋体" w:hAnsi="宋体" w:cs="宋体" w:hint="eastAsia"/>
                <w:bCs/>
                <w:color w:val="404040"/>
              </w:rPr>
              <w:t>登录浏览南京大学 骆斌 计算机操作系统网址</w:t>
            </w:r>
          </w:p>
        </w:tc>
        <w:tc>
          <w:tcPr>
            <w:tcW w:w="1211" w:type="dxa"/>
            <w:tcBorders>
              <w:tl2br w:val="nil"/>
              <w:tr2bl w:val="nil"/>
            </w:tcBorders>
            <w:vAlign w:val="center"/>
          </w:tcPr>
          <w:p w14:paraId="0A7B20C0"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30A42045" w14:textId="77777777" w:rsidR="00FA7CC6" w:rsidRDefault="00FA7CC6" w:rsidP="00DE1A3A">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2376CB96"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1F6D0F23"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35EA7CCB" w14:textId="77777777" w:rsidR="00FA7CC6" w:rsidRDefault="00FA7CC6" w:rsidP="00DE1A3A">
            <w:pPr>
              <w:rPr>
                <w:rFonts w:ascii="宋体" w:hAnsi="宋体" w:cs="宋体"/>
                <w:bCs/>
                <w:color w:val="auto"/>
              </w:rPr>
            </w:pPr>
            <w:r>
              <w:rPr>
                <w:rFonts w:ascii="宋体" w:hAnsi="宋体" w:cs="宋体" w:hint="eastAsia"/>
                <w:bCs/>
                <w:color w:val="auto"/>
              </w:rPr>
              <w:t>作业：指定教材p220习题中第6、7、8、13题</w:t>
            </w:r>
          </w:p>
        </w:tc>
      </w:tr>
      <w:tr w:rsidR="00FA7CC6" w14:paraId="56BBAB3D" w14:textId="77777777" w:rsidTr="00DE1A3A">
        <w:trPr>
          <w:trHeight w:val="698"/>
        </w:trPr>
        <w:tc>
          <w:tcPr>
            <w:tcW w:w="540" w:type="dxa"/>
            <w:tcBorders>
              <w:tl2br w:val="nil"/>
              <w:tr2bl w:val="nil"/>
            </w:tcBorders>
            <w:vAlign w:val="center"/>
          </w:tcPr>
          <w:p w14:paraId="5CC678E7"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11</w:t>
            </w:r>
          </w:p>
        </w:tc>
        <w:tc>
          <w:tcPr>
            <w:tcW w:w="823" w:type="dxa"/>
            <w:tcBorders>
              <w:tl2br w:val="nil"/>
              <w:tr2bl w:val="nil"/>
            </w:tcBorders>
            <w:vAlign w:val="center"/>
          </w:tcPr>
          <w:p w14:paraId="45192D6E"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71F0A3EF" w14:textId="77777777" w:rsidR="00FA7CC6" w:rsidRDefault="00FA7CC6" w:rsidP="00DE1A3A">
            <w:pPr>
              <w:rPr>
                <w:rFonts w:ascii="宋体" w:hAnsi="宋体" w:cs="宋体"/>
                <w:color w:val="auto"/>
              </w:rPr>
            </w:pPr>
            <w:r>
              <w:rPr>
                <w:rFonts w:ascii="宋体" w:hAnsi="宋体" w:cs="宋体" w:hint="eastAsia"/>
                <w:color w:val="auto"/>
              </w:rPr>
              <w:t>实验六：</w:t>
            </w:r>
          </w:p>
          <w:p w14:paraId="37CDF2E6" w14:textId="77777777" w:rsidR="00FA7CC6" w:rsidRDefault="00FA7CC6" w:rsidP="00DE1A3A">
            <w:pPr>
              <w:rPr>
                <w:rFonts w:ascii="宋体" w:hAnsi="宋体" w:cs="宋体"/>
                <w:color w:val="auto"/>
              </w:rPr>
            </w:pPr>
            <w:r>
              <w:rPr>
                <w:rFonts w:ascii="宋体" w:hAnsi="宋体" w:cs="宋体" w:hint="eastAsia"/>
                <w:color w:val="auto"/>
              </w:rPr>
              <w:t>连续的分配存储方式设计与实现</w:t>
            </w:r>
          </w:p>
          <w:p w14:paraId="72EC2AC2" w14:textId="77777777" w:rsidR="00FA7CC6" w:rsidRDefault="00FA7CC6" w:rsidP="00DE1A3A">
            <w:pPr>
              <w:jc w:val="center"/>
              <w:rPr>
                <w:rFonts w:ascii="微软雅黑" w:eastAsia="微软雅黑" w:hAnsi="微软雅黑"/>
                <w:b/>
                <w:color w:val="auto"/>
              </w:rPr>
            </w:pPr>
          </w:p>
        </w:tc>
        <w:tc>
          <w:tcPr>
            <w:tcW w:w="2138" w:type="dxa"/>
            <w:tcBorders>
              <w:tl2br w:val="nil"/>
              <w:tr2bl w:val="nil"/>
            </w:tcBorders>
          </w:tcPr>
          <w:p w14:paraId="69314012" w14:textId="77777777" w:rsidR="00FA7CC6" w:rsidRDefault="00FA7CC6" w:rsidP="00DE1A3A">
            <w:pPr>
              <w:rPr>
                <w:rFonts w:ascii="宋体" w:hAnsi="宋体" w:cs="宋体"/>
                <w:bCs/>
                <w:color w:val="404040"/>
              </w:rPr>
            </w:pPr>
          </w:p>
        </w:tc>
        <w:tc>
          <w:tcPr>
            <w:tcW w:w="1211" w:type="dxa"/>
            <w:tcBorders>
              <w:tl2br w:val="nil"/>
              <w:tr2bl w:val="nil"/>
            </w:tcBorders>
            <w:vAlign w:val="center"/>
          </w:tcPr>
          <w:p w14:paraId="2173EC73" w14:textId="77777777" w:rsidR="00FA7CC6" w:rsidRDefault="00FA7CC6" w:rsidP="00DE1A3A">
            <w:pPr>
              <w:jc w:val="center"/>
              <w:rPr>
                <w:rFonts w:ascii="宋体" w:hAnsi="宋体" w:cs="宋体"/>
                <w:bCs/>
                <w:color w:val="auto"/>
              </w:rPr>
            </w:pPr>
          </w:p>
        </w:tc>
        <w:tc>
          <w:tcPr>
            <w:tcW w:w="1830" w:type="dxa"/>
            <w:tcBorders>
              <w:tl2br w:val="nil"/>
              <w:tr2bl w:val="nil"/>
            </w:tcBorders>
          </w:tcPr>
          <w:p w14:paraId="7742BF8E" w14:textId="77777777" w:rsidR="00FA7CC6" w:rsidRDefault="00FA7CC6" w:rsidP="00DE1A3A">
            <w:pPr>
              <w:rPr>
                <w:rFonts w:ascii="宋体" w:hAnsi="宋体" w:cs="宋体"/>
                <w:bCs/>
                <w:color w:val="auto"/>
              </w:rPr>
            </w:pPr>
          </w:p>
        </w:tc>
      </w:tr>
      <w:tr w:rsidR="00FA7CC6" w14:paraId="159559F7" w14:textId="77777777" w:rsidTr="00DE1A3A">
        <w:trPr>
          <w:trHeight w:val="698"/>
        </w:trPr>
        <w:tc>
          <w:tcPr>
            <w:tcW w:w="540" w:type="dxa"/>
            <w:tcBorders>
              <w:tl2br w:val="nil"/>
              <w:tr2bl w:val="nil"/>
            </w:tcBorders>
            <w:vAlign w:val="center"/>
          </w:tcPr>
          <w:p w14:paraId="78A5185A"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t>13</w:t>
            </w:r>
          </w:p>
        </w:tc>
        <w:tc>
          <w:tcPr>
            <w:tcW w:w="823" w:type="dxa"/>
            <w:tcBorders>
              <w:tl2br w:val="nil"/>
              <w:tr2bl w:val="nil"/>
            </w:tcBorders>
            <w:vAlign w:val="center"/>
          </w:tcPr>
          <w:p w14:paraId="70A422B0"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63D3ACA7" w14:textId="77777777" w:rsidR="00FA7CC6" w:rsidRDefault="00FA7CC6" w:rsidP="00DE1A3A">
            <w:pPr>
              <w:rPr>
                <w:rFonts w:ascii="宋体" w:hAnsi="宋体" w:cs="宋体"/>
                <w:color w:val="auto"/>
              </w:rPr>
            </w:pPr>
            <w:r>
              <w:rPr>
                <w:rFonts w:ascii="宋体" w:hAnsi="宋体" w:cs="宋体" w:hint="eastAsia"/>
                <w:color w:val="auto"/>
              </w:rPr>
              <w:t>理论课程：</w:t>
            </w:r>
          </w:p>
          <w:p w14:paraId="4A93601A" w14:textId="77777777" w:rsidR="00FA7CC6" w:rsidRDefault="00FA7CC6" w:rsidP="00DE1A3A">
            <w:pPr>
              <w:jc w:val="left"/>
              <w:rPr>
                <w:rFonts w:ascii="宋体" w:hAnsi="宋体" w:cs="宋体"/>
                <w:color w:val="auto"/>
              </w:rPr>
            </w:pPr>
            <w:r>
              <w:rPr>
                <w:rFonts w:ascii="宋体" w:hAnsi="宋体" w:cs="宋体" w:hint="eastAsia"/>
                <w:color w:val="auto"/>
              </w:rPr>
              <w:t>1设备分配；</w:t>
            </w:r>
          </w:p>
          <w:p w14:paraId="12DAB2B2" w14:textId="77777777" w:rsidR="00FA7CC6" w:rsidRDefault="00FA7CC6" w:rsidP="00DE1A3A">
            <w:pPr>
              <w:rPr>
                <w:rFonts w:ascii="宋体" w:hAnsi="宋体" w:cs="宋体"/>
                <w:color w:val="auto"/>
              </w:rPr>
            </w:pPr>
            <w:r>
              <w:rPr>
                <w:rFonts w:ascii="宋体" w:hAnsi="宋体" w:cs="宋体" w:hint="eastAsia"/>
                <w:color w:val="auto"/>
              </w:rPr>
              <w:t>2.虚拟设备。</w:t>
            </w:r>
          </w:p>
          <w:p w14:paraId="6B0603B2" w14:textId="77777777" w:rsidR="00FA7CC6" w:rsidRDefault="00FA7CC6" w:rsidP="00DE1A3A">
            <w:pPr>
              <w:rPr>
                <w:rFonts w:ascii="宋体" w:hAnsi="宋体" w:cs="宋体"/>
                <w:color w:val="auto"/>
              </w:rPr>
            </w:pPr>
          </w:p>
          <w:p w14:paraId="60C8A3DF" w14:textId="77777777" w:rsidR="00FA7CC6" w:rsidRDefault="00FA7CC6" w:rsidP="00DE1A3A">
            <w:pPr>
              <w:jc w:val="center"/>
              <w:rPr>
                <w:rFonts w:ascii="微软雅黑" w:eastAsia="微软雅黑" w:hAnsi="微软雅黑"/>
                <w:b/>
                <w:color w:val="auto"/>
              </w:rPr>
            </w:pPr>
          </w:p>
        </w:tc>
        <w:tc>
          <w:tcPr>
            <w:tcW w:w="2138" w:type="dxa"/>
            <w:tcBorders>
              <w:tl2br w:val="nil"/>
              <w:tr2bl w:val="nil"/>
            </w:tcBorders>
          </w:tcPr>
          <w:p w14:paraId="0C43848C" w14:textId="77777777" w:rsidR="00FA7CC6" w:rsidRDefault="00FA7CC6" w:rsidP="00DE1A3A">
            <w:pPr>
              <w:rPr>
                <w:rFonts w:ascii="宋体" w:hAnsi="宋体" w:cs="宋体"/>
                <w:bCs/>
                <w:color w:val="auto"/>
              </w:rPr>
            </w:pPr>
            <w:r>
              <w:rPr>
                <w:rFonts w:ascii="宋体" w:hAnsi="宋体" w:cs="宋体" w:hint="eastAsia"/>
                <w:bCs/>
                <w:color w:val="auto"/>
              </w:rPr>
              <w:t xml:space="preserve">必读： </w:t>
            </w:r>
          </w:p>
          <w:p w14:paraId="15409CDE" w14:textId="77777777" w:rsidR="00FA7CC6" w:rsidRDefault="00FA7CC6" w:rsidP="00DE1A3A">
            <w:pPr>
              <w:rPr>
                <w:rFonts w:ascii="宋体" w:hAnsi="宋体" w:cs="宋体"/>
                <w:bCs/>
                <w:color w:val="auto"/>
              </w:rPr>
            </w:pPr>
            <w:r>
              <w:rPr>
                <w:rFonts w:ascii="宋体" w:hAnsi="宋体" w:cs="宋体" w:hint="eastAsia"/>
                <w:bCs/>
                <w:color w:val="auto"/>
              </w:rPr>
              <w:t>阅读材料2（P277-282）</w:t>
            </w:r>
          </w:p>
          <w:p w14:paraId="6ACEB85A" w14:textId="77777777" w:rsidR="00FA7CC6" w:rsidRDefault="00FA7CC6" w:rsidP="00DE1A3A">
            <w:pPr>
              <w:rPr>
                <w:rFonts w:ascii="宋体" w:hAnsi="宋体" w:cs="宋体"/>
                <w:bCs/>
                <w:color w:val="auto"/>
              </w:rPr>
            </w:pPr>
            <w:r>
              <w:rPr>
                <w:rFonts w:ascii="宋体" w:hAnsi="宋体" w:cs="宋体" w:hint="eastAsia"/>
                <w:bCs/>
                <w:color w:val="auto"/>
              </w:rPr>
              <w:t>选读：</w:t>
            </w:r>
          </w:p>
          <w:p w14:paraId="17834E62" w14:textId="77777777" w:rsidR="00FA7CC6" w:rsidRDefault="00FA7CC6" w:rsidP="00DE1A3A">
            <w:pPr>
              <w:rPr>
                <w:rFonts w:ascii="宋体" w:hAnsi="宋体" w:cs="宋体"/>
                <w:bCs/>
                <w:color w:val="auto"/>
              </w:rPr>
            </w:pPr>
            <w:r>
              <w:rPr>
                <w:rFonts w:ascii="宋体" w:hAnsi="宋体" w:cs="宋体" w:hint="eastAsia"/>
                <w:bCs/>
                <w:color w:val="auto"/>
              </w:rPr>
              <w:t>阅读材料5（P205-218）</w:t>
            </w:r>
          </w:p>
          <w:p w14:paraId="2362B87B" w14:textId="77777777" w:rsidR="00FA7CC6" w:rsidRDefault="00FA7CC6" w:rsidP="00DE1A3A">
            <w:pPr>
              <w:rPr>
                <w:rFonts w:ascii="宋体" w:hAnsi="宋体" w:cs="宋体"/>
                <w:bCs/>
                <w:color w:val="auto"/>
              </w:rPr>
            </w:pPr>
            <w:r>
              <w:rPr>
                <w:rFonts w:ascii="宋体" w:hAnsi="宋体" w:cs="宋体" w:hint="eastAsia"/>
                <w:bCs/>
                <w:color w:val="404040"/>
              </w:rPr>
              <w:t>登录浏览南京大学 骆斌 计算机操作系统网址</w:t>
            </w:r>
          </w:p>
        </w:tc>
        <w:tc>
          <w:tcPr>
            <w:tcW w:w="1211" w:type="dxa"/>
            <w:tcBorders>
              <w:tl2br w:val="nil"/>
              <w:tr2bl w:val="nil"/>
            </w:tcBorders>
            <w:vAlign w:val="center"/>
          </w:tcPr>
          <w:p w14:paraId="1D4C06F9"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08B45275" w14:textId="77777777" w:rsidR="00FA7CC6" w:rsidRDefault="00FA7CC6" w:rsidP="00DE1A3A">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08CBF75F"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13DDB914"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3C11E545" w14:textId="77777777" w:rsidR="00FA7CC6" w:rsidRDefault="00FA7CC6" w:rsidP="00DE1A3A">
            <w:pPr>
              <w:rPr>
                <w:rFonts w:ascii="宋体" w:hAnsi="宋体" w:cs="宋体"/>
                <w:bCs/>
                <w:color w:val="auto"/>
              </w:rPr>
            </w:pPr>
            <w:r>
              <w:rPr>
                <w:rFonts w:ascii="宋体" w:hAnsi="宋体" w:cs="宋体" w:hint="eastAsia"/>
                <w:bCs/>
                <w:color w:val="auto"/>
              </w:rPr>
              <w:t>作业：指定教材p220习题中第15、17、18、26题</w:t>
            </w:r>
          </w:p>
        </w:tc>
      </w:tr>
      <w:tr w:rsidR="00FA7CC6" w14:paraId="69C931EF" w14:textId="77777777" w:rsidTr="00DE1A3A">
        <w:trPr>
          <w:trHeight w:val="698"/>
        </w:trPr>
        <w:tc>
          <w:tcPr>
            <w:tcW w:w="540" w:type="dxa"/>
            <w:tcBorders>
              <w:tl2br w:val="nil"/>
              <w:tr2bl w:val="nil"/>
            </w:tcBorders>
            <w:vAlign w:val="center"/>
          </w:tcPr>
          <w:p w14:paraId="1DA920AA"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14</w:t>
            </w:r>
          </w:p>
        </w:tc>
        <w:tc>
          <w:tcPr>
            <w:tcW w:w="823" w:type="dxa"/>
            <w:tcBorders>
              <w:tl2br w:val="nil"/>
              <w:tr2bl w:val="nil"/>
            </w:tcBorders>
            <w:vAlign w:val="center"/>
          </w:tcPr>
          <w:p w14:paraId="7C56DB9E"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2B342FA4" w14:textId="77777777" w:rsidR="00FA7CC6" w:rsidRDefault="00FA7CC6" w:rsidP="00DE1A3A">
            <w:pPr>
              <w:rPr>
                <w:rFonts w:ascii="宋体" w:hAnsi="宋体" w:cs="宋体"/>
                <w:color w:val="auto"/>
              </w:rPr>
            </w:pPr>
            <w:r>
              <w:rPr>
                <w:rFonts w:ascii="宋体" w:hAnsi="宋体" w:cs="宋体" w:hint="eastAsia"/>
                <w:color w:val="auto"/>
              </w:rPr>
              <w:t>虚拟设备</w:t>
            </w:r>
          </w:p>
        </w:tc>
        <w:tc>
          <w:tcPr>
            <w:tcW w:w="2138" w:type="dxa"/>
            <w:tcBorders>
              <w:tl2br w:val="nil"/>
              <w:tr2bl w:val="nil"/>
            </w:tcBorders>
          </w:tcPr>
          <w:p w14:paraId="0C146825" w14:textId="77777777" w:rsidR="00FA7CC6" w:rsidRDefault="00FA7CC6" w:rsidP="00DE1A3A">
            <w:pPr>
              <w:rPr>
                <w:rFonts w:ascii="宋体" w:hAnsi="宋体" w:cs="宋体"/>
                <w:bCs/>
                <w:color w:val="auto"/>
              </w:rPr>
            </w:pPr>
            <w:r>
              <w:rPr>
                <w:rFonts w:ascii="宋体" w:hAnsi="宋体" w:cs="宋体" w:hint="eastAsia"/>
                <w:bCs/>
                <w:color w:val="auto"/>
              </w:rPr>
              <w:t xml:space="preserve">必读： </w:t>
            </w:r>
          </w:p>
          <w:p w14:paraId="05EC0473" w14:textId="77777777" w:rsidR="00FA7CC6" w:rsidRDefault="00FA7CC6" w:rsidP="00DE1A3A">
            <w:pPr>
              <w:rPr>
                <w:rFonts w:ascii="宋体" w:hAnsi="宋体" w:cs="宋体"/>
                <w:bCs/>
                <w:color w:val="auto"/>
              </w:rPr>
            </w:pPr>
            <w:r>
              <w:rPr>
                <w:rFonts w:ascii="宋体" w:hAnsi="宋体" w:cs="宋体" w:hint="eastAsia"/>
                <w:bCs/>
                <w:color w:val="auto"/>
              </w:rPr>
              <w:t>阅读材料2（P277-282）</w:t>
            </w:r>
          </w:p>
          <w:p w14:paraId="4A735B4F" w14:textId="77777777" w:rsidR="00FA7CC6" w:rsidRDefault="00FA7CC6" w:rsidP="00DE1A3A">
            <w:pPr>
              <w:rPr>
                <w:rFonts w:ascii="宋体" w:hAnsi="宋体" w:cs="宋体"/>
                <w:bCs/>
                <w:color w:val="auto"/>
              </w:rPr>
            </w:pPr>
            <w:r>
              <w:rPr>
                <w:rFonts w:ascii="宋体" w:hAnsi="宋体" w:cs="宋体" w:hint="eastAsia"/>
                <w:bCs/>
                <w:color w:val="auto"/>
              </w:rPr>
              <w:t>选读：</w:t>
            </w:r>
          </w:p>
          <w:p w14:paraId="4682D3FE" w14:textId="77777777" w:rsidR="00FA7CC6" w:rsidRDefault="00FA7CC6" w:rsidP="00DE1A3A">
            <w:pPr>
              <w:rPr>
                <w:rFonts w:ascii="宋体" w:hAnsi="宋体" w:cs="宋体"/>
                <w:bCs/>
                <w:color w:val="auto"/>
              </w:rPr>
            </w:pPr>
            <w:r>
              <w:rPr>
                <w:rFonts w:ascii="宋体" w:hAnsi="宋体" w:cs="宋体" w:hint="eastAsia"/>
                <w:bCs/>
                <w:color w:val="auto"/>
              </w:rPr>
              <w:t>阅读材料5（P205-218）</w:t>
            </w:r>
          </w:p>
          <w:p w14:paraId="240B9F80" w14:textId="77777777" w:rsidR="00FA7CC6" w:rsidRDefault="00FA7CC6" w:rsidP="00DE1A3A">
            <w:pPr>
              <w:rPr>
                <w:rFonts w:ascii="宋体" w:hAnsi="宋体" w:cs="宋体"/>
                <w:bCs/>
                <w:color w:val="404040"/>
              </w:rPr>
            </w:pPr>
            <w:r>
              <w:rPr>
                <w:rFonts w:ascii="宋体" w:hAnsi="宋体" w:cs="宋体" w:hint="eastAsia"/>
                <w:bCs/>
                <w:color w:val="404040"/>
              </w:rPr>
              <w:lastRenderedPageBreak/>
              <w:t>登录浏览南京大学 骆斌 计算机操作系统网址</w:t>
            </w:r>
          </w:p>
        </w:tc>
        <w:tc>
          <w:tcPr>
            <w:tcW w:w="1211" w:type="dxa"/>
            <w:tcBorders>
              <w:tl2br w:val="nil"/>
              <w:tr2bl w:val="nil"/>
            </w:tcBorders>
            <w:vAlign w:val="center"/>
          </w:tcPr>
          <w:p w14:paraId="6CF2BE60" w14:textId="77777777" w:rsidR="00FA7CC6" w:rsidRDefault="00FA7CC6" w:rsidP="00DE1A3A">
            <w:pPr>
              <w:jc w:val="center"/>
              <w:rPr>
                <w:rFonts w:ascii="宋体" w:hAnsi="宋体" w:cs="宋体"/>
                <w:bCs/>
                <w:color w:val="auto"/>
              </w:rPr>
            </w:pPr>
            <w:r>
              <w:rPr>
                <w:rFonts w:ascii="宋体" w:hAnsi="宋体" w:cs="宋体" w:hint="eastAsia"/>
                <w:bCs/>
                <w:color w:val="auto"/>
              </w:rPr>
              <w:lastRenderedPageBreak/>
              <w:t>指定教材；</w:t>
            </w:r>
          </w:p>
          <w:p w14:paraId="377E50A7" w14:textId="77777777" w:rsidR="00FA7CC6" w:rsidRDefault="00FA7CC6" w:rsidP="00DE1A3A">
            <w:pPr>
              <w:jc w:val="center"/>
              <w:rPr>
                <w:rFonts w:ascii="宋体" w:hAnsi="宋体" w:cs="宋体"/>
                <w:bCs/>
                <w:color w:val="auto"/>
              </w:rPr>
            </w:pPr>
            <w:r>
              <w:rPr>
                <w:rFonts w:ascii="宋体" w:hAnsi="宋体" w:cs="宋体" w:hint="eastAsia"/>
                <w:bCs/>
                <w:color w:val="auto"/>
              </w:rPr>
              <w:t>阅读笔记</w:t>
            </w:r>
          </w:p>
        </w:tc>
        <w:tc>
          <w:tcPr>
            <w:tcW w:w="1830" w:type="dxa"/>
            <w:tcBorders>
              <w:tl2br w:val="nil"/>
              <w:tr2bl w:val="nil"/>
            </w:tcBorders>
          </w:tcPr>
          <w:p w14:paraId="03E8E02D"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17ECD918"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745130C7" w14:textId="77777777" w:rsidR="00FA7CC6" w:rsidRDefault="00FA7CC6" w:rsidP="00DE1A3A">
            <w:pPr>
              <w:rPr>
                <w:rFonts w:ascii="宋体" w:hAnsi="宋体" w:cs="宋体"/>
                <w:bCs/>
                <w:color w:val="auto"/>
              </w:rPr>
            </w:pPr>
            <w:r>
              <w:rPr>
                <w:rFonts w:ascii="宋体" w:hAnsi="宋体" w:cs="宋体" w:hint="eastAsia"/>
                <w:bCs/>
                <w:color w:val="auto"/>
              </w:rPr>
              <w:t>作业：指定教材p220习</w:t>
            </w:r>
            <w:r>
              <w:rPr>
                <w:rFonts w:ascii="宋体" w:hAnsi="宋体" w:cs="宋体" w:hint="eastAsia"/>
                <w:bCs/>
                <w:color w:val="auto"/>
              </w:rPr>
              <w:lastRenderedPageBreak/>
              <w:t>题中第15、17、18、26题</w:t>
            </w:r>
          </w:p>
        </w:tc>
      </w:tr>
      <w:tr w:rsidR="00FA7CC6" w14:paraId="2CE75D5F" w14:textId="77777777" w:rsidTr="00DE1A3A">
        <w:trPr>
          <w:trHeight w:val="698"/>
        </w:trPr>
        <w:tc>
          <w:tcPr>
            <w:tcW w:w="540" w:type="dxa"/>
            <w:tcBorders>
              <w:tl2br w:val="nil"/>
              <w:tr2bl w:val="nil"/>
            </w:tcBorders>
            <w:vAlign w:val="center"/>
          </w:tcPr>
          <w:p w14:paraId="668D908A"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lastRenderedPageBreak/>
              <w:t>14</w:t>
            </w:r>
          </w:p>
        </w:tc>
        <w:tc>
          <w:tcPr>
            <w:tcW w:w="823" w:type="dxa"/>
            <w:tcBorders>
              <w:tl2br w:val="nil"/>
              <w:tr2bl w:val="nil"/>
            </w:tcBorders>
            <w:vAlign w:val="center"/>
          </w:tcPr>
          <w:p w14:paraId="5FEEDB7E"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6967570C" w14:textId="77777777" w:rsidR="00FA7CC6" w:rsidRDefault="00FA7CC6" w:rsidP="00DE1A3A">
            <w:pPr>
              <w:rPr>
                <w:rFonts w:ascii="宋体" w:hAnsi="宋体" w:cs="宋体"/>
                <w:color w:val="auto"/>
              </w:rPr>
            </w:pPr>
            <w:r>
              <w:rPr>
                <w:rFonts w:ascii="宋体" w:hAnsi="宋体" w:cs="宋体" w:hint="eastAsia"/>
                <w:color w:val="auto"/>
              </w:rPr>
              <w:t>理论课程：</w:t>
            </w:r>
          </w:p>
          <w:p w14:paraId="3C83653D" w14:textId="77777777" w:rsidR="00FA7CC6" w:rsidRDefault="00FA7CC6" w:rsidP="00DE1A3A">
            <w:pPr>
              <w:jc w:val="left"/>
              <w:rPr>
                <w:rFonts w:ascii="宋体" w:hAnsi="宋体" w:cs="宋体"/>
                <w:color w:val="auto"/>
              </w:rPr>
            </w:pPr>
            <w:r>
              <w:rPr>
                <w:rFonts w:ascii="宋体" w:hAnsi="宋体" w:cs="宋体" w:hint="eastAsia"/>
                <w:color w:val="auto"/>
              </w:rPr>
              <w:t>1文件系统的概念；</w:t>
            </w:r>
          </w:p>
          <w:p w14:paraId="17CFB4FF" w14:textId="77777777" w:rsidR="00FA7CC6" w:rsidRDefault="00FA7CC6" w:rsidP="00FA7CC6">
            <w:pPr>
              <w:numPr>
                <w:ilvl w:val="0"/>
                <w:numId w:val="29"/>
              </w:numPr>
              <w:rPr>
                <w:rFonts w:ascii="宋体" w:hAnsi="宋体" w:cs="宋体"/>
                <w:color w:val="auto"/>
              </w:rPr>
            </w:pPr>
            <w:r>
              <w:rPr>
                <w:rFonts w:ascii="宋体" w:hAnsi="宋体" w:cs="宋体" w:hint="eastAsia"/>
                <w:color w:val="auto"/>
              </w:rPr>
              <w:t>文件的逻辑组织及物理结构。</w:t>
            </w:r>
          </w:p>
          <w:p w14:paraId="165F5A54" w14:textId="77777777" w:rsidR="00FA7CC6" w:rsidRDefault="00FA7CC6" w:rsidP="00DE1A3A">
            <w:pPr>
              <w:rPr>
                <w:rFonts w:ascii="微软雅黑" w:eastAsia="微软雅黑" w:hAnsi="微软雅黑"/>
                <w:b/>
                <w:color w:val="auto"/>
              </w:rPr>
            </w:pPr>
          </w:p>
        </w:tc>
        <w:tc>
          <w:tcPr>
            <w:tcW w:w="2138" w:type="dxa"/>
            <w:tcBorders>
              <w:tl2br w:val="nil"/>
              <w:tr2bl w:val="nil"/>
            </w:tcBorders>
          </w:tcPr>
          <w:p w14:paraId="63190B20" w14:textId="77777777" w:rsidR="00FA7CC6" w:rsidRDefault="00FA7CC6" w:rsidP="00DE1A3A">
            <w:pPr>
              <w:rPr>
                <w:rFonts w:ascii="宋体" w:hAnsi="宋体" w:cs="宋体"/>
                <w:bCs/>
                <w:color w:val="auto"/>
              </w:rPr>
            </w:pPr>
            <w:r>
              <w:rPr>
                <w:rFonts w:ascii="宋体" w:hAnsi="宋体" w:cs="宋体" w:hint="eastAsia"/>
                <w:bCs/>
                <w:color w:val="auto"/>
              </w:rPr>
              <w:t xml:space="preserve">必读： </w:t>
            </w:r>
          </w:p>
          <w:p w14:paraId="52CCB6D2" w14:textId="77777777" w:rsidR="00FA7CC6" w:rsidRDefault="00FA7CC6" w:rsidP="00DE1A3A">
            <w:pPr>
              <w:rPr>
                <w:rFonts w:ascii="宋体" w:hAnsi="宋体" w:cs="宋体"/>
                <w:bCs/>
                <w:color w:val="auto"/>
              </w:rPr>
            </w:pPr>
            <w:r>
              <w:rPr>
                <w:rFonts w:ascii="宋体" w:hAnsi="宋体" w:cs="宋体" w:hint="eastAsia"/>
                <w:bCs/>
                <w:color w:val="auto"/>
              </w:rPr>
              <w:t>阅读材料1（P143-161）</w:t>
            </w:r>
          </w:p>
          <w:p w14:paraId="128E7B38" w14:textId="77777777" w:rsidR="00FA7CC6" w:rsidRDefault="00FA7CC6" w:rsidP="00DE1A3A">
            <w:pPr>
              <w:rPr>
                <w:rFonts w:ascii="宋体" w:hAnsi="宋体" w:cs="宋体"/>
                <w:bCs/>
                <w:color w:val="auto"/>
              </w:rPr>
            </w:pPr>
            <w:r>
              <w:rPr>
                <w:rFonts w:ascii="宋体" w:hAnsi="宋体" w:cs="宋体" w:hint="eastAsia"/>
                <w:bCs/>
                <w:color w:val="auto"/>
              </w:rPr>
              <w:t>阅读材料2（P297-308）</w:t>
            </w:r>
          </w:p>
          <w:p w14:paraId="7F19E084" w14:textId="77777777" w:rsidR="00FA7CC6" w:rsidRDefault="00FA7CC6" w:rsidP="00DE1A3A">
            <w:pPr>
              <w:rPr>
                <w:rFonts w:ascii="宋体" w:hAnsi="宋体" w:cs="宋体"/>
                <w:bCs/>
                <w:color w:val="auto"/>
              </w:rPr>
            </w:pPr>
            <w:r>
              <w:rPr>
                <w:rFonts w:ascii="宋体" w:hAnsi="宋体" w:cs="宋体" w:hint="eastAsia"/>
                <w:bCs/>
                <w:color w:val="auto"/>
              </w:rPr>
              <w:t>选读：</w:t>
            </w:r>
          </w:p>
          <w:p w14:paraId="1EC72B9B" w14:textId="77777777" w:rsidR="00FA7CC6" w:rsidRDefault="00FA7CC6" w:rsidP="00DE1A3A">
            <w:pPr>
              <w:rPr>
                <w:rFonts w:ascii="宋体" w:hAnsi="宋体" w:cs="宋体"/>
                <w:bCs/>
                <w:color w:val="auto"/>
              </w:rPr>
            </w:pPr>
            <w:r>
              <w:rPr>
                <w:rFonts w:ascii="宋体" w:hAnsi="宋体" w:cs="宋体" w:hint="eastAsia"/>
                <w:bCs/>
                <w:color w:val="auto"/>
              </w:rPr>
              <w:t>阅读材料3（P321-330）</w:t>
            </w:r>
          </w:p>
          <w:p w14:paraId="59E09254" w14:textId="77777777" w:rsidR="00FA7CC6" w:rsidRDefault="00FA7CC6" w:rsidP="00DE1A3A">
            <w:pPr>
              <w:rPr>
                <w:rFonts w:ascii="宋体" w:hAnsi="宋体" w:cs="宋体"/>
                <w:bCs/>
                <w:color w:val="auto"/>
              </w:rPr>
            </w:pPr>
            <w:r>
              <w:rPr>
                <w:rFonts w:ascii="宋体" w:hAnsi="宋体" w:cs="宋体" w:hint="eastAsia"/>
                <w:bCs/>
                <w:color w:val="auto"/>
              </w:rPr>
              <w:t>阅读材料4（P371-378）</w:t>
            </w:r>
          </w:p>
          <w:p w14:paraId="175A8320" w14:textId="77777777" w:rsidR="00FA7CC6" w:rsidRDefault="00FA7CC6" w:rsidP="00DE1A3A">
            <w:pPr>
              <w:rPr>
                <w:rFonts w:ascii="宋体" w:hAnsi="宋体" w:cs="宋体"/>
                <w:bCs/>
                <w:color w:val="auto"/>
              </w:rPr>
            </w:pPr>
            <w:r>
              <w:rPr>
                <w:rFonts w:ascii="宋体" w:hAnsi="宋体" w:cs="宋体" w:hint="eastAsia"/>
                <w:bCs/>
                <w:color w:val="auto"/>
              </w:rPr>
              <w:t>阅读材料5（P233-246）</w:t>
            </w:r>
          </w:p>
          <w:p w14:paraId="0665179A" w14:textId="77777777" w:rsidR="00FA7CC6" w:rsidRDefault="00FA7CC6" w:rsidP="00DE1A3A">
            <w:pPr>
              <w:rPr>
                <w:rFonts w:ascii="宋体" w:hAnsi="宋体" w:cs="宋体"/>
                <w:bCs/>
                <w:color w:val="404040"/>
              </w:rPr>
            </w:pPr>
            <w:r>
              <w:rPr>
                <w:rFonts w:ascii="宋体" w:hAnsi="宋体" w:cs="宋体" w:hint="eastAsia"/>
                <w:bCs/>
                <w:color w:val="404040"/>
              </w:rPr>
              <w:t>登录浏览南京大学 骆斌 计算机操作系统网址</w:t>
            </w:r>
          </w:p>
          <w:p w14:paraId="6F473287" w14:textId="77777777" w:rsidR="00FA7CC6" w:rsidRDefault="00FA7CC6" w:rsidP="00DE1A3A">
            <w:pPr>
              <w:rPr>
                <w:rFonts w:ascii="宋体" w:hAnsi="宋体" w:cs="宋体"/>
                <w:bCs/>
                <w:color w:val="404040"/>
              </w:rPr>
            </w:pPr>
          </w:p>
        </w:tc>
        <w:tc>
          <w:tcPr>
            <w:tcW w:w="1211" w:type="dxa"/>
            <w:tcBorders>
              <w:tl2br w:val="nil"/>
              <w:tr2bl w:val="nil"/>
            </w:tcBorders>
            <w:vAlign w:val="center"/>
          </w:tcPr>
          <w:p w14:paraId="196A5F1B"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20CF3E3E" w14:textId="77777777" w:rsidR="00FA7CC6" w:rsidRDefault="00FA7CC6" w:rsidP="00DE1A3A">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4993832D"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3B1C2718"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4214A414" w14:textId="77777777" w:rsidR="00FA7CC6" w:rsidRDefault="00FA7CC6" w:rsidP="00DE1A3A">
            <w:pPr>
              <w:rPr>
                <w:rFonts w:ascii="宋体" w:hAnsi="宋体" w:cs="宋体"/>
                <w:bCs/>
                <w:color w:val="auto"/>
              </w:rPr>
            </w:pPr>
            <w:r>
              <w:rPr>
                <w:rFonts w:ascii="宋体" w:hAnsi="宋体" w:cs="宋体" w:hint="eastAsia"/>
                <w:bCs/>
                <w:color w:val="auto"/>
              </w:rPr>
              <w:t>作业：指定教材p276习题中第6、7、8、10题</w:t>
            </w:r>
          </w:p>
        </w:tc>
      </w:tr>
      <w:tr w:rsidR="00FA7CC6" w14:paraId="534DECD1" w14:textId="77777777" w:rsidTr="00DE1A3A">
        <w:trPr>
          <w:trHeight w:val="1843"/>
        </w:trPr>
        <w:tc>
          <w:tcPr>
            <w:tcW w:w="540" w:type="dxa"/>
            <w:tcBorders>
              <w:tl2br w:val="nil"/>
              <w:tr2bl w:val="nil"/>
            </w:tcBorders>
            <w:vAlign w:val="center"/>
          </w:tcPr>
          <w:p w14:paraId="42F5D1A4"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13</w:t>
            </w:r>
          </w:p>
        </w:tc>
        <w:tc>
          <w:tcPr>
            <w:tcW w:w="823" w:type="dxa"/>
            <w:tcBorders>
              <w:tl2br w:val="nil"/>
              <w:tr2bl w:val="nil"/>
            </w:tcBorders>
            <w:vAlign w:val="center"/>
          </w:tcPr>
          <w:p w14:paraId="6B784908"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0096AA8D" w14:textId="77777777" w:rsidR="00FA7CC6" w:rsidRDefault="00FA7CC6" w:rsidP="00DE1A3A">
            <w:pPr>
              <w:rPr>
                <w:rFonts w:ascii="宋体" w:hAnsi="宋体" w:cs="宋体"/>
                <w:color w:val="auto"/>
              </w:rPr>
            </w:pPr>
            <w:r>
              <w:rPr>
                <w:rFonts w:ascii="宋体" w:hAnsi="宋体" w:cs="宋体" w:hint="eastAsia"/>
                <w:color w:val="auto"/>
              </w:rPr>
              <w:t>实验七：</w:t>
            </w:r>
          </w:p>
          <w:p w14:paraId="2F199367" w14:textId="77777777" w:rsidR="00FA7CC6" w:rsidRDefault="00FA7CC6" w:rsidP="00DE1A3A">
            <w:pPr>
              <w:rPr>
                <w:rFonts w:ascii="微软雅黑" w:eastAsia="微软雅黑" w:hAnsi="微软雅黑"/>
                <w:b/>
                <w:color w:val="auto"/>
              </w:rPr>
            </w:pPr>
            <w:r>
              <w:rPr>
                <w:rFonts w:ascii="宋体" w:hAnsi="宋体" w:cs="宋体" w:hint="eastAsia"/>
                <w:color w:val="auto"/>
              </w:rPr>
              <w:t>分页式存储管理方式的设计与实现</w:t>
            </w:r>
          </w:p>
        </w:tc>
        <w:tc>
          <w:tcPr>
            <w:tcW w:w="2138" w:type="dxa"/>
            <w:tcBorders>
              <w:tl2br w:val="nil"/>
              <w:tr2bl w:val="nil"/>
            </w:tcBorders>
          </w:tcPr>
          <w:p w14:paraId="0338A865" w14:textId="77777777" w:rsidR="00FA7CC6" w:rsidRDefault="00FA7CC6" w:rsidP="00DE1A3A">
            <w:pPr>
              <w:rPr>
                <w:rFonts w:ascii="宋体" w:hAnsi="宋体" w:cs="宋体"/>
                <w:bCs/>
                <w:color w:val="404040"/>
              </w:rPr>
            </w:pPr>
          </w:p>
        </w:tc>
        <w:tc>
          <w:tcPr>
            <w:tcW w:w="1211" w:type="dxa"/>
            <w:tcBorders>
              <w:tl2br w:val="nil"/>
              <w:tr2bl w:val="nil"/>
            </w:tcBorders>
            <w:vAlign w:val="center"/>
          </w:tcPr>
          <w:p w14:paraId="2FA0DEBB" w14:textId="77777777" w:rsidR="00FA7CC6" w:rsidRDefault="00FA7CC6" w:rsidP="00DE1A3A">
            <w:pPr>
              <w:jc w:val="center"/>
              <w:rPr>
                <w:rFonts w:ascii="宋体" w:hAnsi="宋体" w:cs="宋体"/>
                <w:bCs/>
                <w:color w:val="auto"/>
              </w:rPr>
            </w:pPr>
          </w:p>
        </w:tc>
        <w:tc>
          <w:tcPr>
            <w:tcW w:w="1830" w:type="dxa"/>
            <w:tcBorders>
              <w:tl2br w:val="nil"/>
              <w:tr2bl w:val="nil"/>
            </w:tcBorders>
          </w:tcPr>
          <w:p w14:paraId="498D7853" w14:textId="77777777" w:rsidR="00FA7CC6" w:rsidRDefault="00FA7CC6" w:rsidP="00DE1A3A">
            <w:pPr>
              <w:rPr>
                <w:rFonts w:ascii="宋体" w:hAnsi="宋体" w:cs="宋体"/>
                <w:bCs/>
                <w:color w:val="auto"/>
              </w:rPr>
            </w:pPr>
          </w:p>
        </w:tc>
      </w:tr>
      <w:tr w:rsidR="00FA7CC6" w14:paraId="5DD649A2" w14:textId="77777777" w:rsidTr="00DE1A3A">
        <w:trPr>
          <w:trHeight w:val="3192"/>
        </w:trPr>
        <w:tc>
          <w:tcPr>
            <w:tcW w:w="540" w:type="dxa"/>
            <w:tcBorders>
              <w:tl2br w:val="nil"/>
              <w:tr2bl w:val="nil"/>
            </w:tcBorders>
            <w:vAlign w:val="center"/>
          </w:tcPr>
          <w:p w14:paraId="6F82FC38"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t>15</w:t>
            </w:r>
          </w:p>
        </w:tc>
        <w:tc>
          <w:tcPr>
            <w:tcW w:w="823" w:type="dxa"/>
            <w:tcBorders>
              <w:tl2br w:val="nil"/>
              <w:tr2bl w:val="nil"/>
            </w:tcBorders>
            <w:vAlign w:val="center"/>
          </w:tcPr>
          <w:p w14:paraId="0F12D893"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610B25FD" w14:textId="77777777" w:rsidR="00FA7CC6" w:rsidRDefault="00FA7CC6" w:rsidP="00DE1A3A">
            <w:pPr>
              <w:rPr>
                <w:rFonts w:ascii="宋体" w:hAnsi="宋体" w:cs="宋体"/>
                <w:color w:val="auto"/>
              </w:rPr>
            </w:pPr>
            <w:r>
              <w:rPr>
                <w:rFonts w:ascii="宋体" w:hAnsi="宋体" w:cs="宋体" w:hint="eastAsia"/>
                <w:color w:val="auto"/>
              </w:rPr>
              <w:t>理论课程：</w:t>
            </w:r>
          </w:p>
          <w:p w14:paraId="03BD49A8" w14:textId="77777777" w:rsidR="00FA7CC6" w:rsidRDefault="00FA7CC6" w:rsidP="00DE1A3A">
            <w:pPr>
              <w:rPr>
                <w:rFonts w:ascii="宋体" w:hAnsi="宋体" w:cs="宋体"/>
                <w:color w:val="auto"/>
              </w:rPr>
            </w:pPr>
            <w:r>
              <w:rPr>
                <w:rFonts w:ascii="宋体" w:hAnsi="宋体" w:cs="宋体" w:hint="eastAsia"/>
                <w:color w:val="auto"/>
              </w:rPr>
              <w:t>1文件存储空间管理；</w:t>
            </w:r>
          </w:p>
          <w:p w14:paraId="0FBF7758" w14:textId="77777777" w:rsidR="00FA7CC6" w:rsidRDefault="00FA7CC6" w:rsidP="00DE1A3A">
            <w:pPr>
              <w:rPr>
                <w:rFonts w:ascii="宋体" w:hAnsi="宋体" w:cs="宋体"/>
                <w:color w:val="auto"/>
              </w:rPr>
            </w:pPr>
            <w:r>
              <w:rPr>
                <w:rFonts w:ascii="宋体" w:hAnsi="宋体" w:cs="宋体" w:hint="eastAsia"/>
                <w:color w:val="auto"/>
              </w:rPr>
              <w:t>2.文件目录及安全共享。</w:t>
            </w:r>
          </w:p>
          <w:p w14:paraId="3F521F1F" w14:textId="77777777" w:rsidR="00FA7CC6" w:rsidRDefault="00FA7CC6" w:rsidP="00DE1A3A">
            <w:pPr>
              <w:rPr>
                <w:rFonts w:ascii="微软雅黑" w:eastAsia="微软雅黑" w:hAnsi="微软雅黑"/>
                <w:b/>
                <w:color w:val="auto"/>
              </w:rPr>
            </w:pPr>
          </w:p>
        </w:tc>
        <w:tc>
          <w:tcPr>
            <w:tcW w:w="2138" w:type="dxa"/>
            <w:tcBorders>
              <w:tl2br w:val="nil"/>
              <w:tr2bl w:val="nil"/>
            </w:tcBorders>
          </w:tcPr>
          <w:p w14:paraId="4C80ABEC" w14:textId="77777777" w:rsidR="00FA7CC6" w:rsidRDefault="00FA7CC6" w:rsidP="00DE1A3A">
            <w:pPr>
              <w:rPr>
                <w:rFonts w:ascii="宋体" w:hAnsi="宋体" w:cs="宋体"/>
                <w:bCs/>
                <w:color w:val="auto"/>
              </w:rPr>
            </w:pPr>
            <w:r>
              <w:rPr>
                <w:rFonts w:ascii="宋体" w:hAnsi="宋体" w:cs="宋体" w:hint="eastAsia"/>
                <w:bCs/>
                <w:color w:val="auto"/>
              </w:rPr>
              <w:t xml:space="preserve">必读： </w:t>
            </w:r>
          </w:p>
          <w:p w14:paraId="7F505765" w14:textId="77777777" w:rsidR="00FA7CC6" w:rsidRDefault="00FA7CC6" w:rsidP="00DE1A3A">
            <w:pPr>
              <w:rPr>
                <w:rFonts w:ascii="宋体" w:hAnsi="宋体" w:cs="宋体"/>
                <w:bCs/>
                <w:color w:val="auto"/>
              </w:rPr>
            </w:pPr>
            <w:r>
              <w:rPr>
                <w:rFonts w:ascii="宋体" w:hAnsi="宋体" w:cs="宋体" w:hint="eastAsia"/>
                <w:bCs/>
                <w:color w:val="auto"/>
              </w:rPr>
              <w:t>阅读材料1（P162-179）</w:t>
            </w:r>
          </w:p>
          <w:p w14:paraId="4835B5A7" w14:textId="77777777" w:rsidR="00FA7CC6" w:rsidRDefault="00FA7CC6" w:rsidP="00DE1A3A">
            <w:pPr>
              <w:rPr>
                <w:rFonts w:ascii="宋体" w:hAnsi="宋体" w:cs="宋体"/>
                <w:bCs/>
                <w:color w:val="auto"/>
              </w:rPr>
            </w:pPr>
            <w:r>
              <w:rPr>
                <w:rFonts w:ascii="宋体" w:hAnsi="宋体" w:cs="宋体" w:hint="eastAsia"/>
                <w:bCs/>
                <w:color w:val="auto"/>
              </w:rPr>
              <w:t>阅读材料2（P313-350）</w:t>
            </w:r>
          </w:p>
          <w:p w14:paraId="4F869A2A" w14:textId="77777777" w:rsidR="00FA7CC6" w:rsidRDefault="00FA7CC6" w:rsidP="00DE1A3A">
            <w:pPr>
              <w:rPr>
                <w:rFonts w:ascii="宋体" w:hAnsi="宋体" w:cs="宋体"/>
                <w:bCs/>
                <w:color w:val="auto"/>
              </w:rPr>
            </w:pPr>
            <w:r>
              <w:rPr>
                <w:rFonts w:ascii="宋体" w:hAnsi="宋体" w:cs="宋体" w:hint="eastAsia"/>
                <w:bCs/>
                <w:color w:val="auto"/>
              </w:rPr>
              <w:t>选读：</w:t>
            </w:r>
          </w:p>
          <w:p w14:paraId="79D51692" w14:textId="77777777" w:rsidR="00FA7CC6" w:rsidRDefault="00FA7CC6" w:rsidP="00DE1A3A">
            <w:pPr>
              <w:rPr>
                <w:rFonts w:ascii="宋体" w:hAnsi="宋体" w:cs="宋体"/>
                <w:bCs/>
                <w:color w:val="auto"/>
              </w:rPr>
            </w:pPr>
            <w:r>
              <w:rPr>
                <w:rFonts w:ascii="宋体" w:hAnsi="宋体" w:cs="宋体" w:hint="eastAsia"/>
                <w:bCs/>
                <w:color w:val="auto"/>
              </w:rPr>
              <w:t>阅读材料3（P331-350）</w:t>
            </w:r>
          </w:p>
          <w:p w14:paraId="7ECFCCA8" w14:textId="77777777" w:rsidR="00FA7CC6" w:rsidRDefault="00FA7CC6" w:rsidP="00DE1A3A">
            <w:pPr>
              <w:rPr>
                <w:rFonts w:ascii="宋体" w:hAnsi="宋体" w:cs="宋体"/>
                <w:bCs/>
                <w:color w:val="auto"/>
              </w:rPr>
            </w:pPr>
            <w:r>
              <w:rPr>
                <w:rFonts w:ascii="宋体" w:hAnsi="宋体" w:cs="宋体" w:hint="eastAsia"/>
                <w:bCs/>
                <w:color w:val="auto"/>
              </w:rPr>
              <w:t>阅读材料4（P378-389）</w:t>
            </w:r>
          </w:p>
          <w:p w14:paraId="04EB3F59" w14:textId="77777777" w:rsidR="00FA7CC6" w:rsidRDefault="00FA7CC6" w:rsidP="00DE1A3A">
            <w:pPr>
              <w:rPr>
                <w:rFonts w:ascii="宋体" w:hAnsi="宋体" w:cs="宋体"/>
                <w:bCs/>
                <w:color w:val="auto"/>
              </w:rPr>
            </w:pPr>
            <w:r>
              <w:rPr>
                <w:rFonts w:ascii="宋体" w:hAnsi="宋体" w:cs="宋体" w:hint="eastAsia"/>
                <w:bCs/>
                <w:color w:val="auto"/>
              </w:rPr>
              <w:t>阅读材料5（P246-255）</w:t>
            </w:r>
          </w:p>
          <w:p w14:paraId="4FE9E59D" w14:textId="77777777" w:rsidR="00FA7CC6" w:rsidRDefault="00FA7CC6" w:rsidP="00DE1A3A">
            <w:pPr>
              <w:rPr>
                <w:rFonts w:ascii="宋体" w:hAnsi="宋体" w:cs="宋体"/>
                <w:bCs/>
                <w:color w:val="404040"/>
              </w:rPr>
            </w:pPr>
            <w:r>
              <w:rPr>
                <w:rFonts w:ascii="宋体" w:hAnsi="宋体" w:cs="宋体" w:hint="eastAsia"/>
                <w:bCs/>
                <w:color w:val="404040"/>
              </w:rPr>
              <w:t>登录浏览南京大学 骆斌 计算机操作系统网址</w:t>
            </w:r>
          </w:p>
        </w:tc>
        <w:tc>
          <w:tcPr>
            <w:tcW w:w="1211" w:type="dxa"/>
            <w:tcBorders>
              <w:tl2br w:val="nil"/>
              <w:tr2bl w:val="nil"/>
            </w:tcBorders>
            <w:vAlign w:val="center"/>
          </w:tcPr>
          <w:p w14:paraId="5B1A9F49"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275D98E6" w14:textId="77777777" w:rsidR="00FA7CC6" w:rsidRDefault="00FA7CC6" w:rsidP="00DE1A3A">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4CBF802D"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69A52945"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002D1DA1" w14:textId="77777777" w:rsidR="00FA7CC6" w:rsidRDefault="00FA7CC6" w:rsidP="00DE1A3A">
            <w:pPr>
              <w:rPr>
                <w:rFonts w:ascii="宋体" w:hAnsi="宋体" w:cs="宋体"/>
                <w:bCs/>
                <w:color w:val="auto"/>
              </w:rPr>
            </w:pPr>
            <w:r>
              <w:rPr>
                <w:rFonts w:ascii="宋体" w:hAnsi="宋体" w:cs="宋体" w:hint="eastAsia"/>
                <w:bCs/>
                <w:color w:val="auto"/>
              </w:rPr>
              <w:t>作业：指定教材p276习题中第16、17、18、19题</w:t>
            </w:r>
          </w:p>
        </w:tc>
      </w:tr>
      <w:tr w:rsidR="00FA7CC6" w14:paraId="5D37DD91" w14:textId="77777777" w:rsidTr="00DE1A3A">
        <w:trPr>
          <w:trHeight w:val="909"/>
        </w:trPr>
        <w:tc>
          <w:tcPr>
            <w:tcW w:w="540" w:type="dxa"/>
            <w:tcBorders>
              <w:tl2br w:val="nil"/>
              <w:tr2bl w:val="nil"/>
            </w:tcBorders>
            <w:vAlign w:val="center"/>
          </w:tcPr>
          <w:p w14:paraId="00D3A2C6"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15</w:t>
            </w:r>
          </w:p>
        </w:tc>
        <w:tc>
          <w:tcPr>
            <w:tcW w:w="823" w:type="dxa"/>
            <w:tcBorders>
              <w:tl2br w:val="nil"/>
              <w:tr2bl w:val="nil"/>
            </w:tcBorders>
            <w:vAlign w:val="center"/>
          </w:tcPr>
          <w:p w14:paraId="52183C67"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06D21749" w14:textId="77777777" w:rsidR="00FA7CC6" w:rsidRDefault="00FA7CC6" w:rsidP="00DE1A3A">
            <w:pPr>
              <w:jc w:val="center"/>
              <w:rPr>
                <w:rFonts w:ascii="微软雅黑" w:eastAsia="微软雅黑" w:hAnsi="微软雅黑"/>
                <w:b/>
                <w:color w:val="auto"/>
              </w:rPr>
            </w:pPr>
            <w:r>
              <w:rPr>
                <w:rFonts w:ascii="宋体" w:hAnsi="宋体" w:cs="宋体" w:hint="eastAsia"/>
                <w:color w:val="auto"/>
              </w:rPr>
              <w:t>复习</w:t>
            </w:r>
          </w:p>
        </w:tc>
        <w:tc>
          <w:tcPr>
            <w:tcW w:w="2138" w:type="dxa"/>
            <w:tcBorders>
              <w:tl2br w:val="nil"/>
              <w:tr2bl w:val="nil"/>
            </w:tcBorders>
            <w:vAlign w:val="center"/>
          </w:tcPr>
          <w:p w14:paraId="44D3FE9F" w14:textId="77777777" w:rsidR="00FA7CC6" w:rsidRDefault="00FA7CC6" w:rsidP="00DE1A3A">
            <w:pPr>
              <w:jc w:val="center"/>
              <w:rPr>
                <w:rFonts w:ascii="宋体" w:hAnsi="宋体" w:cs="宋体"/>
                <w:bCs/>
                <w:color w:val="404040"/>
              </w:rPr>
            </w:pPr>
            <w:r>
              <w:rPr>
                <w:rFonts w:ascii="宋体" w:hAnsi="宋体" w:cs="宋体" w:hint="eastAsia"/>
                <w:color w:val="auto"/>
              </w:rPr>
              <w:t>复习</w:t>
            </w:r>
          </w:p>
        </w:tc>
        <w:tc>
          <w:tcPr>
            <w:tcW w:w="1211" w:type="dxa"/>
            <w:tcBorders>
              <w:tl2br w:val="nil"/>
              <w:tr2bl w:val="nil"/>
            </w:tcBorders>
            <w:vAlign w:val="center"/>
          </w:tcPr>
          <w:p w14:paraId="13DBEEF5" w14:textId="77777777" w:rsidR="00FA7CC6" w:rsidRDefault="00FA7CC6" w:rsidP="00DE1A3A">
            <w:pPr>
              <w:jc w:val="center"/>
              <w:rPr>
                <w:rFonts w:ascii="宋体" w:hAnsi="宋体" w:cs="宋体"/>
                <w:bCs/>
                <w:color w:val="auto"/>
              </w:rPr>
            </w:pPr>
          </w:p>
        </w:tc>
        <w:tc>
          <w:tcPr>
            <w:tcW w:w="1830" w:type="dxa"/>
            <w:tcBorders>
              <w:tl2br w:val="nil"/>
              <w:tr2bl w:val="nil"/>
            </w:tcBorders>
          </w:tcPr>
          <w:p w14:paraId="776AF4A2" w14:textId="77777777" w:rsidR="00FA7CC6" w:rsidRDefault="00FA7CC6" w:rsidP="00DE1A3A">
            <w:pPr>
              <w:rPr>
                <w:rFonts w:ascii="宋体" w:hAnsi="宋体" w:cs="宋体"/>
                <w:bCs/>
                <w:color w:val="auto"/>
              </w:rPr>
            </w:pPr>
          </w:p>
        </w:tc>
      </w:tr>
      <w:tr w:rsidR="00FA7CC6" w14:paraId="3D6B41C1" w14:textId="77777777" w:rsidTr="00DE1A3A">
        <w:trPr>
          <w:trHeight w:val="909"/>
        </w:trPr>
        <w:tc>
          <w:tcPr>
            <w:tcW w:w="540" w:type="dxa"/>
            <w:tcBorders>
              <w:tl2br w:val="nil"/>
              <w:tr2bl w:val="nil"/>
            </w:tcBorders>
            <w:vAlign w:val="center"/>
          </w:tcPr>
          <w:p w14:paraId="433BE11D" w14:textId="77777777" w:rsidR="00FA7CC6" w:rsidRDefault="00FA7CC6" w:rsidP="00DE1A3A">
            <w:pPr>
              <w:jc w:val="center"/>
              <w:rPr>
                <w:rFonts w:ascii="微软雅黑" w:eastAsia="微软雅黑" w:hAnsi="微软雅黑" w:hint="eastAsia"/>
                <w:color w:val="252525"/>
              </w:rPr>
            </w:pPr>
          </w:p>
        </w:tc>
        <w:tc>
          <w:tcPr>
            <w:tcW w:w="823" w:type="dxa"/>
            <w:tcBorders>
              <w:tl2br w:val="nil"/>
              <w:tr2bl w:val="nil"/>
            </w:tcBorders>
            <w:vAlign w:val="center"/>
          </w:tcPr>
          <w:p w14:paraId="6B37DC6A" w14:textId="77777777" w:rsidR="00FA7CC6" w:rsidRDefault="00FA7CC6" w:rsidP="00DE1A3A">
            <w:pPr>
              <w:jc w:val="center"/>
              <w:rPr>
                <w:rFonts w:ascii="宋体" w:hAnsi="宋体" w:cs="宋体"/>
                <w:color w:val="404040"/>
              </w:rPr>
            </w:pPr>
          </w:p>
        </w:tc>
        <w:tc>
          <w:tcPr>
            <w:tcW w:w="1996" w:type="dxa"/>
            <w:tcBorders>
              <w:tl2br w:val="nil"/>
              <w:tr2bl w:val="nil"/>
            </w:tcBorders>
            <w:vAlign w:val="center"/>
          </w:tcPr>
          <w:p w14:paraId="590FC844" w14:textId="77777777" w:rsidR="00FA7CC6" w:rsidRDefault="00FA7CC6" w:rsidP="00DE1A3A">
            <w:pPr>
              <w:jc w:val="center"/>
              <w:rPr>
                <w:rFonts w:ascii="宋体" w:hAnsi="宋体" w:cs="宋体" w:hint="eastAsia"/>
                <w:color w:val="404040"/>
              </w:rPr>
            </w:pPr>
          </w:p>
        </w:tc>
        <w:tc>
          <w:tcPr>
            <w:tcW w:w="2138" w:type="dxa"/>
            <w:tcBorders>
              <w:tl2br w:val="nil"/>
              <w:tr2bl w:val="nil"/>
            </w:tcBorders>
            <w:vAlign w:val="center"/>
          </w:tcPr>
          <w:p w14:paraId="4D82B8FC" w14:textId="77777777" w:rsidR="00FA7CC6" w:rsidRDefault="00FA7CC6" w:rsidP="00DE1A3A">
            <w:pPr>
              <w:jc w:val="center"/>
              <w:rPr>
                <w:rFonts w:ascii="宋体" w:hAnsi="宋体" w:cs="宋体" w:hint="eastAsia"/>
                <w:color w:val="404040"/>
              </w:rPr>
            </w:pPr>
          </w:p>
        </w:tc>
        <w:tc>
          <w:tcPr>
            <w:tcW w:w="1211" w:type="dxa"/>
            <w:tcBorders>
              <w:tl2br w:val="nil"/>
              <w:tr2bl w:val="nil"/>
            </w:tcBorders>
            <w:vAlign w:val="center"/>
          </w:tcPr>
          <w:p w14:paraId="2AFF850C" w14:textId="77777777" w:rsidR="00FA7CC6" w:rsidRDefault="00FA7CC6" w:rsidP="00DE1A3A">
            <w:pPr>
              <w:jc w:val="center"/>
              <w:rPr>
                <w:rFonts w:ascii="宋体" w:hAnsi="宋体" w:cs="宋体"/>
                <w:bCs/>
                <w:color w:val="404040"/>
              </w:rPr>
            </w:pPr>
          </w:p>
        </w:tc>
        <w:tc>
          <w:tcPr>
            <w:tcW w:w="1830" w:type="dxa"/>
            <w:tcBorders>
              <w:tl2br w:val="nil"/>
              <w:tr2bl w:val="nil"/>
            </w:tcBorders>
          </w:tcPr>
          <w:p w14:paraId="279FED9C" w14:textId="77777777" w:rsidR="00FA7CC6" w:rsidRDefault="00FA7CC6" w:rsidP="00DE1A3A">
            <w:pPr>
              <w:rPr>
                <w:rFonts w:ascii="宋体" w:hAnsi="宋体" w:cs="宋体"/>
                <w:bCs/>
                <w:color w:val="404040"/>
              </w:rPr>
            </w:pPr>
          </w:p>
        </w:tc>
      </w:tr>
    </w:tbl>
    <w:p w14:paraId="56C658E9"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rPr>
          <w:rFonts w:ascii="微软雅黑" w:eastAsia="微软雅黑" w:hAnsi="微软雅黑"/>
          <w:b/>
          <w:bCs/>
          <w:sz w:val="28"/>
          <w:szCs w:val="28"/>
        </w:rPr>
      </w:pPr>
      <w:r>
        <w:rPr>
          <w:rFonts w:ascii="微软雅黑" w:eastAsia="微软雅黑" w:hAnsi="微软雅黑" w:cs="微软雅黑" w:hint="eastAsia"/>
          <w:b/>
          <w:bCs/>
          <w:sz w:val="28"/>
          <w:szCs w:val="28"/>
        </w:rPr>
        <w:t>五、课程考核与成绩构成</w:t>
      </w:r>
    </w:p>
    <w:p w14:paraId="124DCDA5" w14:textId="77777777" w:rsidR="00FA7CC6" w:rsidRDefault="00FA7CC6" w:rsidP="00FA7CC6">
      <w:pPr>
        <w:spacing w:line="360" w:lineRule="auto"/>
        <w:ind w:firstLineChars="200" w:firstLine="480"/>
        <w:rPr>
          <w:sz w:val="24"/>
        </w:rPr>
      </w:pPr>
    </w:p>
    <w:p w14:paraId="4DD6F51A" w14:textId="77777777" w:rsidR="00FA7CC6" w:rsidRDefault="00FA7CC6" w:rsidP="00FA7CC6">
      <w:pPr>
        <w:spacing w:line="360" w:lineRule="auto"/>
        <w:ind w:firstLineChars="200" w:firstLine="480"/>
        <w:rPr>
          <w:sz w:val="24"/>
        </w:rPr>
      </w:pPr>
      <w:r>
        <w:rPr>
          <w:rFonts w:hint="eastAsia"/>
          <w:sz w:val="24"/>
        </w:rPr>
        <w:t>考勤</w:t>
      </w:r>
      <w:r>
        <w:rPr>
          <w:rFonts w:hint="eastAsia"/>
          <w:sz w:val="24"/>
        </w:rPr>
        <w:t xml:space="preserve">                5%</w:t>
      </w:r>
    </w:p>
    <w:p w14:paraId="4A85CF32" w14:textId="77777777" w:rsidR="00FA7CC6" w:rsidRDefault="00FA7CC6" w:rsidP="00FA7CC6">
      <w:pPr>
        <w:spacing w:line="360" w:lineRule="auto"/>
        <w:ind w:firstLineChars="200" w:firstLine="480"/>
        <w:rPr>
          <w:sz w:val="24"/>
        </w:rPr>
      </w:pPr>
      <w:r>
        <w:rPr>
          <w:sz w:val="24"/>
        </w:rPr>
        <w:lastRenderedPageBreak/>
        <w:t>课堂小测验</w:t>
      </w:r>
      <w:r>
        <w:rPr>
          <w:rFonts w:hint="eastAsia"/>
          <w:sz w:val="24"/>
        </w:rPr>
        <w:t xml:space="preserve">          5%</w:t>
      </w:r>
    </w:p>
    <w:p w14:paraId="0A6A8876" w14:textId="77777777" w:rsidR="00FA7CC6" w:rsidRDefault="00FA7CC6" w:rsidP="00FA7CC6">
      <w:pPr>
        <w:spacing w:line="360" w:lineRule="auto"/>
        <w:ind w:firstLineChars="200" w:firstLine="480"/>
        <w:rPr>
          <w:sz w:val="24"/>
        </w:rPr>
      </w:pPr>
      <w:r>
        <w:rPr>
          <w:rFonts w:hint="eastAsia"/>
          <w:sz w:val="24"/>
        </w:rPr>
        <w:t>平时作业</w:t>
      </w:r>
      <w:r>
        <w:rPr>
          <w:rFonts w:hint="eastAsia"/>
          <w:sz w:val="24"/>
        </w:rPr>
        <w:t xml:space="preserve">           10%</w:t>
      </w:r>
    </w:p>
    <w:p w14:paraId="3401BB6F" w14:textId="77777777" w:rsidR="00FA7CC6" w:rsidRDefault="00FA7CC6" w:rsidP="00FA7CC6">
      <w:pPr>
        <w:spacing w:line="360" w:lineRule="auto"/>
        <w:ind w:firstLineChars="200" w:firstLine="480"/>
        <w:rPr>
          <w:sz w:val="24"/>
        </w:rPr>
      </w:pPr>
      <w:r>
        <w:rPr>
          <w:rFonts w:hint="eastAsia"/>
          <w:sz w:val="24"/>
        </w:rPr>
        <w:t>实验完成情况</w:t>
      </w:r>
      <w:r>
        <w:rPr>
          <w:rFonts w:hint="eastAsia"/>
          <w:sz w:val="24"/>
        </w:rPr>
        <w:t xml:space="preserve">       20%</w:t>
      </w:r>
    </w:p>
    <w:p w14:paraId="41805D60" w14:textId="77777777" w:rsidR="00FA7CC6" w:rsidRDefault="00FA7CC6" w:rsidP="00FA7CC6">
      <w:pPr>
        <w:spacing w:line="360" w:lineRule="auto"/>
        <w:ind w:firstLineChars="200" w:firstLine="480"/>
        <w:rPr>
          <w:sz w:val="24"/>
          <w:u w:val="single"/>
        </w:rPr>
      </w:pPr>
      <w:r>
        <w:rPr>
          <w:sz w:val="24"/>
          <w:u w:val="single"/>
        </w:rPr>
        <w:t>期末考试</w:t>
      </w:r>
      <w:r>
        <w:rPr>
          <w:rFonts w:hint="eastAsia"/>
          <w:sz w:val="24"/>
          <w:u w:val="single"/>
        </w:rPr>
        <w:t xml:space="preserve">           60%       </w:t>
      </w:r>
    </w:p>
    <w:p w14:paraId="748B13B9" w14:textId="77777777" w:rsidR="00FA7CC6" w:rsidRDefault="00FA7CC6" w:rsidP="00FA7CC6">
      <w:pPr>
        <w:spacing w:line="360" w:lineRule="auto"/>
        <w:ind w:firstLineChars="200" w:firstLine="480"/>
        <w:rPr>
          <w:sz w:val="24"/>
        </w:rPr>
      </w:pPr>
      <w:r>
        <w:rPr>
          <w:rFonts w:hint="eastAsia"/>
          <w:sz w:val="24"/>
        </w:rPr>
        <w:t>合计</w:t>
      </w:r>
      <w:r>
        <w:rPr>
          <w:rFonts w:hint="eastAsia"/>
          <w:sz w:val="24"/>
        </w:rPr>
        <w:t xml:space="preserve">              100%</w:t>
      </w:r>
    </w:p>
    <w:p w14:paraId="168096F9" w14:textId="77777777" w:rsidR="00FA7CC6" w:rsidRDefault="00FA7CC6" w:rsidP="00FA7CC6">
      <w:pPr>
        <w:numPr>
          <w:ilvl w:val="0"/>
          <w:numId w:val="5"/>
        </w:numPr>
        <w:spacing w:line="360" w:lineRule="auto"/>
        <w:rPr>
          <w:sz w:val="24"/>
          <w:szCs w:val="32"/>
        </w:rPr>
      </w:pPr>
      <w:r>
        <w:rPr>
          <w:rFonts w:hint="eastAsia"/>
          <w:sz w:val="24"/>
          <w:szCs w:val="32"/>
        </w:rPr>
        <w:t>考核标准及要求：</w:t>
      </w:r>
    </w:p>
    <w:p w14:paraId="5E2C7E2F" w14:textId="77777777" w:rsidR="00FA7CC6" w:rsidRDefault="00FA7CC6" w:rsidP="00FA7CC6">
      <w:pPr>
        <w:numPr>
          <w:ilvl w:val="0"/>
          <w:numId w:val="30"/>
        </w:numPr>
        <w:spacing w:line="360" w:lineRule="auto"/>
        <w:ind w:firstLineChars="200" w:firstLine="420"/>
        <w:rPr>
          <w:rFonts w:cs="宋体"/>
        </w:rPr>
      </w:pPr>
      <w:r>
        <w:rPr>
          <w:rFonts w:hint="eastAsia"/>
        </w:rPr>
        <w:t>考勤</w:t>
      </w:r>
      <w:r>
        <w:rPr>
          <w:rFonts w:hint="eastAsia"/>
        </w:rPr>
        <w:t xml:space="preserve"> </w:t>
      </w:r>
      <w:r>
        <w:rPr>
          <w:rFonts w:hint="eastAsia"/>
        </w:rPr>
        <w:t>：</w:t>
      </w:r>
      <w:r>
        <w:rPr>
          <w:rFonts w:cs="宋体" w:hint="eastAsia"/>
        </w:rPr>
        <w:t>携带必须的材料，不迟到早退，缺勤超过三分之一取消考试资格；</w:t>
      </w:r>
    </w:p>
    <w:p w14:paraId="6BF1C5F6" w14:textId="77777777" w:rsidR="00FA7CC6" w:rsidRDefault="00FA7CC6" w:rsidP="00FA7CC6">
      <w:pPr>
        <w:numPr>
          <w:ilvl w:val="0"/>
          <w:numId w:val="30"/>
        </w:numPr>
        <w:spacing w:line="360" w:lineRule="auto"/>
        <w:ind w:firstLineChars="200" w:firstLine="420"/>
        <w:rPr>
          <w:rFonts w:cs="宋体"/>
        </w:rPr>
      </w:pPr>
      <w:r>
        <w:rPr>
          <w:rFonts w:cs="宋体" w:hint="eastAsia"/>
        </w:rPr>
        <w:t>平时作业：要求按时提交，并且不允许抄袭。根据完成作业质量分为良好、合格、不合格三个等级。对于未按时提交作业的同学催促补交，上交后完成情况达到合格以上最高按合格处理，如不合格要求再次补做。学期超过</w:t>
      </w:r>
      <w:r>
        <w:rPr>
          <w:rFonts w:cs="宋体" w:hint="eastAsia"/>
        </w:rPr>
        <w:t>3</w:t>
      </w:r>
      <w:r>
        <w:rPr>
          <w:rFonts w:cs="宋体" w:hint="eastAsia"/>
        </w:rPr>
        <w:t>次作业不合格，将扣除平时作业所占的分数；</w:t>
      </w:r>
    </w:p>
    <w:p w14:paraId="354455FE" w14:textId="77777777" w:rsidR="00FA7CC6" w:rsidRDefault="00FA7CC6" w:rsidP="00FA7CC6">
      <w:pPr>
        <w:numPr>
          <w:ilvl w:val="0"/>
          <w:numId w:val="30"/>
        </w:numPr>
        <w:spacing w:line="360" w:lineRule="auto"/>
        <w:ind w:firstLineChars="200" w:firstLine="420"/>
        <w:rPr>
          <w:rFonts w:cs="宋体"/>
        </w:rPr>
      </w:pPr>
      <w:r>
        <w:rPr>
          <w:rFonts w:cs="宋体" w:hint="eastAsia"/>
        </w:rPr>
        <w:t>要求程序正常运行、报告书完成良好、实验程序和实验报告书不能有明显的雷同。根据实验项目完成质量分为合格与不合格两个等级。对于未按时提交实验报告的同学催促补交，上交后完成情况达到合格以上按合格成</w:t>
      </w:r>
      <w:r>
        <w:rPr>
          <w:rFonts w:ascii="宋体" w:hAnsi="宋体" w:cs="宋体" w:hint="eastAsia"/>
        </w:rPr>
        <w:t>绩×50%</w:t>
      </w:r>
      <w:r>
        <w:rPr>
          <w:rFonts w:cs="宋体" w:hint="eastAsia"/>
        </w:rPr>
        <w:t>处理，如不合格要求再次补做。如实验项目提交后成绩两次不合格，将扣除该项目所占总成绩的分数；</w:t>
      </w:r>
    </w:p>
    <w:p w14:paraId="19A3D335" w14:textId="77777777" w:rsidR="00FA7CC6" w:rsidRDefault="00FA7CC6" w:rsidP="00FA7CC6">
      <w:pPr>
        <w:numPr>
          <w:ilvl w:val="0"/>
          <w:numId w:val="30"/>
        </w:numPr>
        <w:spacing w:line="360" w:lineRule="auto"/>
        <w:ind w:firstLineChars="200" w:firstLine="420"/>
        <w:rPr>
          <w:rFonts w:cs="宋体"/>
        </w:rPr>
      </w:pPr>
      <w:r>
        <w:rPr>
          <w:rFonts w:cs="宋体" w:hint="eastAsia"/>
        </w:rPr>
        <w:t>考试形式采用闭卷笔试，考试题型分为：填空题、选择题、判断题、简答题、分析设计题。</w:t>
      </w:r>
    </w:p>
    <w:p w14:paraId="3CEA5B3E" w14:textId="77777777" w:rsidR="00FA7CC6" w:rsidRDefault="00FA7CC6" w:rsidP="00FA7CC6">
      <w:pPr>
        <w:numPr>
          <w:ilvl w:val="0"/>
          <w:numId w:val="30"/>
        </w:numPr>
        <w:spacing w:line="360" w:lineRule="auto"/>
        <w:ind w:firstLineChars="200" w:firstLine="420"/>
        <w:rPr>
          <w:rFonts w:cs="宋体"/>
        </w:rPr>
      </w:pPr>
      <w:r>
        <w:rPr>
          <w:rFonts w:cs="宋体" w:hint="eastAsia"/>
        </w:rPr>
        <w:t>知识</w:t>
      </w:r>
      <w:proofErr w:type="gramStart"/>
      <w:r>
        <w:rPr>
          <w:rFonts w:cs="宋体" w:hint="eastAsia"/>
        </w:rPr>
        <w:t>点考核</w:t>
      </w:r>
      <w:proofErr w:type="gramEnd"/>
      <w:r>
        <w:rPr>
          <w:rFonts w:cs="宋体" w:hint="eastAsia"/>
        </w:rPr>
        <w:t>分配标准</w:t>
      </w:r>
    </w:p>
    <w:p w14:paraId="05BB1BD7" w14:textId="77777777" w:rsidR="00FA7CC6" w:rsidRDefault="00FA7CC6" w:rsidP="00FA7CC6">
      <w:pPr>
        <w:spacing w:line="360" w:lineRule="auto"/>
        <w:rPr>
          <w:rFonts w:cs="宋体"/>
        </w:rPr>
      </w:pPr>
    </w:p>
    <w:tbl>
      <w:tblPr>
        <w:tblStyle w:val="12"/>
        <w:tblW w:w="8968" w:type="dxa"/>
        <w:tblInd w:w="-155" w:type="dxa"/>
        <w:tblLayout w:type="fixed"/>
        <w:tblLook w:val="0000" w:firstRow="0" w:lastRow="0" w:firstColumn="0" w:lastColumn="0" w:noHBand="0" w:noVBand="0"/>
      </w:tblPr>
      <w:tblGrid>
        <w:gridCol w:w="1484"/>
        <w:gridCol w:w="1036"/>
        <w:gridCol w:w="1289"/>
        <w:gridCol w:w="1275"/>
        <w:gridCol w:w="1560"/>
        <w:gridCol w:w="1146"/>
        <w:gridCol w:w="1178"/>
      </w:tblGrid>
      <w:tr w:rsidR="00FA7CC6" w14:paraId="0786C7AC" w14:textId="77777777" w:rsidTr="00DE1A3A">
        <w:tc>
          <w:tcPr>
            <w:tcW w:w="1484" w:type="dxa"/>
          </w:tcPr>
          <w:p w14:paraId="7627B110" w14:textId="77777777" w:rsidR="00FA7CC6" w:rsidRDefault="00FA7CC6" w:rsidP="00DE1A3A">
            <w:pPr>
              <w:spacing w:line="360" w:lineRule="auto"/>
              <w:jc w:val="center"/>
              <w:rPr>
                <w:rFonts w:cs="宋体"/>
              </w:rPr>
            </w:pPr>
            <w:r>
              <w:rPr>
                <w:rFonts w:cs="宋体" w:hint="eastAsia"/>
              </w:rPr>
              <w:t>知识点</w:t>
            </w:r>
          </w:p>
        </w:tc>
        <w:tc>
          <w:tcPr>
            <w:tcW w:w="1036" w:type="dxa"/>
          </w:tcPr>
          <w:p w14:paraId="6BC0A839" w14:textId="77777777" w:rsidR="00FA7CC6" w:rsidRDefault="00FA7CC6" w:rsidP="00DE1A3A">
            <w:pPr>
              <w:spacing w:line="360" w:lineRule="auto"/>
              <w:jc w:val="center"/>
              <w:rPr>
                <w:rFonts w:cs="宋体"/>
              </w:rPr>
            </w:pPr>
            <w:r>
              <w:rPr>
                <w:rFonts w:cs="宋体" w:hint="eastAsia"/>
              </w:rPr>
              <w:t>操作系</w:t>
            </w:r>
            <w:r>
              <w:rPr>
                <w:rFonts w:cs="宋体" w:hint="eastAsia"/>
              </w:rPr>
              <w:t xml:space="preserve"> </w:t>
            </w:r>
            <w:r>
              <w:rPr>
                <w:rFonts w:cs="宋体" w:hint="eastAsia"/>
              </w:rPr>
              <w:t>统概述</w:t>
            </w:r>
          </w:p>
        </w:tc>
        <w:tc>
          <w:tcPr>
            <w:tcW w:w="1289" w:type="dxa"/>
          </w:tcPr>
          <w:p w14:paraId="590284D2" w14:textId="77777777" w:rsidR="00FA7CC6" w:rsidRDefault="00FA7CC6" w:rsidP="00DE1A3A">
            <w:pPr>
              <w:spacing w:line="360" w:lineRule="auto"/>
              <w:jc w:val="center"/>
              <w:rPr>
                <w:rFonts w:cs="宋体"/>
              </w:rPr>
            </w:pPr>
            <w:r>
              <w:rPr>
                <w:rFonts w:cs="宋体" w:hint="eastAsia"/>
              </w:rPr>
              <w:t>进程的描述与控制</w:t>
            </w:r>
          </w:p>
        </w:tc>
        <w:tc>
          <w:tcPr>
            <w:tcW w:w="1275" w:type="dxa"/>
          </w:tcPr>
          <w:p w14:paraId="50AE5EB4" w14:textId="77777777" w:rsidR="00FA7CC6" w:rsidRDefault="00FA7CC6" w:rsidP="00DE1A3A">
            <w:pPr>
              <w:spacing w:line="360" w:lineRule="auto"/>
              <w:jc w:val="center"/>
              <w:rPr>
                <w:rFonts w:cs="宋体"/>
              </w:rPr>
            </w:pPr>
            <w:r>
              <w:rPr>
                <w:rFonts w:cs="宋体" w:hint="eastAsia"/>
              </w:rPr>
              <w:t>处理机调度及死锁</w:t>
            </w:r>
          </w:p>
        </w:tc>
        <w:tc>
          <w:tcPr>
            <w:tcW w:w="1560" w:type="dxa"/>
          </w:tcPr>
          <w:p w14:paraId="4C74073E" w14:textId="77777777" w:rsidR="00FA7CC6" w:rsidRDefault="00FA7CC6" w:rsidP="00DE1A3A">
            <w:pPr>
              <w:spacing w:line="360" w:lineRule="auto"/>
              <w:jc w:val="center"/>
              <w:rPr>
                <w:rFonts w:cs="宋体"/>
              </w:rPr>
            </w:pPr>
            <w:r>
              <w:rPr>
                <w:rFonts w:cs="宋体" w:hint="eastAsia"/>
              </w:rPr>
              <w:t>存储器管理及虚拟存储器</w:t>
            </w:r>
          </w:p>
        </w:tc>
        <w:tc>
          <w:tcPr>
            <w:tcW w:w="1146" w:type="dxa"/>
          </w:tcPr>
          <w:p w14:paraId="1A46A5ED" w14:textId="77777777" w:rsidR="00FA7CC6" w:rsidRDefault="00FA7CC6" w:rsidP="00DE1A3A">
            <w:pPr>
              <w:spacing w:line="360" w:lineRule="auto"/>
              <w:jc w:val="center"/>
              <w:rPr>
                <w:rFonts w:cs="宋体"/>
              </w:rPr>
            </w:pPr>
            <w:r>
              <w:rPr>
                <w:rFonts w:cs="宋体" w:hint="eastAsia"/>
              </w:rPr>
              <w:t>输入输出系统</w:t>
            </w:r>
          </w:p>
        </w:tc>
        <w:tc>
          <w:tcPr>
            <w:tcW w:w="1178" w:type="dxa"/>
          </w:tcPr>
          <w:p w14:paraId="235824C1" w14:textId="77777777" w:rsidR="00FA7CC6" w:rsidRDefault="00FA7CC6" w:rsidP="00DE1A3A">
            <w:pPr>
              <w:spacing w:line="360" w:lineRule="auto"/>
              <w:jc w:val="center"/>
              <w:rPr>
                <w:rFonts w:cs="宋体"/>
              </w:rPr>
            </w:pPr>
            <w:r>
              <w:rPr>
                <w:rFonts w:cs="宋体" w:hint="eastAsia"/>
              </w:rPr>
              <w:t>文件管理</w:t>
            </w:r>
          </w:p>
        </w:tc>
      </w:tr>
      <w:tr w:rsidR="00FA7CC6" w14:paraId="0B0B9015" w14:textId="77777777" w:rsidTr="00DE1A3A">
        <w:tc>
          <w:tcPr>
            <w:tcW w:w="1484" w:type="dxa"/>
          </w:tcPr>
          <w:p w14:paraId="58A6D6DE" w14:textId="77777777" w:rsidR="00FA7CC6" w:rsidRDefault="00FA7CC6" w:rsidP="00DE1A3A">
            <w:pPr>
              <w:spacing w:line="360" w:lineRule="auto"/>
              <w:jc w:val="center"/>
              <w:rPr>
                <w:rFonts w:cs="宋体"/>
              </w:rPr>
            </w:pPr>
            <w:r>
              <w:rPr>
                <w:rFonts w:cs="宋体" w:hint="eastAsia"/>
              </w:rPr>
              <w:t>成绩分配</w:t>
            </w:r>
          </w:p>
        </w:tc>
        <w:tc>
          <w:tcPr>
            <w:tcW w:w="1036" w:type="dxa"/>
          </w:tcPr>
          <w:p w14:paraId="138DE422" w14:textId="77777777" w:rsidR="00FA7CC6" w:rsidRDefault="00FA7CC6" w:rsidP="00DE1A3A">
            <w:pPr>
              <w:spacing w:line="360" w:lineRule="auto"/>
              <w:jc w:val="center"/>
              <w:rPr>
                <w:rFonts w:cs="宋体"/>
              </w:rPr>
            </w:pPr>
            <w:r>
              <w:rPr>
                <w:rFonts w:cs="宋体" w:hint="eastAsia"/>
              </w:rPr>
              <w:t>5%</w:t>
            </w:r>
          </w:p>
        </w:tc>
        <w:tc>
          <w:tcPr>
            <w:tcW w:w="1289" w:type="dxa"/>
          </w:tcPr>
          <w:p w14:paraId="4575ABE4" w14:textId="77777777" w:rsidR="00FA7CC6" w:rsidRDefault="00FA7CC6" w:rsidP="00DE1A3A">
            <w:pPr>
              <w:spacing w:line="360" w:lineRule="auto"/>
              <w:jc w:val="center"/>
              <w:rPr>
                <w:rFonts w:cs="宋体"/>
              </w:rPr>
            </w:pPr>
            <w:r>
              <w:rPr>
                <w:rFonts w:cs="宋体" w:hint="eastAsia"/>
              </w:rPr>
              <w:t>30%</w:t>
            </w:r>
          </w:p>
        </w:tc>
        <w:tc>
          <w:tcPr>
            <w:tcW w:w="1275" w:type="dxa"/>
          </w:tcPr>
          <w:p w14:paraId="4E5024DE" w14:textId="77777777" w:rsidR="00FA7CC6" w:rsidRDefault="00FA7CC6" w:rsidP="00DE1A3A">
            <w:pPr>
              <w:spacing w:line="360" w:lineRule="auto"/>
              <w:jc w:val="center"/>
              <w:rPr>
                <w:rFonts w:cs="宋体"/>
              </w:rPr>
            </w:pPr>
            <w:r>
              <w:rPr>
                <w:rFonts w:cs="宋体" w:hint="eastAsia"/>
              </w:rPr>
              <w:t>15%</w:t>
            </w:r>
          </w:p>
        </w:tc>
        <w:tc>
          <w:tcPr>
            <w:tcW w:w="1560" w:type="dxa"/>
          </w:tcPr>
          <w:p w14:paraId="73A326B9" w14:textId="77777777" w:rsidR="00FA7CC6" w:rsidRDefault="00FA7CC6" w:rsidP="00DE1A3A">
            <w:pPr>
              <w:spacing w:line="360" w:lineRule="auto"/>
              <w:jc w:val="center"/>
              <w:rPr>
                <w:rFonts w:cs="宋体"/>
              </w:rPr>
            </w:pPr>
            <w:r>
              <w:rPr>
                <w:rFonts w:cs="宋体" w:hint="eastAsia"/>
              </w:rPr>
              <w:t>25%</w:t>
            </w:r>
          </w:p>
        </w:tc>
        <w:tc>
          <w:tcPr>
            <w:tcW w:w="1146" w:type="dxa"/>
          </w:tcPr>
          <w:p w14:paraId="55116B63" w14:textId="77777777" w:rsidR="00FA7CC6" w:rsidRDefault="00FA7CC6" w:rsidP="00DE1A3A">
            <w:pPr>
              <w:spacing w:line="360" w:lineRule="auto"/>
              <w:jc w:val="center"/>
              <w:rPr>
                <w:rFonts w:cs="宋体"/>
              </w:rPr>
            </w:pPr>
            <w:r>
              <w:rPr>
                <w:rFonts w:cs="宋体" w:hint="eastAsia"/>
              </w:rPr>
              <w:t>15%</w:t>
            </w:r>
          </w:p>
        </w:tc>
        <w:tc>
          <w:tcPr>
            <w:tcW w:w="1178" w:type="dxa"/>
          </w:tcPr>
          <w:p w14:paraId="18518943" w14:textId="77777777" w:rsidR="00FA7CC6" w:rsidRDefault="00FA7CC6" w:rsidP="00DE1A3A">
            <w:pPr>
              <w:spacing w:line="360" w:lineRule="auto"/>
              <w:jc w:val="center"/>
              <w:rPr>
                <w:rFonts w:cs="宋体"/>
              </w:rPr>
            </w:pPr>
            <w:r>
              <w:rPr>
                <w:rFonts w:cs="宋体" w:hint="eastAsia"/>
              </w:rPr>
              <w:t>10%</w:t>
            </w:r>
          </w:p>
        </w:tc>
      </w:tr>
      <w:tr w:rsidR="00FA7CC6" w14:paraId="42796BA7" w14:textId="77777777" w:rsidTr="00DE1A3A">
        <w:tc>
          <w:tcPr>
            <w:tcW w:w="1484" w:type="dxa"/>
          </w:tcPr>
          <w:p w14:paraId="55A326B5" w14:textId="77777777" w:rsidR="00FA7CC6" w:rsidRDefault="00FA7CC6" w:rsidP="00DE1A3A">
            <w:pPr>
              <w:spacing w:line="360" w:lineRule="auto"/>
              <w:jc w:val="center"/>
              <w:rPr>
                <w:rFonts w:cs="宋体"/>
              </w:rPr>
            </w:pPr>
            <w:r>
              <w:rPr>
                <w:rFonts w:cs="宋体" w:hint="eastAsia"/>
              </w:rPr>
              <w:t>建议考核方式</w:t>
            </w:r>
          </w:p>
        </w:tc>
        <w:tc>
          <w:tcPr>
            <w:tcW w:w="1036" w:type="dxa"/>
          </w:tcPr>
          <w:p w14:paraId="6F10C69E" w14:textId="77777777" w:rsidR="00FA7CC6" w:rsidRDefault="00FA7CC6" w:rsidP="00DE1A3A">
            <w:pPr>
              <w:spacing w:line="360" w:lineRule="auto"/>
              <w:jc w:val="center"/>
              <w:rPr>
                <w:rFonts w:cs="宋体"/>
              </w:rPr>
            </w:pPr>
            <w:r>
              <w:rPr>
                <w:rFonts w:cs="宋体" w:hint="eastAsia"/>
              </w:rPr>
              <w:t>笔试</w:t>
            </w:r>
          </w:p>
        </w:tc>
        <w:tc>
          <w:tcPr>
            <w:tcW w:w="1289" w:type="dxa"/>
          </w:tcPr>
          <w:p w14:paraId="71A08592" w14:textId="77777777" w:rsidR="00FA7CC6" w:rsidRDefault="00FA7CC6" w:rsidP="00DE1A3A">
            <w:pPr>
              <w:spacing w:line="360" w:lineRule="auto"/>
              <w:jc w:val="center"/>
              <w:rPr>
                <w:rFonts w:cs="宋体"/>
              </w:rPr>
            </w:pPr>
            <w:r>
              <w:rPr>
                <w:rFonts w:cs="宋体" w:hint="eastAsia"/>
              </w:rPr>
              <w:t>笔试与实验完成情况</w:t>
            </w:r>
          </w:p>
        </w:tc>
        <w:tc>
          <w:tcPr>
            <w:tcW w:w="1275" w:type="dxa"/>
          </w:tcPr>
          <w:p w14:paraId="36311AB7" w14:textId="77777777" w:rsidR="00FA7CC6" w:rsidRDefault="00FA7CC6" w:rsidP="00DE1A3A">
            <w:pPr>
              <w:spacing w:line="360" w:lineRule="auto"/>
              <w:jc w:val="center"/>
              <w:rPr>
                <w:rFonts w:cs="宋体"/>
              </w:rPr>
            </w:pPr>
            <w:r>
              <w:rPr>
                <w:rFonts w:cs="宋体" w:hint="eastAsia"/>
              </w:rPr>
              <w:t>笔试与实验完成情况</w:t>
            </w:r>
          </w:p>
        </w:tc>
        <w:tc>
          <w:tcPr>
            <w:tcW w:w="1560" w:type="dxa"/>
          </w:tcPr>
          <w:p w14:paraId="14DAAEE2" w14:textId="77777777" w:rsidR="00FA7CC6" w:rsidRDefault="00FA7CC6" w:rsidP="00DE1A3A">
            <w:pPr>
              <w:spacing w:line="360" w:lineRule="auto"/>
              <w:jc w:val="center"/>
              <w:rPr>
                <w:rFonts w:cs="宋体"/>
              </w:rPr>
            </w:pPr>
            <w:r>
              <w:rPr>
                <w:rFonts w:cs="宋体" w:hint="eastAsia"/>
              </w:rPr>
              <w:t>笔试</w:t>
            </w:r>
          </w:p>
        </w:tc>
        <w:tc>
          <w:tcPr>
            <w:tcW w:w="1146" w:type="dxa"/>
          </w:tcPr>
          <w:p w14:paraId="2473C3C2" w14:textId="77777777" w:rsidR="00FA7CC6" w:rsidRDefault="00FA7CC6" w:rsidP="00DE1A3A">
            <w:pPr>
              <w:spacing w:line="360" w:lineRule="auto"/>
              <w:jc w:val="center"/>
              <w:rPr>
                <w:rFonts w:cs="宋体"/>
              </w:rPr>
            </w:pPr>
            <w:r>
              <w:rPr>
                <w:rFonts w:cs="宋体" w:hint="eastAsia"/>
              </w:rPr>
              <w:t>笔试</w:t>
            </w:r>
          </w:p>
        </w:tc>
        <w:tc>
          <w:tcPr>
            <w:tcW w:w="1178" w:type="dxa"/>
          </w:tcPr>
          <w:p w14:paraId="0829B109" w14:textId="77777777" w:rsidR="00FA7CC6" w:rsidRDefault="00FA7CC6" w:rsidP="00DE1A3A">
            <w:pPr>
              <w:spacing w:line="360" w:lineRule="auto"/>
              <w:jc w:val="center"/>
              <w:rPr>
                <w:rFonts w:cs="宋体"/>
              </w:rPr>
            </w:pPr>
            <w:r>
              <w:rPr>
                <w:rFonts w:cs="宋体" w:hint="eastAsia"/>
              </w:rPr>
              <w:t>笔试</w:t>
            </w:r>
          </w:p>
        </w:tc>
      </w:tr>
    </w:tbl>
    <w:p w14:paraId="4723C726" w14:textId="77777777" w:rsidR="00FA7CC6" w:rsidRDefault="00FA7CC6" w:rsidP="00FA7CC6">
      <w:pPr>
        <w:spacing w:line="360" w:lineRule="auto"/>
        <w:ind w:firstLineChars="200" w:firstLine="480"/>
        <w:rPr>
          <w:sz w:val="24"/>
        </w:rPr>
      </w:pPr>
    </w:p>
    <w:p w14:paraId="429BE2B5" w14:textId="77777777" w:rsidR="00FA7CC6" w:rsidRDefault="00FA7CC6" w:rsidP="00FA7CC6">
      <w:pPr>
        <w:spacing w:line="360" w:lineRule="auto"/>
        <w:rPr>
          <w:rFonts w:ascii="宋体" w:hAnsi="宋体"/>
          <w:sz w:val="24"/>
        </w:rPr>
      </w:pPr>
      <w:r>
        <w:rPr>
          <w:rFonts w:ascii="宋体" w:hAnsi="宋体" w:hint="eastAsia"/>
          <w:sz w:val="24"/>
        </w:rPr>
        <w:t>课程教学环节与毕业要求的关系：</w:t>
      </w:r>
    </w:p>
    <w:p w14:paraId="715514CA" w14:textId="77777777" w:rsidR="00FA7CC6" w:rsidRDefault="00FA7CC6" w:rsidP="00FA7CC6">
      <w:pPr>
        <w:spacing w:line="360" w:lineRule="auto"/>
        <w:ind w:firstLineChars="200" w:firstLine="480"/>
        <w:rPr>
          <w:sz w:val="24"/>
        </w:rPr>
      </w:pPr>
    </w:p>
    <w:p w14:paraId="680B7DD2" w14:textId="77777777" w:rsidR="00FA7CC6" w:rsidRDefault="00FA7CC6" w:rsidP="00FA7CC6">
      <w:pPr>
        <w:spacing w:line="360" w:lineRule="auto"/>
        <w:ind w:firstLineChars="200" w:firstLine="480"/>
        <w:rPr>
          <w:sz w:val="24"/>
        </w:rPr>
      </w:pPr>
    </w:p>
    <w:tbl>
      <w:tblPr>
        <w:tblStyle w:val="12"/>
        <w:tblpPr w:leftFromText="180" w:rightFromText="180" w:vertAnchor="text" w:horzAnchor="page" w:tblpXSpec="center" w:tblpY="344"/>
        <w:tblOverlap w:val="never"/>
        <w:tblW w:w="7501" w:type="dxa"/>
        <w:tblLayout w:type="fixed"/>
        <w:tblLook w:val="0000" w:firstRow="0" w:lastRow="0" w:firstColumn="0" w:lastColumn="0" w:noHBand="0" w:noVBand="0"/>
      </w:tblPr>
      <w:tblGrid>
        <w:gridCol w:w="859"/>
        <w:gridCol w:w="245"/>
        <w:gridCol w:w="64"/>
        <w:gridCol w:w="1168"/>
        <w:gridCol w:w="869"/>
        <w:gridCol w:w="614"/>
        <w:gridCol w:w="532"/>
        <w:gridCol w:w="259"/>
        <w:gridCol w:w="450"/>
        <w:gridCol w:w="245"/>
        <w:gridCol w:w="287"/>
        <w:gridCol w:w="539"/>
        <w:gridCol w:w="7"/>
        <w:gridCol w:w="567"/>
        <w:gridCol w:w="796"/>
      </w:tblGrid>
      <w:tr w:rsidR="00FA7CC6" w14:paraId="2745BF7B" w14:textId="77777777" w:rsidTr="00DE1A3A">
        <w:tc>
          <w:tcPr>
            <w:tcW w:w="2336" w:type="dxa"/>
            <w:gridSpan w:val="4"/>
          </w:tcPr>
          <w:p w14:paraId="1BE6C59F" w14:textId="77777777" w:rsidR="00FA7CC6" w:rsidRDefault="00FA7CC6" w:rsidP="00DE1A3A">
            <w:pPr>
              <w:rPr>
                <w:rFonts w:ascii="宋体" w:hAnsi="宋体"/>
                <w:sz w:val="18"/>
                <w:szCs w:val="18"/>
              </w:rPr>
            </w:pPr>
            <w:r>
              <w:rPr>
                <w:rFonts w:ascii="宋体" w:hAnsi="宋体" w:hint="eastAsia"/>
                <w:sz w:val="18"/>
                <w:szCs w:val="18"/>
              </w:rPr>
              <w:t>课程</w:t>
            </w:r>
          </w:p>
        </w:tc>
        <w:tc>
          <w:tcPr>
            <w:tcW w:w="5165" w:type="dxa"/>
            <w:gridSpan w:val="11"/>
          </w:tcPr>
          <w:p w14:paraId="7F38208D" w14:textId="77777777" w:rsidR="00FA7CC6" w:rsidRDefault="00FA7CC6" w:rsidP="00DE1A3A">
            <w:pPr>
              <w:rPr>
                <w:rFonts w:ascii="宋体" w:hAnsi="宋体"/>
                <w:sz w:val="18"/>
                <w:szCs w:val="18"/>
              </w:rPr>
            </w:pPr>
            <w:r>
              <w:rPr>
                <w:rFonts w:ascii="宋体" w:hAnsi="宋体" w:hint="eastAsia"/>
                <w:sz w:val="18"/>
                <w:szCs w:val="18"/>
              </w:rPr>
              <w:t xml:space="preserve">                   操作系统</w:t>
            </w:r>
          </w:p>
        </w:tc>
      </w:tr>
      <w:tr w:rsidR="00FA7CC6" w14:paraId="2250A5DD" w14:textId="77777777" w:rsidTr="00DE1A3A">
        <w:tc>
          <w:tcPr>
            <w:tcW w:w="859" w:type="dxa"/>
            <w:vMerge w:val="restart"/>
          </w:tcPr>
          <w:p w14:paraId="39CF87B5" w14:textId="77777777" w:rsidR="00FA7CC6" w:rsidRDefault="00FA7CC6" w:rsidP="00DE1A3A">
            <w:pPr>
              <w:rPr>
                <w:rFonts w:ascii="宋体" w:hAnsi="宋体"/>
                <w:sz w:val="18"/>
                <w:szCs w:val="18"/>
              </w:rPr>
            </w:pPr>
          </w:p>
          <w:p w14:paraId="6996032B" w14:textId="77777777" w:rsidR="00FA7CC6" w:rsidRDefault="00FA7CC6" w:rsidP="00DE1A3A">
            <w:pPr>
              <w:rPr>
                <w:rFonts w:ascii="宋体" w:hAnsi="宋体"/>
                <w:sz w:val="18"/>
                <w:szCs w:val="18"/>
              </w:rPr>
            </w:pPr>
            <w:r>
              <w:rPr>
                <w:rFonts w:ascii="宋体" w:hAnsi="宋体" w:hint="eastAsia"/>
                <w:sz w:val="18"/>
                <w:szCs w:val="18"/>
              </w:rPr>
              <w:lastRenderedPageBreak/>
              <w:t>毕业</w:t>
            </w:r>
          </w:p>
          <w:p w14:paraId="3B046F59" w14:textId="77777777" w:rsidR="00FA7CC6" w:rsidRDefault="00FA7CC6" w:rsidP="00DE1A3A">
            <w:pPr>
              <w:rPr>
                <w:rFonts w:ascii="宋体" w:hAnsi="宋体"/>
                <w:sz w:val="18"/>
                <w:szCs w:val="18"/>
              </w:rPr>
            </w:pPr>
            <w:r>
              <w:rPr>
                <w:rFonts w:ascii="宋体" w:hAnsi="宋体" w:hint="eastAsia"/>
                <w:sz w:val="18"/>
                <w:szCs w:val="18"/>
              </w:rPr>
              <w:t>要求</w:t>
            </w:r>
          </w:p>
        </w:tc>
        <w:tc>
          <w:tcPr>
            <w:tcW w:w="1477" w:type="dxa"/>
            <w:gridSpan w:val="3"/>
          </w:tcPr>
          <w:p w14:paraId="3430844C" w14:textId="77777777" w:rsidR="00FA7CC6" w:rsidRDefault="00FA7CC6" w:rsidP="00DE1A3A">
            <w:pPr>
              <w:rPr>
                <w:rFonts w:ascii="宋体" w:hAnsi="宋体"/>
                <w:sz w:val="18"/>
                <w:szCs w:val="18"/>
              </w:rPr>
            </w:pPr>
            <w:r>
              <w:rPr>
                <w:rFonts w:ascii="宋体" w:hAnsi="宋体" w:hint="eastAsia"/>
                <w:sz w:val="18"/>
                <w:szCs w:val="18"/>
              </w:rPr>
              <w:lastRenderedPageBreak/>
              <w:t>指标点</w:t>
            </w:r>
          </w:p>
        </w:tc>
        <w:tc>
          <w:tcPr>
            <w:tcW w:w="869" w:type="dxa"/>
          </w:tcPr>
          <w:p w14:paraId="44501EB7" w14:textId="77777777" w:rsidR="00FA7CC6" w:rsidRDefault="00FA7CC6" w:rsidP="00DE1A3A">
            <w:pPr>
              <w:rPr>
                <w:rFonts w:ascii="宋体" w:hAnsi="宋体"/>
                <w:sz w:val="18"/>
                <w:szCs w:val="18"/>
              </w:rPr>
            </w:pPr>
            <w:r>
              <w:rPr>
                <w:rFonts w:ascii="宋体" w:hAnsi="宋体" w:hint="eastAsia"/>
                <w:sz w:val="18"/>
                <w:szCs w:val="18"/>
              </w:rPr>
              <w:t>1.5</w:t>
            </w:r>
          </w:p>
        </w:tc>
        <w:tc>
          <w:tcPr>
            <w:tcW w:w="614" w:type="dxa"/>
          </w:tcPr>
          <w:p w14:paraId="50B73AC8" w14:textId="77777777" w:rsidR="00FA7CC6" w:rsidRDefault="00FA7CC6" w:rsidP="00DE1A3A">
            <w:pPr>
              <w:rPr>
                <w:rFonts w:ascii="宋体" w:hAnsi="宋体"/>
                <w:sz w:val="18"/>
                <w:szCs w:val="18"/>
              </w:rPr>
            </w:pPr>
            <w:r>
              <w:rPr>
                <w:rFonts w:ascii="宋体" w:hAnsi="宋体" w:hint="eastAsia"/>
                <w:sz w:val="18"/>
                <w:szCs w:val="18"/>
              </w:rPr>
              <w:t>1.7</w:t>
            </w:r>
          </w:p>
        </w:tc>
        <w:tc>
          <w:tcPr>
            <w:tcW w:w="791" w:type="dxa"/>
            <w:gridSpan w:val="2"/>
          </w:tcPr>
          <w:p w14:paraId="2056DE81" w14:textId="77777777" w:rsidR="00FA7CC6" w:rsidRDefault="00FA7CC6" w:rsidP="00DE1A3A">
            <w:pPr>
              <w:rPr>
                <w:rFonts w:ascii="宋体" w:hAnsi="宋体"/>
                <w:sz w:val="18"/>
                <w:szCs w:val="18"/>
              </w:rPr>
            </w:pPr>
            <w:r>
              <w:rPr>
                <w:rFonts w:ascii="宋体" w:hAnsi="宋体" w:hint="eastAsia"/>
                <w:sz w:val="18"/>
                <w:szCs w:val="18"/>
              </w:rPr>
              <w:t>2.2</w:t>
            </w:r>
          </w:p>
        </w:tc>
        <w:tc>
          <w:tcPr>
            <w:tcW w:w="695" w:type="dxa"/>
            <w:gridSpan w:val="2"/>
          </w:tcPr>
          <w:p w14:paraId="3FA2B828" w14:textId="77777777" w:rsidR="00FA7CC6" w:rsidRDefault="00FA7CC6" w:rsidP="00DE1A3A">
            <w:pPr>
              <w:rPr>
                <w:rFonts w:ascii="宋体" w:hAnsi="宋体"/>
                <w:sz w:val="18"/>
                <w:szCs w:val="18"/>
              </w:rPr>
            </w:pPr>
            <w:r>
              <w:rPr>
                <w:rFonts w:ascii="宋体" w:hAnsi="宋体" w:hint="eastAsia"/>
                <w:sz w:val="18"/>
                <w:szCs w:val="18"/>
              </w:rPr>
              <w:t>2.4</w:t>
            </w:r>
          </w:p>
        </w:tc>
        <w:tc>
          <w:tcPr>
            <w:tcW w:w="826" w:type="dxa"/>
            <w:gridSpan w:val="2"/>
          </w:tcPr>
          <w:p w14:paraId="607FA055" w14:textId="77777777" w:rsidR="00FA7CC6" w:rsidRDefault="00FA7CC6" w:rsidP="00DE1A3A">
            <w:pPr>
              <w:rPr>
                <w:rFonts w:ascii="宋体" w:hAnsi="宋体"/>
                <w:sz w:val="18"/>
                <w:szCs w:val="18"/>
              </w:rPr>
            </w:pPr>
            <w:r>
              <w:rPr>
                <w:rFonts w:ascii="宋体" w:hAnsi="宋体" w:hint="eastAsia"/>
                <w:sz w:val="18"/>
                <w:szCs w:val="18"/>
              </w:rPr>
              <w:t>5.4</w:t>
            </w:r>
          </w:p>
        </w:tc>
        <w:tc>
          <w:tcPr>
            <w:tcW w:w="1370" w:type="dxa"/>
            <w:gridSpan w:val="3"/>
          </w:tcPr>
          <w:p w14:paraId="1B36D9DD" w14:textId="77777777" w:rsidR="00FA7CC6" w:rsidRDefault="00FA7CC6" w:rsidP="00DE1A3A">
            <w:pPr>
              <w:rPr>
                <w:rFonts w:ascii="宋体" w:hAnsi="宋体"/>
                <w:sz w:val="18"/>
                <w:szCs w:val="18"/>
              </w:rPr>
            </w:pPr>
            <w:r>
              <w:rPr>
                <w:rFonts w:ascii="宋体" w:hAnsi="宋体" w:hint="eastAsia"/>
                <w:sz w:val="18"/>
                <w:szCs w:val="18"/>
              </w:rPr>
              <w:t>和</w:t>
            </w:r>
          </w:p>
        </w:tc>
      </w:tr>
      <w:tr w:rsidR="00FA7CC6" w14:paraId="5277CB8E" w14:textId="77777777" w:rsidTr="00DE1A3A">
        <w:tc>
          <w:tcPr>
            <w:tcW w:w="859" w:type="dxa"/>
            <w:vMerge/>
          </w:tcPr>
          <w:p w14:paraId="0AF7DA11" w14:textId="77777777" w:rsidR="00FA7CC6" w:rsidRDefault="00FA7CC6" w:rsidP="00DE1A3A">
            <w:pPr>
              <w:rPr>
                <w:rFonts w:ascii="宋体" w:hAnsi="宋体"/>
                <w:sz w:val="18"/>
                <w:szCs w:val="18"/>
              </w:rPr>
            </w:pPr>
          </w:p>
        </w:tc>
        <w:tc>
          <w:tcPr>
            <w:tcW w:w="1477" w:type="dxa"/>
            <w:gridSpan w:val="3"/>
          </w:tcPr>
          <w:p w14:paraId="61757C4A" w14:textId="77777777" w:rsidR="00FA7CC6" w:rsidRDefault="00FA7CC6" w:rsidP="00DE1A3A">
            <w:pPr>
              <w:rPr>
                <w:rFonts w:ascii="宋体" w:hAnsi="宋体"/>
                <w:sz w:val="18"/>
                <w:szCs w:val="18"/>
              </w:rPr>
            </w:pPr>
            <w:r>
              <w:rPr>
                <w:rFonts w:ascii="宋体" w:hAnsi="宋体" w:hint="eastAsia"/>
                <w:sz w:val="18"/>
                <w:szCs w:val="18"/>
              </w:rPr>
              <w:t>课程权重系数</w:t>
            </w:r>
          </w:p>
        </w:tc>
        <w:tc>
          <w:tcPr>
            <w:tcW w:w="869" w:type="dxa"/>
          </w:tcPr>
          <w:p w14:paraId="732E12F9" w14:textId="77777777" w:rsidR="00FA7CC6" w:rsidRDefault="00FA7CC6" w:rsidP="00DE1A3A">
            <w:pPr>
              <w:rPr>
                <w:rFonts w:ascii="宋体" w:hAnsi="宋体"/>
                <w:sz w:val="18"/>
                <w:szCs w:val="18"/>
              </w:rPr>
            </w:pPr>
            <w:r>
              <w:rPr>
                <w:rFonts w:ascii="宋体" w:hAnsi="宋体" w:hint="eastAsia"/>
                <w:sz w:val="18"/>
                <w:szCs w:val="18"/>
              </w:rPr>
              <w:t>0.3</w:t>
            </w:r>
          </w:p>
        </w:tc>
        <w:tc>
          <w:tcPr>
            <w:tcW w:w="614" w:type="dxa"/>
          </w:tcPr>
          <w:p w14:paraId="499AD078" w14:textId="77777777" w:rsidR="00FA7CC6" w:rsidRDefault="00FA7CC6" w:rsidP="00DE1A3A">
            <w:pPr>
              <w:rPr>
                <w:rFonts w:ascii="宋体" w:hAnsi="宋体"/>
                <w:sz w:val="18"/>
                <w:szCs w:val="18"/>
              </w:rPr>
            </w:pPr>
            <w:r>
              <w:rPr>
                <w:rFonts w:ascii="宋体" w:hAnsi="宋体" w:hint="eastAsia"/>
                <w:sz w:val="18"/>
                <w:szCs w:val="18"/>
              </w:rPr>
              <w:t>0.1</w:t>
            </w:r>
          </w:p>
        </w:tc>
        <w:tc>
          <w:tcPr>
            <w:tcW w:w="791" w:type="dxa"/>
            <w:gridSpan w:val="2"/>
          </w:tcPr>
          <w:p w14:paraId="533C68BB" w14:textId="77777777" w:rsidR="00FA7CC6" w:rsidRDefault="00FA7CC6" w:rsidP="00DE1A3A">
            <w:pPr>
              <w:rPr>
                <w:rFonts w:ascii="宋体" w:hAnsi="宋体"/>
                <w:sz w:val="18"/>
                <w:szCs w:val="18"/>
              </w:rPr>
            </w:pPr>
            <w:r>
              <w:rPr>
                <w:rFonts w:ascii="宋体" w:hAnsi="宋体" w:hint="eastAsia"/>
                <w:sz w:val="18"/>
                <w:szCs w:val="18"/>
              </w:rPr>
              <w:t>0.3</w:t>
            </w:r>
          </w:p>
        </w:tc>
        <w:tc>
          <w:tcPr>
            <w:tcW w:w="695" w:type="dxa"/>
            <w:gridSpan w:val="2"/>
          </w:tcPr>
          <w:p w14:paraId="4F8A9F4E" w14:textId="77777777" w:rsidR="00FA7CC6" w:rsidRDefault="00FA7CC6" w:rsidP="00DE1A3A">
            <w:pPr>
              <w:rPr>
                <w:rFonts w:ascii="宋体" w:hAnsi="宋体"/>
                <w:sz w:val="18"/>
                <w:szCs w:val="18"/>
              </w:rPr>
            </w:pPr>
            <w:r>
              <w:rPr>
                <w:rFonts w:ascii="宋体" w:hAnsi="宋体" w:hint="eastAsia"/>
                <w:sz w:val="18"/>
                <w:szCs w:val="18"/>
              </w:rPr>
              <w:t>0.2</w:t>
            </w:r>
          </w:p>
        </w:tc>
        <w:tc>
          <w:tcPr>
            <w:tcW w:w="826" w:type="dxa"/>
            <w:gridSpan w:val="2"/>
          </w:tcPr>
          <w:p w14:paraId="140E5738" w14:textId="77777777" w:rsidR="00FA7CC6" w:rsidRDefault="00FA7CC6" w:rsidP="00DE1A3A">
            <w:pPr>
              <w:rPr>
                <w:rFonts w:ascii="宋体" w:hAnsi="宋体"/>
                <w:sz w:val="18"/>
                <w:szCs w:val="18"/>
              </w:rPr>
            </w:pPr>
            <w:r>
              <w:rPr>
                <w:rFonts w:ascii="宋体" w:hAnsi="宋体" w:hint="eastAsia"/>
                <w:sz w:val="18"/>
                <w:szCs w:val="18"/>
              </w:rPr>
              <w:t>0.2</w:t>
            </w:r>
          </w:p>
        </w:tc>
        <w:tc>
          <w:tcPr>
            <w:tcW w:w="1370" w:type="dxa"/>
            <w:gridSpan w:val="3"/>
          </w:tcPr>
          <w:p w14:paraId="0534B7B2" w14:textId="77777777" w:rsidR="00FA7CC6" w:rsidRDefault="00FA7CC6" w:rsidP="00DE1A3A">
            <w:pPr>
              <w:rPr>
                <w:rFonts w:ascii="宋体" w:hAnsi="宋体"/>
                <w:sz w:val="18"/>
                <w:szCs w:val="18"/>
              </w:rPr>
            </w:pPr>
            <w:r>
              <w:rPr>
                <w:rFonts w:ascii="宋体" w:hAnsi="宋体" w:hint="eastAsia"/>
                <w:sz w:val="18"/>
                <w:szCs w:val="18"/>
              </w:rPr>
              <w:t>1.</w:t>
            </w:r>
          </w:p>
        </w:tc>
      </w:tr>
      <w:tr w:rsidR="00FA7CC6" w14:paraId="7EA1E8CA" w14:textId="77777777" w:rsidTr="00DE1A3A">
        <w:tc>
          <w:tcPr>
            <w:tcW w:w="2336" w:type="dxa"/>
            <w:gridSpan w:val="4"/>
          </w:tcPr>
          <w:p w14:paraId="58C8E0A6" w14:textId="77777777" w:rsidR="00FA7CC6" w:rsidRDefault="00FA7CC6" w:rsidP="00DE1A3A">
            <w:pPr>
              <w:rPr>
                <w:rFonts w:ascii="宋体" w:hAnsi="宋体"/>
                <w:sz w:val="18"/>
                <w:szCs w:val="18"/>
              </w:rPr>
            </w:pPr>
            <w:r>
              <w:rPr>
                <w:rFonts w:ascii="宋体" w:hAnsi="宋体" w:hint="eastAsia"/>
                <w:sz w:val="18"/>
                <w:szCs w:val="18"/>
              </w:rPr>
              <w:t>教学及考核环节</w:t>
            </w:r>
          </w:p>
        </w:tc>
        <w:tc>
          <w:tcPr>
            <w:tcW w:w="3795" w:type="dxa"/>
            <w:gridSpan w:val="8"/>
            <w:vMerge w:val="restart"/>
          </w:tcPr>
          <w:p w14:paraId="2D5F26E2" w14:textId="77777777" w:rsidR="00FA7CC6" w:rsidRDefault="00FA7CC6" w:rsidP="00DE1A3A">
            <w:pPr>
              <w:rPr>
                <w:rFonts w:ascii="宋体" w:hAnsi="宋体"/>
                <w:sz w:val="18"/>
                <w:szCs w:val="18"/>
              </w:rPr>
            </w:pPr>
            <w:r>
              <w:rPr>
                <w:rFonts w:ascii="宋体" w:hAnsi="宋体" w:hint="eastAsia"/>
                <w:sz w:val="18"/>
                <w:szCs w:val="18"/>
              </w:rPr>
              <w:t>教学及考核环节对指标点的权重系数</w:t>
            </w:r>
          </w:p>
        </w:tc>
        <w:tc>
          <w:tcPr>
            <w:tcW w:w="574" w:type="dxa"/>
            <w:gridSpan w:val="2"/>
          </w:tcPr>
          <w:p w14:paraId="36637921" w14:textId="77777777" w:rsidR="00FA7CC6" w:rsidRDefault="00FA7CC6" w:rsidP="00DE1A3A">
            <w:pPr>
              <w:rPr>
                <w:rFonts w:ascii="宋体" w:hAnsi="宋体"/>
                <w:sz w:val="18"/>
                <w:szCs w:val="18"/>
              </w:rPr>
            </w:pPr>
            <w:r>
              <w:rPr>
                <w:rFonts w:ascii="宋体" w:hAnsi="宋体" w:hint="eastAsia"/>
                <w:sz w:val="18"/>
                <w:szCs w:val="18"/>
              </w:rPr>
              <w:t>和</w:t>
            </w:r>
          </w:p>
        </w:tc>
        <w:tc>
          <w:tcPr>
            <w:tcW w:w="796" w:type="dxa"/>
          </w:tcPr>
          <w:p w14:paraId="212AB657" w14:textId="77777777" w:rsidR="00FA7CC6" w:rsidRDefault="00FA7CC6" w:rsidP="00DE1A3A">
            <w:pPr>
              <w:rPr>
                <w:rFonts w:ascii="宋体" w:hAnsi="宋体"/>
                <w:sz w:val="18"/>
                <w:szCs w:val="18"/>
              </w:rPr>
            </w:pPr>
            <w:r>
              <w:rPr>
                <w:rFonts w:ascii="宋体" w:hAnsi="宋体" w:hint="eastAsia"/>
                <w:sz w:val="18"/>
                <w:szCs w:val="18"/>
              </w:rPr>
              <w:t>成绩</w:t>
            </w:r>
          </w:p>
        </w:tc>
      </w:tr>
      <w:tr w:rsidR="00FA7CC6" w14:paraId="1C01B0EF" w14:textId="77777777" w:rsidTr="00DE1A3A">
        <w:trPr>
          <w:trHeight w:val="439"/>
        </w:trPr>
        <w:tc>
          <w:tcPr>
            <w:tcW w:w="1104" w:type="dxa"/>
            <w:gridSpan w:val="2"/>
          </w:tcPr>
          <w:p w14:paraId="246C8EA3" w14:textId="77777777" w:rsidR="00FA7CC6" w:rsidRDefault="00FA7CC6" w:rsidP="00DE1A3A">
            <w:pPr>
              <w:rPr>
                <w:rFonts w:ascii="宋体" w:hAnsi="宋体"/>
                <w:sz w:val="18"/>
                <w:szCs w:val="18"/>
              </w:rPr>
            </w:pPr>
            <w:r>
              <w:rPr>
                <w:rFonts w:ascii="宋体" w:hAnsi="宋体" w:hint="eastAsia"/>
                <w:sz w:val="18"/>
                <w:szCs w:val="18"/>
              </w:rPr>
              <w:t>方式</w:t>
            </w:r>
          </w:p>
        </w:tc>
        <w:tc>
          <w:tcPr>
            <w:tcW w:w="1232" w:type="dxa"/>
            <w:gridSpan w:val="2"/>
          </w:tcPr>
          <w:p w14:paraId="73A8C36D" w14:textId="77777777" w:rsidR="00FA7CC6" w:rsidRDefault="00FA7CC6" w:rsidP="00DE1A3A">
            <w:pPr>
              <w:rPr>
                <w:rFonts w:ascii="宋体" w:hAnsi="宋体"/>
                <w:sz w:val="18"/>
                <w:szCs w:val="18"/>
              </w:rPr>
            </w:pPr>
            <w:r>
              <w:rPr>
                <w:rFonts w:ascii="宋体" w:hAnsi="宋体" w:hint="eastAsia"/>
                <w:sz w:val="18"/>
                <w:szCs w:val="18"/>
              </w:rPr>
              <w:t>权重</w:t>
            </w:r>
          </w:p>
        </w:tc>
        <w:tc>
          <w:tcPr>
            <w:tcW w:w="3795" w:type="dxa"/>
            <w:gridSpan w:val="8"/>
            <w:vMerge/>
          </w:tcPr>
          <w:p w14:paraId="2C5E1FFD" w14:textId="77777777" w:rsidR="00FA7CC6" w:rsidRDefault="00FA7CC6" w:rsidP="00DE1A3A">
            <w:pPr>
              <w:rPr>
                <w:rFonts w:ascii="宋体" w:hAnsi="宋体"/>
                <w:sz w:val="18"/>
                <w:szCs w:val="18"/>
              </w:rPr>
            </w:pPr>
          </w:p>
        </w:tc>
        <w:tc>
          <w:tcPr>
            <w:tcW w:w="574" w:type="dxa"/>
            <w:gridSpan w:val="2"/>
          </w:tcPr>
          <w:p w14:paraId="31FDFC43" w14:textId="77777777" w:rsidR="00FA7CC6" w:rsidRDefault="00FA7CC6" w:rsidP="00DE1A3A">
            <w:pPr>
              <w:rPr>
                <w:rFonts w:ascii="宋体" w:hAnsi="宋体"/>
                <w:sz w:val="18"/>
                <w:szCs w:val="18"/>
              </w:rPr>
            </w:pPr>
          </w:p>
        </w:tc>
        <w:tc>
          <w:tcPr>
            <w:tcW w:w="796" w:type="dxa"/>
          </w:tcPr>
          <w:p w14:paraId="77C35786" w14:textId="77777777" w:rsidR="00FA7CC6" w:rsidRDefault="00FA7CC6" w:rsidP="00DE1A3A">
            <w:pPr>
              <w:rPr>
                <w:rFonts w:ascii="宋体" w:hAnsi="宋体"/>
                <w:sz w:val="18"/>
                <w:szCs w:val="18"/>
              </w:rPr>
            </w:pPr>
          </w:p>
        </w:tc>
      </w:tr>
      <w:tr w:rsidR="00FA7CC6" w14:paraId="38229F18" w14:textId="77777777" w:rsidTr="00DE1A3A">
        <w:tc>
          <w:tcPr>
            <w:tcW w:w="2336" w:type="dxa"/>
            <w:gridSpan w:val="4"/>
          </w:tcPr>
          <w:p w14:paraId="07ED810B" w14:textId="77777777" w:rsidR="00FA7CC6" w:rsidRDefault="00FA7CC6" w:rsidP="00DE1A3A">
            <w:pPr>
              <w:jc w:val="center"/>
              <w:rPr>
                <w:rFonts w:ascii="宋体" w:hAnsi="宋体"/>
                <w:sz w:val="18"/>
                <w:szCs w:val="18"/>
              </w:rPr>
            </w:pPr>
            <w:r>
              <w:rPr>
                <w:rFonts w:ascii="宋体" w:hAnsi="宋体" w:hint="eastAsia"/>
                <w:sz w:val="18"/>
                <w:szCs w:val="18"/>
              </w:rPr>
              <w:t>课堂讲授</w:t>
            </w:r>
          </w:p>
        </w:tc>
        <w:tc>
          <w:tcPr>
            <w:tcW w:w="869" w:type="dxa"/>
          </w:tcPr>
          <w:p w14:paraId="3D7C29A9" w14:textId="77777777" w:rsidR="00FA7CC6" w:rsidRDefault="00FA7CC6" w:rsidP="00DE1A3A">
            <w:pPr>
              <w:rPr>
                <w:rFonts w:ascii="宋体" w:hAnsi="宋体"/>
                <w:sz w:val="18"/>
                <w:szCs w:val="18"/>
              </w:rPr>
            </w:pPr>
            <w:r>
              <w:rPr>
                <w:rFonts w:ascii="宋体" w:hAnsi="宋体" w:hint="eastAsia"/>
                <w:sz w:val="18"/>
                <w:szCs w:val="18"/>
              </w:rPr>
              <w:t>√</w:t>
            </w:r>
          </w:p>
        </w:tc>
        <w:tc>
          <w:tcPr>
            <w:tcW w:w="614" w:type="dxa"/>
          </w:tcPr>
          <w:p w14:paraId="5F5707BE" w14:textId="77777777" w:rsidR="00FA7CC6" w:rsidRDefault="00FA7CC6" w:rsidP="00DE1A3A">
            <w:pPr>
              <w:rPr>
                <w:rFonts w:ascii="宋体" w:hAnsi="宋体"/>
                <w:sz w:val="18"/>
                <w:szCs w:val="18"/>
              </w:rPr>
            </w:pPr>
            <w:r>
              <w:rPr>
                <w:rFonts w:ascii="宋体" w:hAnsi="宋体" w:hint="eastAsia"/>
                <w:sz w:val="18"/>
                <w:szCs w:val="18"/>
              </w:rPr>
              <w:t>√</w:t>
            </w:r>
          </w:p>
        </w:tc>
        <w:tc>
          <w:tcPr>
            <w:tcW w:w="532" w:type="dxa"/>
          </w:tcPr>
          <w:p w14:paraId="28D0EB93" w14:textId="77777777" w:rsidR="00FA7CC6" w:rsidRDefault="00FA7CC6" w:rsidP="00DE1A3A">
            <w:pPr>
              <w:rPr>
                <w:rFonts w:ascii="宋体" w:hAnsi="宋体"/>
                <w:sz w:val="18"/>
                <w:szCs w:val="18"/>
              </w:rPr>
            </w:pPr>
            <w:r>
              <w:rPr>
                <w:rFonts w:ascii="宋体" w:hAnsi="宋体" w:hint="eastAsia"/>
                <w:sz w:val="18"/>
                <w:szCs w:val="18"/>
              </w:rPr>
              <w:t>√</w:t>
            </w:r>
          </w:p>
        </w:tc>
        <w:tc>
          <w:tcPr>
            <w:tcW w:w="709" w:type="dxa"/>
            <w:gridSpan w:val="2"/>
          </w:tcPr>
          <w:p w14:paraId="71EA414A" w14:textId="77777777" w:rsidR="00FA7CC6" w:rsidRDefault="00FA7CC6" w:rsidP="00DE1A3A">
            <w:pPr>
              <w:rPr>
                <w:rFonts w:ascii="宋体" w:hAnsi="宋体"/>
                <w:sz w:val="18"/>
                <w:szCs w:val="18"/>
              </w:rPr>
            </w:pPr>
            <w:r>
              <w:rPr>
                <w:rFonts w:ascii="宋体" w:hAnsi="宋体" w:hint="eastAsia"/>
                <w:sz w:val="18"/>
                <w:szCs w:val="18"/>
              </w:rPr>
              <w:t>√</w:t>
            </w:r>
          </w:p>
        </w:tc>
        <w:tc>
          <w:tcPr>
            <w:tcW w:w="532" w:type="dxa"/>
            <w:gridSpan w:val="2"/>
          </w:tcPr>
          <w:p w14:paraId="42D79A63" w14:textId="77777777" w:rsidR="00FA7CC6" w:rsidRDefault="00FA7CC6" w:rsidP="00DE1A3A">
            <w:pPr>
              <w:rPr>
                <w:rFonts w:ascii="宋体" w:hAnsi="宋体"/>
                <w:sz w:val="18"/>
                <w:szCs w:val="18"/>
              </w:rPr>
            </w:pPr>
            <w:r>
              <w:rPr>
                <w:rFonts w:ascii="宋体" w:hAnsi="宋体" w:hint="eastAsia"/>
                <w:sz w:val="18"/>
                <w:szCs w:val="18"/>
              </w:rPr>
              <w:t>√</w:t>
            </w:r>
          </w:p>
        </w:tc>
        <w:tc>
          <w:tcPr>
            <w:tcW w:w="546" w:type="dxa"/>
            <w:gridSpan w:val="2"/>
          </w:tcPr>
          <w:p w14:paraId="644A8E05" w14:textId="77777777" w:rsidR="00FA7CC6" w:rsidRDefault="00FA7CC6" w:rsidP="00DE1A3A">
            <w:pPr>
              <w:rPr>
                <w:rFonts w:ascii="宋体" w:hAnsi="宋体"/>
                <w:sz w:val="18"/>
                <w:szCs w:val="18"/>
              </w:rPr>
            </w:pPr>
            <w:r>
              <w:rPr>
                <w:rFonts w:ascii="宋体" w:hAnsi="宋体" w:hint="eastAsia"/>
                <w:sz w:val="18"/>
                <w:szCs w:val="18"/>
              </w:rPr>
              <w:t>√</w:t>
            </w:r>
          </w:p>
        </w:tc>
        <w:tc>
          <w:tcPr>
            <w:tcW w:w="567" w:type="dxa"/>
          </w:tcPr>
          <w:p w14:paraId="1B374FA7" w14:textId="77777777" w:rsidR="00FA7CC6" w:rsidRDefault="00FA7CC6" w:rsidP="00DE1A3A">
            <w:pPr>
              <w:rPr>
                <w:rFonts w:ascii="宋体" w:hAnsi="宋体"/>
                <w:sz w:val="18"/>
                <w:szCs w:val="18"/>
              </w:rPr>
            </w:pPr>
          </w:p>
        </w:tc>
        <w:tc>
          <w:tcPr>
            <w:tcW w:w="796" w:type="dxa"/>
          </w:tcPr>
          <w:p w14:paraId="33F77A7B" w14:textId="77777777" w:rsidR="00FA7CC6" w:rsidRDefault="00FA7CC6" w:rsidP="00DE1A3A">
            <w:pPr>
              <w:rPr>
                <w:rFonts w:ascii="宋体" w:hAnsi="宋体"/>
                <w:sz w:val="18"/>
                <w:szCs w:val="18"/>
              </w:rPr>
            </w:pPr>
          </w:p>
        </w:tc>
      </w:tr>
      <w:tr w:rsidR="00FA7CC6" w14:paraId="1C4E132D" w14:textId="77777777" w:rsidTr="00DE1A3A">
        <w:tc>
          <w:tcPr>
            <w:tcW w:w="2336" w:type="dxa"/>
            <w:gridSpan w:val="4"/>
          </w:tcPr>
          <w:p w14:paraId="233E3077" w14:textId="77777777" w:rsidR="00FA7CC6" w:rsidRDefault="00FA7CC6" w:rsidP="00DE1A3A">
            <w:pPr>
              <w:jc w:val="center"/>
              <w:rPr>
                <w:rFonts w:ascii="宋体" w:hAnsi="宋体"/>
                <w:sz w:val="18"/>
                <w:szCs w:val="18"/>
              </w:rPr>
            </w:pPr>
            <w:r>
              <w:rPr>
                <w:rFonts w:ascii="宋体" w:hAnsi="宋体" w:hint="eastAsia"/>
                <w:sz w:val="18"/>
                <w:szCs w:val="18"/>
              </w:rPr>
              <w:t>实验操作</w:t>
            </w:r>
          </w:p>
        </w:tc>
        <w:tc>
          <w:tcPr>
            <w:tcW w:w="869" w:type="dxa"/>
          </w:tcPr>
          <w:p w14:paraId="23D6096B" w14:textId="77777777" w:rsidR="00FA7CC6" w:rsidRDefault="00FA7CC6" w:rsidP="00DE1A3A">
            <w:pPr>
              <w:rPr>
                <w:rFonts w:ascii="宋体" w:hAnsi="宋体"/>
                <w:sz w:val="18"/>
                <w:szCs w:val="18"/>
              </w:rPr>
            </w:pPr>
            <w:r>
              <w:rPr>
                <w:rFonts w:ascii="宋体" w:hAnsi="宋体" w:hint="eastAsia"/>
                <w:sz w:val="18"/>
                <w:szCs w:val="18"/>
              </w:rPr>
              <w:t>√</w:t>
            </w:r>
          </w:p>
        </w:tc>
        <w:tc>
          <w:tcPr>
            <w:tcW w:w="614" w:type="dxa"/>
          </w:tcPr>
          <w:p w14:paraId="65340C96" w14:textId="77777777" w:rsidR="00FA7CC6" w:rsidRDefault="00FA7CC6" w:rsidP="00DE1A3A">
            <w:pPr>
              <w:rPr>
                <w:rFonts w:ascii="宋体" w:hAnsi="宋体"/>
                <w:sz w:val="18"/>
                <w:szCs w:val="18"/>
              </w:rPr>
            </w:pPr>
            <w:r>
              <w:rPr>
                <w:rFonts w:ascii="宋体" w:hAnsi="宋体" w:hint="eastAsia"/>
                <w:sz w:val="18"/>
                <w:szCs w:val="18"/>
              </w:rPr>
              <w:t>√</w:t>
            </w:r>
          </w:p>
        </w:tc>
        <w:tc>
          <w:tcPr>
            <w:tcW w:w="532" w:type="dxa"/>
          </w:tcPr>
          <w:p w14:paraId="18D3B19C" w14:textId="77777777" w:rsidR="00FA7CC6" w:rsidRDefault="00FA7CC6" w:rsidP="00DE1A3A">
            <w:pPr>
              <w:rPr>
                <w:rFonts w:ascii="宋体" w:hAnsi="宋体"/>
                <w:sz w:val="18"/>
                <w:szCs w:val="18"/>
              </w:rPr>
            </w:pPr>
            <w:r>
              <w:rPr>
                <w:rFonts w:ascii="宋体" w:hAnsi="宋体" w:hint="eastAsia"/>
                <w:sz w:val="18"/>
                <w:szCs w:val="18"/>
              </w:rPr>
              <w:t>√</w:t>
            </w:r>
          </w:p>
        </w:tc>
        <w:tc>
          <w:tcPr>
            <w:tcW w:w="709" w:type="dxa"/>
            <w:gridSpan w:val="2"/>
          </w:tcPr>
          <w:p w14:paraId="0C515C5B" w14:textId="77777777" w:rsidR="00FA7CC6" w:rsidRDefault="00FA7CC6" w:rsidP="00DE1A3A">
            <w:pPr>
              <w:rPr>
                <w:rFonts w:ascii="宋体" w:hAnsi="宋体"/>
                <w:sz w:val="18"/>
                <w:szCs w:val="18"/>
              </w:rPr>
            </w:pPr>
            <w:r>
              <w:rPr>
                <w:rFonts w:ascii="宋体" w:hAnsi="宋体" w:hint="eastAsia"/>
                <w:sz w:val="18"/>
                <w:szCs w:val="18"/>
              </w:rPr>
              <w:t>√</w:t>
            </w:r>
          </w:p>
        </w:tc>
        <w:tc>
          <w:tcPr>
            <w:tcW w:w="532" w:type="dxa"/>
            <w:gridSpan w:val="2"/>
          </w:tcPr>
          <w:p w14:paraId="2850C8C1" w14:textId="77777777" w:rsidR="00FA7CC6" w:rsidRDefault="00FA7CC6" w:rsidP="00DE1A3A">
            <w:pPr>
              <w:rPr>
                <w:rFonts w:ascii="宋体" w:hAnsi="宋体"/>
                <w:sz w:val="18"/>
                <w:szCs w:val="18"/>
              </w:rPr>
            </w:pPr>
            <w:r>
              <w:rPr>
                <w:rFonts w:ascii="宋体" w:hAnsi="宋体" w:hint="eastAsia"/>
                <w:sz w:val="18"/>
                <w:szCs w:val="18"/>
              </w:rPr>
              <w:t>√</w:t>
            </w:r>
          </w:p>
        </w:tc>
        <w:tc>
          <w:tcPr>
            <w:tcW w:w="546" w:type="dxa"/>
            <w:gridSpan w:val="2"/>
          </w:tcPr>
          <w:p w14:paraId="3E3268B5" w14:textId="77777777" w:rsidR="00FA7CC6" w:rsidRDefault="00FA7CC6" w:rsidP="00DE1A3A">
            <w:pPr>
              <w:rPr>
                <w:rFonts w:ascii="宋体" w:hAnsi="宋体"/>
                <w:sz w:val="18"/>
                <w:szCs w:val="18"/>
              </w:rPr>
            </w:pPr>
            <w:r>
              <w:rPr>
                <w:rFonts w:ascii="宋体" w:hAnsi="宋体" w:hint="eastAsia"/>
                <w:sz w:val="18"/>
                <w:szCs w:val="18"/>
              </w:rPr>
              <w:t>√</w:t>
            </w:r>
          </w:p>
        </w:tc>
        <w:tc>
          <w:tcPr>
            <w:tcW w:w="567" w:type="dxa"/>
          </w:tcPr>
          <w:p w14:paraId="2EE7C45E" w14:textId="77777777" w:rsidR="00FA7CC6" w:rsidRDefault="00FA7CC6" w:rsidP="00DE1A3A">
            <w:pPr>
              <w:rPr>
                <w:rFonts w:ascii="宋体" w:hAnsi="宋体"/>
                <w:sz w:val="18"/>
                <w:szCs w:val="18"/>
              </w:rPr>
            </w:pPr>
          </w:p>
        </w:tc>
        <w:tc>
          <w:tcPr>
            <w:tcW w:w="796" w:type="dxa"/>
          </w:tcPr>
          <w:p w14:paraId="0C65111C" w14:textId="77777777" w:rsidR="00FA7CC6" w:rsidRDefault="00FA7CC6" w:rsidP="00DE1A3A">
            <w:pPr>
              <w:rPr>
                <w:rFonts w:ascii="宋体" w:hAnsi="宋体"/>
                <w:sz w:val="18"/>
                <w:szCs w:val="18"/>
              </w:rPr>
            </w:pPr>
          </w:p>
        </w:tc>
      </w:tr>
      <w:tr w:rsidR="00FA7CC6" w14:paraId="26767091" w14:textId="77777777" w:rsidTr="00DE1A3A">
        <w:tc>
          <w:tcPr>
            <w:tcW w:w="1168" w:type="dxa"/>
            <w:gridSpan w:val="3"/>
          </w:tcPr>
          <w:p w14:paraId="7A425B11" w14:textId="77777777" w:rsidR="00FA7CC6" w:rsidRDefault="00FA7CC6" w:rsidP="00DE1A3A">
            <w:pPr>
              <w:rPr>
                <w:rFonts w:ascii="宋体" w:hAnsi="宋体"/>
                <w:sz w:val="18"/>
                <w:szCs w:val="18"/>
              </w:rPr>
            </w:pPr>
            <w:r>
              <w:rPr>
                <w:rFonts w:ascii="宋体" w:hAnsi="宋体" w:hint="eastAsia"/>
                <w:sz w:val="18"/>
                <w:szCs w:val="18"/>
              </w:rPr>
              <w:t>平时成绩</w:t>
            </w:r>
          </w:p>
        </w:tc>
        <w:tc>
          <w:tcPr>
            <w:tcW w:w="1168" w:type="dxa"/>
          </w:tcPr>
          <w:p w14:paraId="5EACA471" w14:textId="77777777" w:rsidR="00FA7CC6" w:rsidRDefault="00FA7CC6" w:rsidP="00DE1A3A">
            <w:pPr>
              <w:rPr>
                <w:rFonts w:ascii="宋体" w:hAnsi="宋体"/>
                <w:sz w:val="18"/>
                <w:szCs w:val="18"/>
              </w:rPr>
            </w:pPr>
            <w:r>
              <w:rPr>
                <w:rFonts w:ascii="宋体" w:hAnsi="宋体" w:hint="eastAsia"/>
                <w:sz w:val="18"/>
                <w:szCs w:val="18"/>
              </w:rPr>
              <w:t>0.2</w:t>
            </w:r>
          </w:p>
        </w:tc>
        <w:tc>
          <w:tcPr>
            <w:tcW w:w="869" w:type="dxa"/>
          </w:tcPr>
          <w:p w14:paraId="202D7A44" w14:textId="77777777" w:rsidR="00FA7CC6" w:rsidRDefault="00FA7CC6" w:rsidP="00DE1A3A">
            <w:pPr>
              <w:rPr>
                <w:rFonts w:ascii="宋体" w:hAnsi="宋体"/>
                <w:sz w:val="18"/>
                <w:szCs w:val="18"/>
              </w:rPr>
            </w:pPr>
            <w:r>
              <w:rPr>
                <w:rFonts w:ascii="宋体" w:hAnsi="宋体" w:hint="eastAsia"/>
                <w:sz w:val="18"/>
                <w:szCs w:val="18"/>
              </w:rPr>
              <w:t>0.1</w:t>
            </w:r>
          </w:p>
        </w:tc>
        <w:tc>
          <w:tcPr>
            <w:tcW w:w="614" w:type="dxa"/>
          </w:tcPr>
          <w:p w14:paraId="0BB835CF" w14:textId="77777777" w:rsidR="00FA7CC6" w:rsidRDefault="00FA7CC6" w:rsidP="00DE1A3A">
            <w:pPr>
              <w:rPr>
                <w:rFonts w:ascii="宋体" w:hAnsi="宋体"/>
                <w:sz w:val="18"/>
                <w:szCs w:val="18"/>
              </w:rPr>
            </w:pPr>
            <w:r>
              <w:rPr>
                <w:rFonts w:ascii="宋体" w:hAnsi="宋体" w:hint="eastAsia"/>
                <w:sz w:val="18"/>
                <w:szCs w:val="18"/>
              </w:rPr>
              <w:t>0.1</w:t>
            </w:r>
          </w:p>
        </w:tc>
        <w:tc>
          <w:tcPr>
            <w:tcW w:w="532" w:type="dxa"/>
          </w:tcPr>
          <w:p w14:paraId="34F4F508" w14:textId="77777777" w:rsidR="00FA7CC6" w:rsidRDefault="00FA7CC6" w:rsidP="00DE1A3A">
            <w:pPr>
              <w:rPr>
                <w:rFonts w:ascii="宋体" w:hAnsi="宋体"/>
                <w:sz w:val="18"/>
                <w:szCs w:val="18"/>
              </w:rPr>
            </w:pPr>
            <w:r>
              <w:rPr>
                <w:rFonts w:ascii="宋体" w:hAnsi="宋体" w:hint="eastAsia"/>
                <w:sz w:val="18"/>
                <w:szCs w:val="18"/>
              </w:rPr>
              <w:t>0.1</w:t>
            </w:r>
          </w:p>
        </w:tc>
        <w:tc>
          <w:tcPr>
            <w:tcW w:w="709" w:type="dxa"/>
            <w:gridSpan w:val="2"/>
          </w:tcPr>
          <w:p w14:paraId="3468FB8A" w14:textId="77777777" w:rsidR="00FA7CC6" w:rsidRDefault="00FA7CC6" w:rsidP="00DE1A3A">
            <w:pPr>
              <w:rPr>
                <w:rFonts w:ascii="宋体" w:hAnsi="宋体"/>
                <w:sz w:val="18"/>
                <w:szCs w:val="18"/>
              </w:rPr>
            </w:pPr>
            <w:r>
              <w:rPr>
                <w:rFonts w:ascii="宋体" w:hAnsi="宋体" w:hint="eastAsia"/>
                <w:sz w:val="18"/>
                <w:szCs w:val="18"/>
              </w:rPr>
              <w:t>0.1</w:t>
            </w:r>
          </w:p>
        </w:tc>
        <w:tc>
          <w:tcPr>
            <w:tcW w:w="532" w:type="dxa"/>
            <w:gridSpan w:val="2"/>
          </w:tcPr>
          <w:p w14:paraId="3A86A97C" w14:textId="77777777" w:rsidR="00FA7CC6" w:rsidRDefault="00FA7CC6" w:rsidP="00DE1A3A">
            <w:pPr>
              <w:rPr>
                <w:rFonts w:ascii="宋体" w:hAnsi="宋体"/>
                <w:sz w:val="18"/>
                <w:szCs w:val="18"/>
              </w:rPr>
            </w:pPr>
            <w:r>
              <w:rPr>
                <w:rFonts w:ascii="宋体" w:hAnsi="宋体" w:hint="eastAsia"/>
                <w:sz w:val="18"/>
                <w:szCs w:val="18"/>
              </w:rPr>
              <w:t>0.1</w:t>
            </w:r>
          </w:p>
        </w:tc>
        <w:tc>
          <w:tcPr>
            <w:tcW w:w="546" w:type="dxa"/>
            <w:gridSpan w:val="2"/>
          </w:tcPr>
          <w:p w14:paraId="5B20D768" w14:textId="77777777" w:rsidR="00FA7CC6" w:rsidRDefault="00FA7CC6" w:rsidP="00DE1A3A">
            <w:pPr>
              <w:rPr>
                <w:rFonts w:ascii="宋体" w:hAnsi="宋体"/>
                <w:sz w:val="18"/>
                <w:szCs w:val="18"/>
              </w:rPr>
            </w:pPr>
          </w:p>
        </w:tc>
        <w:tc>
          <w:tcPr>
            <w:tcW w:w="567" w:type="dxa"/>
          </w:tcPr>
          <w:p w14:paraId="15F49710" w14:textId="77777777" w:rsidR="00FA7CC6" w:rsidRDefault="00FA7CC6" w:rsidP="00DE1A3A">
            <w:pPr>
              <w:rPr>
                <w:rFonts w:ascii="宋体" w:hAnsi="宋体"/>
                <w:sz w:val="18"/>
                <w:szCs w:val="18"/>
              </w:rPr>
            </w:pPr>
            <w:r>
              <w:rPr>
                <w:rFonts w:ascii="宋体" w:hAnsi="宋体" w:hint="eastAsia"/>
                <w:sz w:val="18"/>
                <w:szCs w:val="18"/>
              </w:rPr>
              <w:t>0.5</w:t>
            </w:r>
          </w:p>
        </w:tc>
        <w:tc>
          <w:tcPr>
            <w:tcW w:w="796" w:type="dxa"/>
          </w:tcPr>
          <w:p w14:paraId="6353F1F7" w14:textId="77777777" w:rsidR="00FA7CC6" w:rsidRDefault="00FA7CC6" w:rsidP="00DE1A3A">
            <w:pPr>
              <w:rPr>
                <w:rFonts w:ascii="宋体" w:hAnsi="宋体"/>
                <w:sz w:val="18"/>
                <w:szCs w:val="18"/>
              </w:rPr>
            </w:pPr>
          </w:p>
        </w:tc>
      </w:tr>
      <w:tr w:rsidR="00FA7CC6" w14:paraId="3C9959E9" w14:textId="77777777" w:rsidTr="00DE1A3A">
        <w:tc>
          <w:tcPr>
            <w:tcW w:w="1168" w:type="dxa"/>
            <w:gridSpan w:val="3"/>
          </w:tcPr>
          <w:p w14:paraId="28C92A5E" w14:textId="77777777" w:rsidR="00FA7CC6" w:rsidRDefault="00FA7CC6" w:rsidP="00DE1A3A">
            <w:pPr>
              <w:rPr>
                <w:rFonts w:ascii="宋体" w:hAnsi="宋体"/>
                <w:sz w:val="18"/>
                <w:szCs w:val="18"/>
              </w:rPr>
            </w:pPr>
            <w:r>
              <w:rPr>
                <w:rFonts w:ascii="宋体" w:hAnsi="宋体" w:hint="eastAsia"/>
                <w:sz w:val="18"/>
                <w:szCs w:val="18"/>
              </w:rPr>
              <w:t>实验考核</w:t>
            </w:r>
          </w:p>
        </w:tc>
        <w:tc>
          <w:tcPr>
            <w:tcW w:w="1168" w:type="dxa"/>
          </w:tcPr>
          <w:p w14:paraId="486B1AC2" w14:textId="77777777" w:rsidR="00FA7CC6" w:rsidRDefault="00FA7CC6" w:rsidP="00DE1A3A">
            <w:pPr>
              <w:rPr>
                <w:rFonts w:ascii="宋体" w:hAnsi="宋体"/>
                <w:sz w:val="18"/>
                <w:szCs w:val="18"/>
              </w:rPr>
            </w:pPr>
            <w:r>
              <w:rPr>
                <w:rFonts w:ascii="宋体" w:hAnsi="宋体" w:hint="eastAsia"/>
                <w:sz w:val="18"/>
                <w:szCs w:val="18"/>
              </w:rPr>
              <w:t>0.2</w:t>
            </w:r>
          </w:p>
        </w:tc>
        <w:tc>
          <w:tcPr>
            <w:tcW w:w="869" w:type="dxa"/>
          </w:tcPr>
          <w:p w14:paraId="4FEE70AC" w14:textId="77777777" w:rsidR="00FA7CC6" w:rsidRDefault="00FA7CC6" w:rsidP="00DE1A3A">
            <w:pPr>
              <w:rPr>
                <w:rFonts w:ascii="宋体" w:hAnsi="宋体"/>
                <w:sz w:val="18"/>
                <w:szCs w:val="18"/>
              </w:rPr>
            </w:pPr>
            <w:r>
              <w:rPr>
                <w:rFonts w:ascii="宋体" w:hAnsi="宋体" w:hint="eastAsia"/>
                <w:sz w:val="18"/>
                <w:szCs w:val="18"/>
              </w:rPr>
              <w:t>0.2</w:t>
            </w:r>
          </w:p>
        </w:tc>
        <w:tc>
          <w:tcPr>
            <w:tcW w:w="614" w:type="dxa"/>
          </w:tcPr>
          <w:p w14:paraId="09655B6B" w14:textId="77777777" w:rsidR="00FA7CC6" w:rsidRDefault="00FA7CC6" w:rsidP="00DE1A3A">
            <w:pPr>
              <w:rPr>
                <w:rFonts w:ascii="宋体" w:hAnsi="宋体"/>
                <w:sz w:val="18"/>
                <w:szCs w:val="18"/>
              </w:rPr>
            </w:pPr>
            <w:r>
              <w:rPr>
                <w:rFonts w:ascii="宋体" w:hAnsi="宋体" w:hint="eastAsia"/>
                <w:sz w:val="18"/>
                <w:szCs w:val="18"/>
              </w:rPr>
              <w:t>0.2</w:t>
            </w:r>
          </w:p>
        </w:tc>
        <w:tc>
          <w:tcPr>
            <w:tcW w:w="532" w:type="dxa"/>
          </w:tcPr>
          <w:p w14:paraId="1070BEB0" w14:textId="77777777" w:rsidR="00FA7CC6" w:rsidRDefault="00FA7CC6" w:rsidP="00DE1A3A">
            <w:pPr>
              <w:rPr>
                <w:rFonts w:ascii="宋体" w:hAnsi="宋体"/>
                <w:sz w:val="18"/>
                <w:szCs w:val="18"/>
              </w:rPr>
            </w:pPr>
            <w:r>
              <w:rPr>
                <w:rFonts w:ascii="宋体" w:hAnsi="宋体" w:hint="eastAsia"/>
                <w:sz w:val="18"/>
                <w:szCs w:val="18"/>
              </w:rPr>
              <w:t>0.2</w:t>
            </w:r>
          </w:p>
        </w:tc>
        <w:tc>
          <w:tcPr>
            <w:tcW w:w="709" w:type="dxa"/>
            <w:gridSpan w:val="2"/>
          </w:tcPr>
          <w:p w14:paraId="50501CDC" w14:textId="77777777" w:rsidR="00FA7CC6" w:rsidRDefault="00FA7CC6" w:rsidP="00DE1A3A">
            <w:pPr>
              <w:rPr>
                <w:rFonts w:ascii="宋体" w:hAnsi="宋体"/>
                <w:sz w:val="18"/>
                <w:szCs w:val="18"/>
              </w:rPr>
            </w:pPr>
            <w:r>
              <w:rPr>
                <w:rFonts w:ascii="宋体" w:hAnsi="宋体" w:hint="eastAsia"/>
                <w:sz w:val="18"/>
                <w:szCs w:val="18"/>
              </w:rPr>
              <w:t>0.2</w:t>
            </w:r>
          </w:p>
        </w:tc>
        <w:tc>
          <w:tcPr>
            <w:tcW w:w="532" w:type="dxa"/>
            <w:gridSpan w:val="2"/>
          </w:tcPr>
          <w:p w14:paraId="2C70033B" w14:textId="77777777" w:rsidR="00FA7CC6" w:rsidRDefault="00FA7CC6" w:rsidP="00DE1A3A">
            <w:pPr>
              <w:rPr>
                <w:rFonts w:ascii="宋体" w:hAnsi="宋体"/>
                <w:sz w:val="18"/>
                <w:szCs w:val="18"/>
              </w:rPr>
            </w:pPr>
            <w:r>
              <w:rPr>
                <w:rFonts w:ascii="宋体" w:hAnsi="宋体" w:hint="eastAsia"/>
                <w:sz w:val="18"/>
                <w:szCs w:val="18"/>
              </w:rPr>
              <w:t>0.1</w:t>
            </w:r>
          </w:p>
        </w:tc>
        <w:tc>
          <w:tcPr>
            <w:tcW w:w="546" w:type="dxa"/>
            <w:gridSpan w:val="2"/>
          </w:tcPr>
          <w:p w14:paraId="6038CA12" w14:textId="77777777" w:rsidR="00FA7CC6" w:rsidRDefault="00FA7CC6" w:rsidP="00DE1A3A">
            <w:pPr>
              <w:rPr>
                <w:rFonts w:ascii="宋体" w:hAnsi="宋体"/>
                <w:sz w:val="18"/>
                <w:szCs w:val="18"/>
              </w:rPr>
            </w:pPr>
            <w:r>
              <w:rPr>
                <w:rFonts w:ascii="宋体" w:hAnsi="宋体" w:hint="eastAsia"/>
                <w:sz w:val="18"/>
                <w:szCs w:val="18"/>
              </w:rPr>
              <w:t>0.1</w:t>
            </w:r>
          </w:p>
        </w:tc>
        <w:tc>
          <w:tcPr>
            <w:tcW w:w="567" w:type="dxa"/>
          </w:tcPr>
          <w:p w14:paraId="7DACF3FF" w14:textId="77777777" w:rsidR="00FA7CC6" w:rsidRDefault="00FA7CC6" w:rsidP="00DE1A3A">
            <w:pPr>
              <w:rPr>
                <w:rFonts w:ascii="宋体" w:hAnsi="宋体"/>
                <w:sz w:val="18"/>
                <w:szCs w:val="18"/>
              </w:rPr>
            </w:pPr>
            <w:r>
              <w:rPr>
                <w:rFonts w:ascii="宋体" w:hAnsi="宋体" w:hint="eastAsia"/>
                <w:sz w:val="18"/>
                <w:szCs w:val="18"/>
              </w:rPr>
              <w:t>1</w:t>
            </w:r>
          </w:p>
        </w:tc>
        <w:tc>
          <w:tcPr>
            <w:tcW w:w="796" w:type="dxa"/>
          </w:tcPr>
          <w:p w14:paraId="6F196735" w14:textId="77777777" w:rsidR="00FA7CC6" w:rsidRDefault="00FA7CC6" w:rsidP="00DE1A3A">
            <w:pPr>
              <w:rPr>
                <w:rFonts w:ascii="宋体" w:hAnsi="宋体"/>
                <w:sz w:val="18"/>
                <w:szCs w:val="18"/>
              </w:rPr>
            </w:pPr>
          </w:p>
        </w:tc>
      </w:tr>
      <w:tr w:rsidR="00FA7CC6" w14:paraId="46DA9B7B" w14:textId="77777777" w:rsidTr="00DE1A3A">
        <w:tc>
          <w:tcPr>
            <w:tcW w:w="1168" w:type="dxa"/>
            <w:gridSpan w:val="3"/>
          </w:tcPr>
          <w:p w14:paraId="621B0AA5" w14:textId="77777777" w:rsidR="00FA7CC6" w:rsidRDefault="00FA7CC6" w:rsidP="00DE1A3A">
            <w:pPr>
              <w:rPr>
                <w:rFonts w:ascii="宋体" w:hAnsi="宋体"/>
                <w:sz w:val="18"/>
                <w:szCs w:val="18"/>
              </w:rPr>
            </w:pPr>
            <w:r>
              <w:rPr>
                <w:rFonts w:ascii="宋体" w:hAnsi="宋体" w:hint="eastAsia"/>
                <w:sz w:val="18"/>
                <w:szCs w:val="18"/>
              </w:rPr>
              <w:t>期末考试</w:t>
            </w:r>
          </w:p>
        </w:tc>
        <w:tc>
          <w:tcPr>
            <w:tcW w:w="1168" w:type="dxa"/>
          </w:tcPr>
          <w:p w14:paraId="42745553" w14:textId="77777777" w:rsidR="00FA7CC6" w:rsidRDefault="00FA7CC6" w:rsidP="00DE1A3A">
            <w:pPr>
              <w:rPr>
                <w:rFonts w:ascii="宋体" w:hAnsi="宋体"/>
                <w:sz w:val="18"/>
                <w:szCs w:val="18"/>
              </w:rPr>
            </w:pPr>
            <w:r>
              <w:rPr>
                <w:rFonts w:ascii="宋体" w:hAnsi="宋体" w:hint="eastAsia"/>
                <w:sz w:val="18"/>
                <w:szCs w:val="18"/>
              </w:rPr>
              <w:t>0.6</w:t>
            </w:r>
          </w:p>
        </w:tc>
        <w:tc>
          <w:tcPr>
            <w:tcW w:w="869" w:type="dxa"/>
          </w:tcPr>
          <w:p w14:paraId="03FA34E3" w14:textId="77777777" w:rsidR="00FA7CC6" w:rsidRDefault="00FA7CC6" w:rsidP="00DE1A3A">
            <w:pPr>
              <w:rPr>
                <w:rFonts w:ascii="宋体" w:hAnsi="宋体"/>
                <w:sz w:val="18"/>
                <w:szCs w:val="18"/>
              </w:rPr>
            </w:pPr>
            <w:r>
              <w:rPr>
                <w:rFonts w:ascii="宋体" w:hAnsi="宋体" w:hint="eastAsia"/>
                <w:sz w:val="18"/>
                <w:szCs w:val="18"/>
              </w:rPr>
              <w:t>0.2</w:t>
            </w:r>
          </w:p>
        </w:tc>
        <w:tc>
          <w:tcPr>
            <w:tcW w:w="614" w:type="dxa"/>
          </w:tcPr>
          <w:p w14:paraId="30CB92E0" w14:textId="77777777" w:rsidR="00FA7CC6" w:rsidRDefault="00FA7CC6" w:rsidP="00DE1A3A">
            <w:pPr>
              <w:rPr>
                <w:rFonts w:ascii="宋体" w:hAnsi="宋体"/>
                <w:sz w:val="18"/>
                <w:szCs w:val="18"/>
              </w:rPr>
            </w:pPr>
            <w:r>
              <w:rPr>
                <w:rFonts w:ascii="宋体" w:hAnsi="宋体" w:hint="eastAsia"/>
                <w:sz w:val="18"/>
                <w:szCs w:val="18"/>
              </w:rPr>
              <w:t>0.2</w:t>
            </w:r>
          </w:p>
        </w:tc>
        <w:tc>
          <w:tcPr>
            <w:tcW w:w="532" w:type="dxa"/>
          </w:tcPr>
          <w:p w14:paraId="0CCE6DE0" w14:textId="77777777" w:rsidR="00FA7CC6" w:rsidRDefault="00FA7CC6" w:rsidP="00DE1A3A">
            <w:pPr>
              <w:rPr>
                <w:rFonts w:ascii="宋体" w:hAnsi="宋体"/>
                <w:sz w:val="18"/>
                <w:szCs w:val="18"/>
              </w:rPr>
            </w:pPr>
            <w:r>
              <w:rPr>
                <w:rFonts w:ascii="宋体" w:hAnsi="宋体" w:hint="eastAsia"/>
                <w:sz w:val="18"/>
                <w:szCs w:val="18"/>
              </w:rPr>
              <w:t>0.2</w:t>
            </w:r>
          </w:p>
        </w:tc>
        <w:tc>
          <w:tcPr>
            <w:tcW w:w="709" w:type="dxa"/>
            <w:gridSpan w:val="2"/>
          </w:tcPr>
          <w:p w14:paraId="6659DD53" w14:textId="77777777" w:rsidR="00FA7CC6" w:rsidRDefault="00FA7CC6" w:rsidP="00DE1A3A">
            <w:pPr>
              <w:rPr>
                <w:rFonts w:ascii="宋体" w:hAnsi="宋体"/>
                <w:sz w:val="18"/>
                <w:szCs w:val="18"/>
              </w:rPr>
            </w:pPr>
            <w:r>
              <w:rPr>
                <w:rFonts w:ascii="宋体" w:hAnsi="宋体" w:hint="eastAsia"/>
                <w:sz w:val="18"/>
                <w:szCs w:val="18"/>
              </w:rPr>
              <w:t>0.2</w:t>
            </w:r>
          </w:p>
        </w:tc>
        <w:tc>
          <w:tcPr>
            <w:tcW w:w="532" w:type="dxa"/>
            <w:gridSpan w:val="2"/>
          </w:tcPr>
          <w:p w14:paraId="208CA6C6" w14:textId="77777777" w:rsidR="00FA7CC6" w:rsidRDefault="00FA7CC6" w:rsidP="00DE1A3A">
            <w:pPr>
              <w:rPr>
                <w:rFonts w:ascii="宋体" w:hAnsi="宋体"/>
                <w:sz w:val="18"/>
                <w:szCs w:val="18"/>
              </w:rPr>
            </w:pPr>
            <w:r>
              <w:rPr>
                <w:rFonts w:ascii="宋体" w:hAnsi="宋体" w:hint="eastAsia"/>
                <w:sz w:val="18"/>
                <w:szCs w:val="18"/>
              </w:rPr>
              <w:t>0.1</w:t>
            </w:r>
          </w:p>
        </w:tc>
        <w:tc>
          <w:tcPr>
            <w:tcW w:w="546" w:type="dxa"/>
            <w:gridSpan w:val="2"/>
          </w:tcPr>
          <w:p w14:paraId="4EE6C9CD" w14:textId="77777777" w:rsidR="00FA7CC6" w:rsidRDefault="00FA7CC6" w:rsidP="00DE1A3A">
            <w:pPr>
              <w:rPr>
                <w:rFonts w:ascii="宋体" w:hAnsi="宋体"/>
                <w:sz w:val="18"/>
                <w:szCs w:val="18"/>
              </w:rPr>
            </w:pPr>
            <w:r>
              <w:rPr>
                <w:rFonts w:ascii="宋体" w:hAnsi="宋体" w:hint="eastAsia"/>
                <w:sz w:val="18"/>
                <w:szCs w:val="18"/>
              </w:rPr>
              <w:t>0.1</w:t>
            </w:r>
          </w:p>
        </w:tc>
        <w:tc>
          <w:tcPr>
            <w:tcW w:w="567" w:type="dxa"/>
          </w:tcPr>
          <w:p w14:paraId="06D8AF71" w14:textId="77777777" w:rsidR="00FA7CC6" w:rsidRDefault="00FA7CC6" w:rsidP="00DE1A3A">
            <w:pPr>
              <w:rPr>
                <w:rFonts w:ascii="宋体" w:hAnsi="宋体"/>
                <w:sz w:val="18"/>
                <w:szCs w:val="18"/>
              </w:rPr>
            </w:pPr>
            <w:r>
              <w:rPr>
                <w:rFonts w:ascii="宋体" w:hAnsi="宋体" w:hint="eastAsia"/>
                <w:sz w:val="18"/>
                <w:szCs w:val="18"/>
              </w:rPr>
              <w:t>1</w:t>
            </w:r>
          </w:p>
        </w:tc>
        <w:tc>
          <w:tcPr>
            <w:tcW w:w="796" w:type="dxa"/>
          </w:tcPr>
          <w:p w14:paraId="41CF4017" w14:textId="77777777" w:rsidR="00FA7CC6" w:rsidRDefault="00FA7CC6" w:rsidP="00DE1A3A">
            <w:pPr>
              <w:rPr>
                <w:rFonts w:ascii="宋体" w:hAnsi="宋体"/>
                <w:sz w:val="18"/>
                <w:szCs w:val="18"/>
              </w:rPr>
            </w:pPr>
          </w:p>
        </w:tc>
      </w:tr>
      <w:tr w:rsidR="00FA7CC6" w14:paraId="6C6386CE" w14:textId="77777777" w:rsidTr="00DE1A3A">
        <w:trPr>
          <w:trHeight w:val="663"/>
        </w:trPr>
        <w:tc>
          <w:tcPr>
            <w:tcW w:w="1168" w:type="dxa"/>
            <w:gridSpan w:val="3"/>
          </w:tcPr>
          <w:p w14:paraId="4B8B9174" w14:textId="77777777" w:rsidR="00FA7CC6" w:rsidRDefault="00FA7CC6" w:rsidP="00DE1A3A">
            <w:pPr>
              <w:rPr>
                <w:rFonts w:ascii="宋体" w:hAnsi="宋体"/>
                <w:sz w:val="18"/>
                <w:szCs w:val="18"/>
              </w:rPr>
            </w:pPr>
            <w:r>
              <w:rPr>
                <w:rFonts w:ascii="宋体" w:hAnsi="宋体" w:hint="eastAsia"/>
                <w:sz w:val="18"/>
                <w:szCs w:val="18"/>
              </w:rPr>
              <w:t>和</w:t>
            </w:r>
          </w:p>
        </w:tc>
        <w:tc>
          <w:tcPr>
            <w:tcW w:w="1168" w:type="dxa"/>
          </w:tcPr>
          <w:p w14:paraId="4457EBD4" w14:textId="77777777" w:rsidR="00FA7CC6" w:rsidRDefault="00FA7CC6" w:rsidP="00DE1A3A">
            <w:pPr>
              <w:rPr>
                <w:rFonts w:ascii="宋体" w:hAnsi="宋体"/>
                <w:sz w:val="18"/>
                <w:szCs w:val="18"/>
              </w:rPr>
            </w:pPr>
            <w:r>
              <w:rPr>
                <w:rFonts w:ascii="宋体" w:hAnsi="宋体" w:hint="eastAsia"/>
                <w:sz w:val="18"/>
                <w:szCs w:val="18"/>
              </w:rPr>
              <w:t>1</w:t>
            </w:r>
          </w:p>
        </w:tc>
        <w:tc>
          <w:tcPr>
            <w:tcW w:w="869" w:type="dxa"/>
          </w:tcPr>
          <w:p w14:paraId="7BFEF1F0" w14:textId="77777777" w:rsidR="00FA7CC6" w:rsidRDefault="00FA7CC6" w:rsidP="00DE1A3A">
            <w:pPr>
              <w:rPr>
                <w:rFonts w:ascii="宋体" w:hAnsi="宋体"/>
                <w:sz w:val="18"/>
                <w:szCs w:val="18"/>
              </w:rPr>
            </w:pPr>
            <w:r>
              <w:rPr>
                <w:rFonts w:ascii="宋体" w:hAnsi="宋体" w:hint="eastAsia"/>
                <w:sz w:val="18"/>
                <w:szCs w:val="18"/>
              </w:rPr>
              <w:t>0.6</w:t>
            </w:r>
          </w:p>
        </w:tc>
        <w:tc>
          <w:tcPr>
            <w:tcW w:w="614" w:type="dxa"/>
          </w:tcPr>
          <w:p w14:paraId="7E9480CA" w14:textId="77777777" w:rsidR="00FA7CC6" w:rsidRDefault="00FA7CC6" w:rsidP="00DE1A3A">
            <w:pPr>
              <w:rPr>
                <w:rFonts w:ascii="宋体" w:hAnsi="宋体"/>
                <w:sz w:val="18"/>
                <w:szCs w:val="18"/>
              </w:rPr>
            </w:pPr>
            <w:r>
              <w:rPr>
                <w:rFonts w:ascii="宋体" w:hAnsi="宋体" w:hint="eastAsia"/>
                <w:sz w:val="18"/>
                <w:szCs w:val="18"/>
              </w:rPr>
              <w:t>0.7</w:t>
            </w:r>
          </w:p>
        </w:tc>
        <w:tc>
          <w:tcPr>
            <w:tcW w:w="532" w:type="dxa"/>
          </w:tcPr>
          <w:p w14:paraId="221DC849" w14:textId="77777777" w:rsidR="00FA7CC6" w:rsidRDefault="00FA7CC6" w:rsidP="00DE1A3A">
            <w:pPr>
              <w:rPr>
                <w:rFonts w:ascii="宋体" w:hAnsi="宋体"/>
                <w:sz w:val="18"/>
                <w:szCs w:val="18"/>
              </w:rPr>
            </w:pPr>
            <w:r>
              <w:rPr>
                <w:rFonts w:ascii="宋体" w:hAnsi="宋体" w:hint="eastAsia"/>
                <w:sz w:val="18"/>
                <w:szCs w:val="18"/>
              </w:rPr>
              <w:t>0.7</w:t>
            </w:r>
          </w:p>
        </w:tc>
        <w:tc>
          <w:tcPr>
            <w:tcW w:w="709" w:type="dxa"/>
            <w:gridSpan w:val="2"/>
          </w:tcPr>
          <w:p w14:paraId="6B995895" w14:textId="77777777" w:rsidR="00FA7CC6" w:rsidRDefault="00FA7CC6" w:rsidP="00DE1A3A">
            <w:pPr>
              <w:rPr>
                <w:rFonts w:ascii="宋体" w:hAnsi="宋体"/>
                <w:sz w:val="18"/>
                <w:szCs w:val="18"/>
              </w:rPr>
            </w:pPr>
            <w:r>
              <w:rPr>
                <w:rFonts w:ascii="宋体" w:hAnsi="宋体" w:hint="eastAsia"/>
                <w:sz w:val="18"/>
                <w:szCs w:val="18"/>
              </w:rPr>
              <w:t>0.7</w:t>
            </w:r>
          </w:p>
        </w:tc>
        <w:tc>
          <w:tcPr>
            <w:tcW w:w="532" w:type="dxa"/>
            <w:gridSpan w:val="2"/>
          </w:tcPr>
          <w:p w14:paraId="74E83194" w14:textId="77777777" w:rsidR="00FA7CC6" w:rsidRDefault="00FA7CC6" w:rsidP="00DE1A3A">
            <w:pPr>
              <w:rPr>
                <w:rFonts w:ascii="宋体" w:hAnsi="宋体"/>
                <w:sz w:val="18"/>
                <w:szCs w:val="18"/>
              </w:rPr>
            </w:pPr>
            <w:r>
              <w:rPr>
                <w:rFonts w:ascii="宋体" w:hAnsi="宋体" w:hint="eastAsia"/>
                <w:sz w:val="18"/>
                <w:szCs w:val="18"/>
              </w:rPr>
              <w:t>0.5</w:t>
            </w:r>
          </w:p>
        </w:tc>
        <w:tc>
          <w:tcPr>
            <w:tcW w:w="546" w:type="dxa"/>
            <w:gridSpan w:val="2"/>
          </w:tcPr>
          <w:p w14:paraId="0AC2F8E0" w14:textId="77777777" w:rsidR="00FA7CC6" w:rsidRDefault="00FA7CC6" w:rsidP="00DE1A3A">
            <w:pPr>
              <w:rPr>
                <w:rFonts w:ascii="宋体" w:hAnsi="宋体"/>
                <w:sz w:val="18"/>
                <w:szCs w:val="18"/>
              </w:rPr>
            </w:pPr>
            <w:r>
              <w:rPr>
                <w:rFonts w:ascii="宋体" w:hAnsi="宋体" w:hint="eastAsia"/>
                <w:sz w:val="18"/>
                <w:szCs w:val="18"/>
              </w:rPr>
              <w:t>0.3</w:t>
            </w:r>
          </w:p>
        </w:tc>
        <w:tc>
          <w:tcPr>
            <w:tcW w:w="567" w:type="dxa"/>
          </w:tcPr>
          <w:p w14:paraId="74D25175" w14:textId="77777777" w:rsidR="00FA7CC6" w:rsidRDefault="00FA7CC6" w:rsidP="00DE1A3A">
            <w:pPr>
              <w:rPr>
                <w:rFonts w:ascii="宋体" w:hAnsi="宋体"/>
                <w:sz w:val="18"/>
                <w:szCs w:val="18"/>
              </w:rPr>
            </w:pPr>
            <w:r>
              <w:rPr>
                <w:rFonts w:ascii="宋体" w:hAnsi="宋体" w:hint="eastAsia"/>
                <w:sz w:val="18"/>
                <w:szCs w:val="18"/>
              </w:rPr>
              <w:t>3.5</w:t>
            </w:r>
          </w:p>
        </w:tc>
        <w:tc>
          <w:tcPr>
            <w:tcW w:w="796" w:type="dxa"/>
          </w:tcPr>
          <w:p w14:paraId="438BFC86" w14:textId="77777777" w:rsidR="00FA7CC6" w:rsidRDefault="00FA7CC6" w:rsidP="00DE1A3A">
            <w:pPr>
              <w:rPr>
                <w:rFonts w:ascii="宋体" w:hAnsi="宋体"/>
                <w:sz w:val="18"/>
                <w:szCs w:val="18"/>
              </w:rPr>
            </w:pPr>
          </w:p>
        </w:tc>
      </w:tr>
    </w:tbl>
    <w:p w14:paraId="41377CC7" w14:textId="77777777" w:rsidR="00FA7CC6" w:rsidRDefault="00FA7CC6" w:rsidP="00FA7CC6">
      <w:pPr>
        <w:spacing w:line="360" w:lineRule="auto"/>
        <w:ind w:firstLineChars="200" w:firstLine="480"/>
        <w:rPr>
          <w:sz w:val="24"/>
        </w:rPr>
      </w:pPr>
    </w:p>
    <w:p w14:paraId="08BAC686" w14:textId="77777777" w:rsidR="00FA7CC6" w:rsidRDefault="00FA7CC6" w:rsidP="00FA7CC6">
      <w:pPr>
        <w:spacing w:line="360" w:lineRule="auto"/>
        <w:ind w:firstLineChars="200" w:firstLine="480"/>
        <w:rPr>
          <w:sz w:val="24"/>
        </w:rPr>
      </w:pPr>
    </w:p>
    <w:p w14:paraId="005EA932"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六、考试安排</w:t>
      </w:r>
    </w:p>
    <w:tbl>
      <w:tblPr>
        <w:tblpPr w:leftFromText="180" w:rightFromText="180" w:vertAnchor="text" w:horzAnchor="page" w:tblpX="1786" w:tblpY="414"/>
        <w:tblOverlap w:val="never"/>
        <w:tblW w:w="8312" w:type="dxa"/>
        <w:tblBorders>
          <w:bottom w:val="single" w:sz="4" w:space="0" w:color="F0A22E"/>
          <w:insideH w:val="single" w:sz="4" w:space="0" w:color="F0A22E"/>
          <w:insideV w:val="single" w:sz="4" w:space="0" w:color="F0A22E"/>
        </w:tblBorders>
        <w:tblLayout w:type="fixed"/>
        <w:tblCellMar>
          <w:left w:w="0" w:type="dxa"/>
          <w:right w:w="0" w:type="dxa"/>
        </w:tblCellMar>
        <w:tblLook w:val="0000" w:firstRow="0" w:lastRow="0" w:firstColumn="0" w:lastColumn="0" w:noHBand="0" w:noVBand="0"/>
      </w:tblPr>
      <w:tblGrid>
        <w:gridCol w:w="2229"/>
        <w:gridCol w:w="6083"/>
      </w:tblGrid>
      <w:tr w:rsidR="00FA7CC6" w14:paraId="1EBBE5B1" w14:textId="77777777" w:rsidTr="00DE1A3A">
        <w:trPr>
          <w:tblHeader/>
        </w:trPr>
        <w:tc>
          <w:tcPr>
            <w:tcW w:w="2229" w:type="dxa"/>
            <w:tcBorders>
              <w:top w:val="single" w:sz="4" w:space="0" w:color="F0A22E"/>
            </w:tcBorders>
            <w:vAlign w:val="center"/>
          </w:tcPr>
          <w:p w14:paraId="4A8DA493" w14:textId="77777777" w:rsidR="00FA7CC6" w:rsidRDefault="00FA7CC6" w:rsidP="00DE1A3A">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lang w:val="zh-CN"/>
              </w:rPr>
              <w:t>日期</w:t>
            </w:r>
          </w:p>
        </w:tc>
        <w:tc>
          <w:tcPr>
            <w:tcW w:w="6083" w:type="dxa"/>
            <w:tcBorders>
              <w:top w:val="single" w:sz="4" w:space="0" w:color="F0A22E"/>
            </w:tcBorders>
            <w:vAlign w:val="center"/>
          </w:tcPr>
          <w:p w14:paraId="36EF8B33" w14:textId="77777777" w:rsidR="00FA7CC6" w:rsidRDefault="00FA7CC6" w:rsidP="00DE1A3A">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lang w:val="zh-CN"/>
              </w:rPr>
              <w:t>具体安排</w:t>
            </w:r>
          </w:p>
        </w:tc>
      </w:tr>
      <w:tr w:rsidR="00FA7CC6" w14:paraId="78119E5C" w14:textId="77777777" w:rsidTr="00DE1A3A">
        <w:trPr>
          <w:trHeight w:val="698"/>
        </w:trPr>
        <w:tc>
          <w:tcPr>
            <w:tcW w:w="2229" w:type="dxa"/>
            <w:vAlign w:val="center"/>
          </w:tcPr>
          <w:p w14:paraId="296779B0" w14:textId="77777777" w:rsidR="00FA7CC6" w:rsidRDefault="00FA7CC6" w:rsidP="00DE1A3A">
            <w:pPr>
              <w:spacing w:before="80" w:after="80"/>
              <w:jc w:val="center"/>
              <w:rPr>
                <w:rFonts w:ascii="微软雅黑" w:eastAsia="微软雅黑" w:hAnsi="微软雅黑"/>
                <w:color w:val="3F3F3F"/>
                <w:kern w:val="0"/>
                <w:sz w:val="18"/>
                <w:szCs w:val="20"/>
              </w:rPr>
            </w:pPr>
            <w:r>
              <w:rPr>
                <w:rFonts w:ascii="宋体" w:hAnsi="宋体" w:cs="宋体" w:hint="eastAsia"/>
                <w:kern w:val="0"/>
                <w:sz w:val="18"/>
              </w:rPr>
              <w:t>2019年1月</w:t>
            </w:r>
          </w:p>
        </w:tc>
        <w:tc>
          <w:tcPr>
            <w:tcW w:w="6083" w:type="dxa"/>
            <w:vAlign w:val="center"/>
          </w:tcPr>
          <w:p w14:paraId="01B42C3C" w14:textId="77777777" w:rsidR="00FA7CC6" w:rsidRDefault="00FA7CC6" w:rsidP="00DE1A3A">
            <w:pPr>
              <w:spacing w:before="80" w:after="80"/>
              <w:jc w:val="center"/>
              <w:rPr>
                <w:rFonts w:ascii="微软雅黑" w:eastAsia="微软雅黑" w:hAnsi="微软雅黑"/>
                <w:color w:val="000000"/>
                <w:kern w:val="0"/>
                <w:sz w:val="18"/>
                <w:szCs w:val="18"/>
              </w:rPr>
            </w:pPr>
            <w:r>
              <w:rPr>
                <w:rFonts w:ascii="宋体" w:hAnsi="宋体" w:cs="宋体" w:hint="eastAsia"/>
                <w:kern w:val="0"/>
                <w:sz w:val="18"/>
              </w:rPr>
              <w:t>按照学校统一安排进行期末考试（闭卷）</w:t>
            </w:r>
          </w:p>
        </w:tc>
      </w:tr>
    </w:tbl>
    <w:p w14:paraId="56F521D7" w14:textId="77777777" w:rsidR="00FA7CC6" w:rsidRDefault="00FA7CC6" w:rsidP="00FA7CC6">
      <w:pPr>
        <w:spacing w:line="360" w:lineRule="auto"/>
        <w:ind w:firstLineChars="200" w:firstLine="480"/>
        <w:rPr>
          <w:sz w:val="24"/>
        </w:rPr>
      </w:pPr>
    </w:p>
    <w:p w14:paraId="15200D99"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七、伦理规范</w:t>
      </w:r>
    </w:p>
    <w:p w14:paraId="09B66DEB" w14:textId="77777777" w:rsidR="00FA7CC6" w:rsidRDefault="00FA7CC6" w:rsidP="00FA7CC6">
      <w:pPr>
        <w:spacing w:line="360" w:lineRule="auto"/>
        <w:ind w:firstLineChars="200" w:firstLine="480"/>
        <w:rPr>
          <w:sz w:val="24"/>
        </w:rPr>
      </w:pPr>
      <w:r>
        <w:rPr>
          <w:rFonts w:cs="宋体"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36A380DA" w14:textId="77777777" w:rsidR="00FA7CC6" w:rsidRDefault="00FA7CC6" w:rsidP="00FA7CC6">
      <w:pPr>
        <w:spacing w:line="360" w:lineRule="auto"/>
        <w:ind w:firstLineChars="200" w:firstLine="422"/>
        <w:rPr>
          <w:rFonts w:ascii="黑体" w:eastAsia="黑体"/>
          <w:b/>
          <w:bCs/>
          <w:color w:val="000000"/>
        </w:rPr>
      </w:pPr>
      <w:r>
        <w:rPr>
          <w:rFonts w:ascii="黑体" w:eastAsia="黑体" w:cs="黑体" w:hint="eastAsia"/>
          <w:b/>
          <w:bCs/>
          <w:color w:val="000000"/>
        </w:rPr>
        <w:t>友情提示：</w:t>
      </w:r>
    </w:p>
    <w:p w14:paraId="3992F2AD" w14:textId="77777777" w:rsidR="00FA7CC6" w:rsidRDefault="00FA7CC6" w:rsidP="00FA7CC6">
      <w:pPr>
        <w:spacing w:line="360" w:lineRule="auto"/>
        <w:ind w:firstLine="480"/>
        <w:rPr>
          <w:rFonts w:ascii="宋体"/>
          <w:color w:val="000000"/>
        </w:rPr>
      </w:pPr>
      <w:r>
        <w:rPr>
          <w:rFonts w:ascii="黑体" w:eastAsia="黑体" w:hAnsi="宋体" w:cs="黑体"/>
          <w:color w:val="000000"/>
        </w:rPr>
        <w:t>1.</w:t>
      </w:r>
      <w:r>
        <w:rPr>
          <w:rFonts w:ascii="宋体" w:hAnsi="宋体" w:cs="宋体" w:hint="eastAsia"/>
          <w:color w:val="000000"/>
        </w:rPr>
        <w:t>符合办理缓</w:t>
      </w:r>
      <w:proofErr w:type="gramStart"/>
      <w:r>
        <w:rPr>
          <w:rFonts w:ascii="宋体" w:hAnsi="宋体" w:cs="宋体" w:hint="eastAsia"/>
          <w:color w:val="000000"/>
        </w:rPr>
        <w:t>考条件</w:t>
      </w:r>
      <w:proofErr w:type="gramEnd"/>
      <w:r>
        <w:rPr>
          <w:rFonts w:ascii="宋体" w:hAnsi="宋体" w:cs="宋体" w:hint="eastAsia"/>
          <w:color w:val="000000"/>
        </w:rPr>
        <w:t>需申请缓考的同学，须在考试前五个工作日内提交相关材料，在课程开考当日和以后递交是无效的；</w:t>
      </w:r>
    </w:p>
    <w:p w14:paraId="5574BBA0" w14:textId="77777777" w:rsidR="00FA7CC6" w:rsidRDefault="00FA7CC6" w:rsidP="00FA7CC6">
      <w:pPr>
        <w:spacing w:line="360" w:lineRule="auto"/>
        <w:ind w:firstLine="480"/>
        <w:rPr>
          <w:rFonts w:ascii="宋体"/>
          <w:color w:val="000000"/>
        </w:rPr>
      </w:pPr>
      <w:r>
        <w:rPr>
          <w:rFonts w:ascii="宋体" w:hAnsi="宋体" w:cs="宋体"/>
          <w:color w:val="000000"/>
        </w:rPr>
        <w:t>2.</w:t>
      </w:r>
      <w:r>
        <w:rPr>
          <w:rFonts w:ascii="宋体" w:hAnsi="宋体" w:cs="宋体" w:hint="eastAsia"/>
          <w:color w:val="000000"/>
        </w:rPr>
        <w:t>属下列情况之一者，课程需重修：</w:t>
      </w:r>
    </w:p>
    <w:p w14:paraId="7A4ECEB9" w14:textId="77777777" w:rsidR="00FA7CC6" w:rsidRDefault="00FA7CC6" w:rsidP="00FA7CC6">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1</w:t>
      </w:r>
      <w:r>
        <w:rPr>
          <w:rFonts w:ascii="宋体" w:hAnsi="宋体" w:cs="宋体" w:hint="eastAsia"/>
          <w:color w:val="000000"/>
        </w:rPr>
        <w:t>）课程考核不及格者；</w:t>
      </w:r>
    </w:p>
    <w:p w14:paraId="3C5D9B19" w14:textId="77777777" w:rsidR="00FA7CC6" w:rsidRDefault="00FA7CC6" w:rsidP="00FA7CC6">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2</w:t>
      </w:r>
      <w:r>
        <w:rPr>
          <w:rFonts w:ascii="宋体" w:hAnsi="宋体" w:cs="宋体" w:hint="eastAsia"/>
          <w:color w:val="000000"/>
        </w:rPr>
        <w:t>）实验</w:t>
      </w:r>
      <w:proofErr w:type="gramStart"/>
      <w:r>
        <w:rPr>
          <w:rFonts w:ascii="宋体" w:hAnsi="宋体" w:cs="宋体" w:hint="eastAsia"/>
          <w:color w:val="000000"/>
        </w:rPr>
        <w:t>课缺做</w:t>
      </w:r>
      <w:proofErr w:type="gramEnd"/>
      <w:r>
        <w:rPr>
          <w:rFonts w:ascii="宋体" w:hAnsi="宋体" w:cs="宋体" w:hint="eastAsia"/>
          <w:color w:val="000000"/>
        </w:rPr>
        <w:t>实验达</w:t>
      </w:r>
      <w:r>
        <w:rPr>
          <w:rFonts w:ascii="宋体" w:hAnsi="宋体" w:cs="宋体"/>
          <w:color w:val="000000"/>
        </w:rPr>
        <w:t>1/3</w:t>
      </w:r>
      <w:r>
        <w:rPr>
          <w:rFonts w:ascii="宋体" w:hAnsi="宋体" w:cs="宋体" w:hint="eastAsia"/>
          <w:color w:val="000000"/>
        </w:rPr>
        <w:t>者；</w:t>
      </w:r>
    </w:p>
    <w:p w14:paraId="6E13ECB7" w14:textId="77777777" w:rsidR="00FA7CC6" w:rsidRDefault="00FA7CC6" w:rsidP="00FA7CC6">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3</w:t>
      </w:r>
      <w:r>
        <w:rPr>
          <w:rFonts w:ascii="宋体" w:hAnsi="宋体" w:cs="宋体" w:hint="eastAsia"/>
          <w:color w:val="000000"/>
        </w:rPr>
        <w:t>）一门课程缺课的学时累计达到该门课程总学时的</w:t>
      </w:r>
      <w:r>
        <w:rPr>
          <w:rFonts w:ascii="宋体" w:hAnsi="宋体" w:cs="宋体"/>
          <w:color w:val="000000"/>
        </w:rPr>
        <w:t>1/3</w:t>
      </w:r>
      <w:r>
        <w:rPr>
          <w:rFonts w:ascii="宋体" w:hAnsi="宋体" w:cs="宋体" w:hint="eastAsia"/>
          <w:color w:val="000000"/>
        </w:rPr>
        <w:t>者</w:t>
      </w:r>
      <w:r>
        <w:rPr>
          <w:rFonts w:ascii="宋体" w:hAnsi="宋体" w:cs="宋体"/>
          <w:color w:val="000000"/>
        </w:rPr>
        <w:t>(</w:t>
      </w:r>
      <w:r>
        <w:rPr>
          <w:rFonts w:ascii="宋体" w:hAnsi="宋体" w:cs="宋体" w:hint="eastAsia"/>
          <w:color w:val="000000"/>
        </w:rPr>
        <w:t>获准课程免听者除外</w:t>
      </w:r>
      <w:r>
        <w:rPr>
          <w:rFonts w:ascii="宋体" w:hAnsi="宋体" w:cs="宋体"/>
          <w:color w:val="000000"/>
        </w:rPr>
        <w:t>)</w:t>
      </w:r>
      <w:r>
        <w:rPr>
          <w:rFonts w:ascii="宋体" w:hAnsi="宋体" w:cs="宋体" w:hint="eastAsia"/>
          <w:color w:val="000000"/>
        </w:rPr>
        <w:t>。</w:t>
      </w:r>
    </w:p>
    <w:p w14:paraId="0D6D1222"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八、其他资料与资源推荐</w:t>
      </w:r>
    </w:p>
    <w:p w14:paraId="2C5D5A53" w14:textId="77777777" w:rsidR="00FA7CC6" w:rsidRDefault="00FA7CC6" w:rsidP="00FA7CC6">
      <w:pPr>
        <w:spacing w:line="360" w:lineRule="auto"/>
        <w:ind w:firstLineChars="200" w:firstLine="480"/>
        <w:rPr>
          <w:rFonts w:cs="宋体"/>
          <w:sz w:val="24"/>
        </w:rPr>
      </w:pPr>
      <w:r>
        <w:rPr>
          <w:sz w:val="24"/>
        </w:rPr>
        <w:lastRenderedPageBreak/>
        <w:t>•</w:t>
      </w:r>
      <w:r>
        <w:rPr>
          <w:rFonts w:cs="宋体" w:hint="eastAsia"/>
          <w:sz w:val="24"/>
        </w:rPr>
        <w:t>课程相关的优秀学习资源，如网站、</w:t>
      </w:r>
      <w:r>
        <w:rPr>
          <w:sz w:val="24"/>
        </w:rPr>
        <w:t>APP</w:t>
      </w:r>
      <w:r>
        <w:rPr>
          <w:rFonts w:cs="宋体" w:hint="eastAsia"/>
          <w:sz w:val="24"/>
        </w:rPr>
        <w:t>等。</w:t>
      </w:r>
    </w:p>
    <w:p w14:paraId="145EEFEE" w14:textId="77777777" w:rsidR="00FA7CC6" w:rsidRDefault="00FA7CC6" w:rsidP="00FA7CC6">
      <w:pPr>
        <w:spacing w:line="360" w:lineRule="auto"/>
        <w:rPr>
          <w:rFonts w:ascii="宋体" w:hAnsi="宋体" w:cs="宋体"/>
          <w:bCs/>
        </w:rPr>
      </w:pPr>
      <w:r>
        <w:rPr>
          <w:rFonts w:ascii="宋体" w:hAnsi="宋体" w:cs="宋体" w:hint="eastAsia"/>
          <w:bCs/>
        </w:rPr>
        <w:t>华中科技大学 庞丽萍 操作系统原理网址</w:t>
      </w:r>
    </w:p>
    <w:p w14:paraId="192745C5" w14:textId="77777777" w:rsidR="00FA7CC6" w:rsidRDefault="00FA7CC6" w:rsidP="00FA7CC6">
      <w:pPr>
        <w:spacing w:line="360" w:lineRule="auto"/>
        <w:rPr>
          <w:rFonts w:ascii="宋体" w:hAnsi="宋体" w:cs="宋体"/>
          <w:bCs/>
        </w:rPr>
      </w:pPr>
      <w:hyperlink r:id="rId11" w:history="1">
        <w:r>
          <w:rPr>
            <w:rStyle w:val="a7"/>
            <w:rFonts w:ascii="宋体" w:hAnsi="宋体" w:cs="宋体" w:hint="eastAsia"/>
            <w:bCs/>
          </w:rPr>
          <w:t>http://www.icourses.cn/coursestatic/course_2583.html；</w:t>
        </w:r>
      </w:hyperlink>
    </w:p>
    <w:p w14:paraId="12AC54E9" w14:textId="77777777" w:rsidR="00FA7CC6" w:rsidRDefault="00FA7CC6" w:rsidP="00FA7CC6">
      <w:pPr>
        <w:spacing w:line="360" w:lineRule="auto"/>
        <w:rPr>
          <w:rFonts w:ascii="宋体" w:hAnsi="宋体" w:cs="宋体"/>
          <w:bCs/>
        </w:rPr>
      </w:pPr>
      <w:r>
        <w:rPr>
          <w:rFonts w:ascii="宋体" w:hAnsi="宋体" w:cs="宋体" w:hint="eastAsia"/>
          <w:bCs/>
        </w:rPr>
        <w:t>南京大学 骆斌 计算机操作系统网址：</w:t>
      </w:r>
    </w:p>
    <w:p w14:paraId="784226EA" w14:textId="77777777" w:rsidR="00FA7CC6" w:rsidRDefault="00FA7CC6" w:rsidP="00FA7CC6">
      <w:pPr>
        <w:spacing w:line="360" w:lineRule="auto"/>
        <w:rPr>
          <w:rFonts w:ascii="宋体" w:hAnsi="宋体" w:cs="宋体"/>
          <w:bCs/>
        </w:rPr>
      </w:pPr>
      <w:hyperlink r:id="rId12" w:anchor="/info；" w:history="1">
        <w:r>
          <w:rPr>
            <w:rStyle w:val="a7"/>
            <w:rFonts w:ascii="宋体" w:hAnsi="宋体" w:cs="宋体" w:hint="eastAsia"/>
            <w:bCs/>
          </w:rPr>
          <w:t>http://www.icourse163.org/course/NJU-1001571004#/info；</w:t>
        </w:r>
      </w:hyperlink>
    </w:p>
    <w:p w14:paraId="1CDBC8A9" w14:textId="77777777" w:rsidR="00FA7CC6" w:rsidRDefault="00FA7CC6" w:rsidP="00FA7CC6">
      <w:pPr>
        <w:spacing w:line="360" w:lineRule="auto"/>
        <w:rPr>
          <w:rFonts w:ascii="宋体" w:hAnsi="宋体" w:cs="宋体"/>
          <w:bCs/>
        </w:rPr>
      </w:pPr>
      <w:r>
        <w:rPr>
          <w:rFonts w:ascii="宋体" w:hAnsi="宋体" w:cs="宋体" w:hint="eastAsia"/>
          <w:bCs/>
        </w:rPr>
        <w:t xml:space="preserve">清华大学 </w:t>
      </w:r>
      <w:proofErr w:type="gramStart"/>
      <w:r>
        <w:rPr>
          <w:rFonts w:ascii="宋体" w:hAnsi="宋体" w:cs="宋体" w:hint="eastAsia"/>
          <w:bCs/>
        </w:rPr>
        <w:t>向勇</w:t>
      </w:r>
      <w:proofErr w:type="gramEnd"/>
      <w:r>
        <w:rPr>
          <w:rFonts w:ascii="宋体" w:hAnsi="宋体" w:cs="宋体" w:hint="eastAsia"/>
          <w:bCs/>
        </w:rPr>
        <w:t xml:space="preserve"> 操作系统网址：</w:t>
      </w:r>
    </w:p>
    <w:p w14:paraId="36ADB35E" w14:textId="77777777" w:rsidR="00FA7CC6" w:rsidRDefault="00FA7CC6" w:rsidP="00FA7CC6">
      <w:pPr>
        <w:spacing w:line="360" w:lineRule="auto"/>
        <w:rPr>
          <w:rFonts w:ascii="黑体" w:eastAsia="黑体"/>
          <w:color w:val="000000"/>
          <w:sz w:val="24"/>
        </w:rPr>
      </w:pPr>
      <w:hyperlink r:id="rId13" w:history="1">
        <w:r>
          <w:rPr>
            <w:rStyle w:val="a7"/>
            <w:rFonts w:ascii="宋体" w:hAnsi="宋体" w:cs="宋体" w:hint="eastAsia"/>
            <w:bCs/>
          </w:rPr>
          <w:t>http://www.xuetangx.com/courses/course-v1:TsinghuaX+30240243X+sp/about；</w:t>
        </w:r>
      </w:hyperlink>
    </w:p>
    <w:p w14:paraId="40C6EAED" w14:textId="77777777" w:rsidR="00FA7CC6" w:rsidRDefault="00FA7CC6" w:rsidP="00FA7CC6"/>
    <w:p w14:paraId="2A2F4E68" w14:textId="77777777" w:rsidR="00FA7CC6" w:rsidRDefault="00FA7CC6" w:rsidP="00FA7CC6"/>
    <w:p w14:paraId="74431278" w14:textId="77777777" w:rsidR="0091728D" w:rsidRPr="00FA7CC6" w:rsidRDefault="0091728D" w:rsidP="00FA7CC6"/>
    <w:sectPr w:rsidR="0091728D" w:rsidRPr="00FA7CC6">
      <w:headerReference w:type="default" r:id="rId14"/>
      <w:footerReference w:type="default" r:id="rId15"/>
      <w:pgSz w:w="11906" w:h="16838"/>
      <w:pgMar w:top="851" w:right="1797" w:bottom="851"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Franklin Gothic Book">
    <w:altName w:val="Segoe Print"/>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D2AC2" w14:textId="77777777" w:rsidR="00636635" w:rsidRDefault="003E2607">
    <w:pPr>
      <w:pStyle w:val="a3"/>
      <w:jc w:val="center"/>
    </w:pPr>
    <w:r>
      <w:rPr>
        <w:lang w:val="zh-CN"/>
      </w:rPr>
      <w:t xml:space="preserve"> </w:t>
    </w:r>
    <w:r>
      <w:rPr>
        <w:b/>
        <w:bCs/>
      </w:rPr>
      <w:fldChar w:fldCharType="begin"/>
    </w:r>
    <w:r>
      <w:rPr>
        <w:b/>
        <w:bCs/>
      </w:rPr>
      <w:instrText>PAGE</w:instrText>
    </w:r>
    <w:r>
      <w:rPr>
        <w:b/>
        <w:bCs/>
      </w:rPr>
      <w:fldChar w:fldCharType="separate"/>
    </w:r>
    <w:r>
      <w:rPr>
        <w:b/>
        <w:bCs/>
      </w:rPr>
      <w:t>10</w:t>
    </w:r>
    <w:r>
      <w:rPr>
        <w:b/>
        <w:bCs/>
      </w:rPr>
      <w:fldChar w:fldCharType="end"/>
    </w:r>
    <w:r>
      <w:rPr>
        <w:lang w:val="zh-CN"/>
      </w:rPr>
      <w:t xml:space="preserve"> </w:t>
    </w:r>
    <w:r>
      <w:rPr>
        <w:lang w:val="zh-CN"/>
      </w:rPr>
      <w:t xml:space="preserve">/ </w:t>
    </w:r>
    <w:r>
      <w:rPr>
        <w:b/>
        <w:bCs/>
      </w:rPr>
      <w:fldChar w:fldCharType="begin"/>
    </w:r>
    <w:r>
      <w:rPr>
        <w:b/>
        <w:bCs/>
      </w:rPr>
      <w:instrText>NUMPAGES</w:instrText>
    </w:r>
    <w:r>
      <w:rPr>
        <w:b/>
        <w:bCs/>
      </w:rPr>
      <w:fldChar w:fldCharType="separate"/>
    </w:r>
    <w:r>
      <w:rPr>
        <w:b/>
        <w:bCs/>
      </w:rPr>
      <w:t>10</w:t>
    </w:r>
    <w:r>
      <w:rPr>
        <w:b/>
        <w:bCs/>
      </w:rPr>
      <w:fldChar w:fldCharType="end"/>
    </w:r>
  </w:p>
  <w:p w14:paraId="6BBE0973" w14:textId="77777777" w:rsidR="00636635" w:rsidRDefault="003E2607">
    <w:pPr>
      <w:pStyle w:val="a3"/>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5BF2D" w14:textId="77777777" w:rsidR="00636635" w:rsidRDefault="003E2607">
    <w:pPr>
      <w:pStyle w:val="a5"/>
      <w:jc w:val="left"/>
    </w:pPr>
    <w:r>
      <w:rPr>
        <w:noProof/>
      </w:rPr>
      <w:drawing>
        <wp:inline distT="0" distB="0" distL="0" distR="0" wp14:anchorId="0A74356B" wp14:editId="2732073D">
          <wp:extent cx="1504950" cy="4667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0261" cy="46870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E8EA9B5"/>
    <w:multiLevelType w:val="singleLevel"/>
    <w:tmpl w:val="9E8EA9B5"/>
    <w:lvl w:ilvl="0">
      <w:start w:val="1"/>
      <w:numFmt w:val="decimal"/>
      <w:suff w:val="nothing"/>
      <w:lvlText w:val="%1、"/>
      <w:lvlJc w:val="left"/>
    </w:lvl>
  </w:abstractNum>
  <w:abstractNum w:abstractNumId="1" w15:restartNumberingAfterBreak="0">
    <w:nsid w:val="A874C476"/>
    <w:multiLevelType w:val="singleLevel"/>
    <w:tmpl w:val="A874C476"/>
    <w:lvl w:ilvl="0">
      <w:start w:val="1"/>
      <w:numFmt w:val="decimal"/>
      <w:suff w:val="nothing"/>
      <w:lvlText w:val="%1、"/>
      <w:lvlJc w:val="left"/>
    </w:lvl>
  </w:abstractNum>
  <w:abstractNum w:abstractNumId="2" w15:restartNumberingAfterBreak="0">
    <w:nsid w:val="EB2FE3E6"/>
    <w:multiLevelType w:val="singleLevel"/>
    <w:tmpl w:val="EB2FE3E6"/>
    <w:lvl w:ilvl="0">
      <w:start w:val="1"/>
      <w:numFmt w:val="decimal"/>
      <w:suff w:val="nothing"/>
      <w:lvlText w:val="%1、"/>
      <w:lvlJc w:val="left"/>
    </w:lvl>
  </w:abstractNum>
  <w:abstractNum w:abstractNumId="3" w15:restartNumberingAfterBreak="0">
    <w:nsid w:val="13341C77"/>
    <w:multiLevelType w:val="singleLevel"/>
    <w:tmpl w:val="13341C77"/>
    <w:lvl w:ilvl="0">
      <w:start w:val="1"/>
      <w:numFmt w:val="decimal"/>
      <w:lvlText w:val="%1."/>
      <w:lvlJc w:val="left"/>
      <w:pPr>
        <w:tabs>
          <w:tab w:val="left" w:pos="312"/>
        </w:tabs>
      </w:pPr>
    </w:lvl>
  </w:abstractNum>
  <w:abstractNum w:abstractNumId="4" w15:restartNumberingAfterBreak="0">
    <w:nsid w:val="453EA73E"/>
    <w:multiLevelType w:val="singleLevel"/>
    <w:tmpl w:val="453EA73E"/>
    <w:lvl w:ilvl="0">
      <w:start w:val="1"/>
      <w:numFmt w:val="decimal"/>
      <w:suff w:val="space"/>
      <w:lvlText w:val="%1、"/>
      <w:lvlJc w:val="left"/>
    </w:lvl>
  </w:abstractNum>
  <w:abstractNum w:abstractNumId="5" w15:restartNumberingAfterBreak="0">
    <w:nsid w:val="5863D46B"/>
    <w:multiLevelType w:val="singleLevel"/>
    <w:tmpl w:val="5863D46B"/>
    <w:lvl w:ilvl="0">
      <w:start w:val="3"/>
      <w:numFmt w:val="decimal"/>
      <w:suff w:val="nothing"/>
      <w:lvlText w:val="%1."/>
      <w:lvlJc w:val="left"/>
    </w:lvl>
  </w:abstractNum>
  <w:abstractNum w:abstractNumId="6" w15:restartNumberingAfterBreak="0">
    <w:nsid w:val="5863DB9C"/>
    <w:multiLevelType w:val="singleLevel"/>
    <w:tmpl w:val="5863DB9C"/>
    <w:lvl w:ilvl="0">
      <w:start w:val="1"/>
      <w:numFmt w:val="decimal"/>
      <w:suff w:val="nothing"/>
      <w:lvlText w:val="%1."/>
      <w:lvlJc w:val="left"/>
    </w:lvl>
  </w:abstractNum>
  <w:abstractNum w:abstractNumId="7" w15:restartNumberingAfterBreak="0">
    <w:nsid w:val="586B0BE4"/>
    <w:multiLevelType w:val="singleLevel"/>
    <w:tmpl w:val="586B0BE4"/>
    <w:lvl w:ilvl="0">
      <w:start w:val="1"/>
      <w:numFmt w:val="decimal"/>
      <w:suff w:val="nothing"/>
      <w:lvlText w:val="%1."/>
      <w:lvlJc w:val="left"/>
    </w:lvl>
  </w:abstractNum>
  <w:abstractNum w:abstractNumId="8"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9" w15:restartNumberingAfterBreak="0">
    <w:nsid w:val="589FEDB6"/>
    <w:multiLevelType w:val="singleLevel"/>
    <w:tmpl w:val="589FEDB6"/>
    <w:lvl w:ilvl="0">
      <w:start w:val="1"/>
      <w:numFmt w:val="decimal"/>
      <w:suff w:val="nothing"/>
      <w:lvlText w:val="%1."/>
      <w:lvlJc w:val="left"/>
    </w:lvl>
  </w:abstractNum>
  <w:abstractNum w:abstractNumId="10" w15:restartNumberingAfterBreak="0">
    <w:nsid w:val="58A009FC"/>
    <w:multiLevelType w:val="singleLevel"/>
    <w:tmpl w:val="58A009FC"/>
    <w:lvl w:ilvl="0">
      <w:start w:val="1"/>
      <w:numFmt w:val="decimal"/>
      <w:suff w:val="nothing"/>
      <w:lvlText w:val="%1."/>
      <w:lvlJc w:val="left"/>
    </w:lvl>
  </w:abstractNum>
  <w:abstractNum w:abstractNumId="11" w15:restartNumberingAfterBreak="0">
    <w:nsid w:val="58A01C08"/>
    <w:multiLevelType w:val="singleLevel"/>
    <w:tmpl w:val="58A01C08"/>
    <w:lvl w:ilvl="0">
      <w:start w:val="1"/>
      <w:numFmt w:val="decimal"/>
      <w:suff w:val="nothing"/>
      <w:lvlText w:val="%1."/>
      <w:lvlJc w:val="left"/>
    </w:lvl>
  </w:abstractNum>
  <w:abstractNum w:abstractNumId="12" w15:restartNumberingAfterBreak="0">
    <w:nsid w:val="58A01C8A"/>
    <w:multiLevelType w:val="singleLevel"/>
    <w:tmpl w:val="58A01C8A"/>
    <w:lvl w:ilvl="0">
      <w:start w:val="1"/>
      <w:numFmt w:val="decimal"/>
      <w:suff w:val="nothing"/>
      <w:lvlText w:val="%1."/>
      <w:lvlJc w:val="left"/>
    </w:lvl>
  </w:abstractNum>
  <w:abstractNum w:abstractNumId="13" w15:restartNumberingAfterBreak="0">
    <w:nsid w:val="58A01DE7"/>
    <w:multiLevelType w:val="singleLevel"/>
    <w:tmpl w:val="58A01DE7"/>
    <w:lvl w:ilvl="0">
      <w:start w:val="1"/>
      <w:numFmt w:val="decimal"/>
      <w:suff w:val="nothing"/>
      <w:lvlText w:val="%1."/>
      <w:lvlJc w:val="left"/>
    </w:lvl>
  </w:abstractNum>
  <w:abstractNum w:abstractNumId="14" w15:restartNumberingAfterBreak="0">
    <w:nsid w:val="58A047BD"/>
    <w:multiLevelType w:val="singleLevel"/>
    <w:tmpl w:val="58A047BD"/>
    <w:lvl w:ilvl="0">
      <w:start w:val="2"/>
      <w:numFmt w:val="decimal"/>
      <w:suff w:val="nothing"/>
      <w:lvlText w:val="%1."/>
      <w:lvlJc w:val="left"/>
    </w:lvl>
  </w:abstractNum>
  <w:abstractNum w:abstractNumId="15" w15:restartNumberingAfterBreak="0">
    <w:nsid w:val="58A05055"/>
    <w:multiLevelType w:val="singleLevel"/>
    <w:tmpl w:val="58A05055"/>
    <w:lvl w:ilvl="0">
      <w:start w:val="1"/>
      <w:numFmt w:val="decimal"/>
      <w:suff w:val="nothing"/>
      <w:lvlText w:val="%1."/>
      <w:lvlJc w:val="left"/>
    </w:lvl>
  </w:abstractNum>
  <w:abstractNum w:abstractNumId="16" w15:restartNumberingAfterBreak="0">
    <w:nsid w:val="58A1A476"/>
    <w:multiLevelType w:val="singleLevel"/>
    <w:tmpl w:val="58A1A476"/>
    <w:lvl w:ilvl="0">
      <w:start w:val="1"/>
      <w:numFmt w:val="decimal"/>
      <w:suff w:val="nothing"/>
      <w:lvlText w:val="%1."/>
      <w:lvlJc w:val="left"/>
    </w:lvl>
  </w:abstractNum>
  <w:abstractNum w:abstractNumId="17" w15:restartNumberingAfterBreak="0">
    <w:nsid w:val="58A2B40F"/>
    <w:multiLevelType w:val="singleLevel"/>
    <w:tmpl w:val="58A2B40F"/>
    <w:lvl w:ilvl="0">
      <w:start w:val="1"/>
      <w:numFmt w:val="decimal"/>
      <w:suff w:val="nothing"/>
      <w:lvlText w:val="%1、"/>
      <w:lvlJc w:val="left"/>
    </w:lvl>
  </w:abstractNum>
  <w:abstractNum w:abstractNumId="18" w15:restartNumberingAfterBreak="0">
    <w:nsid w:val="58A2B505"/>
    <w:multiLevelType w:val="singleLevel"/>
    <w:tmpl w:val="58A2B505"/>
    <w:lvl w:ilvl="0">
      <w:start w:val="1"/>
      <w:numFmt w:val="decimal"/>
      <w:suff w:val="nothing"/>
      <w:lvlText w:val="%1、"/>
      <w:lvlJc w:val="left"/>
    </w:lvl>
  </w:abstractNum>
  <w:abstractNum w:abstractNumId="19" w15:restartNumberingAfterBreak="0">
    <w:nsid w:val="58A2B56F"/>
    <w:multiLevelType w:val="singleLevel"/>
    <w:tmpl w:val="58A2B56F"/>
    <w:lvl w:ilvl="0">
      <w:start w:val="1"/>
      <w:numFmt w:val="decimal"/>
      <w:suff w:val="nothing"/>
      <w:lvlText w:val="%1、"/>
      <w:lvlJc w:val="left"/>
    </w:lvl>
  </w:abstractNum>
  <w:abstractNum w:abstractNumId="20" w15:restartNumberingAfterBreak="0">
    <w:nsid w:val="58A2B609"/>
    <w:multiLevelType w:val="singleLevel"/>
    <w:tmpl w:val="58A2B609"/>
    <w:lvl w:ilvl="0">
      <w:start w:val="1"/>
      <w:numFmt w:val="decimal"/>
      <w:suff w:val="nothing"/>
      <w:lvlText w:val="%1、"/>
      <w:lvlJc w:val="left"/>
    </w:lvl>
  </w:abstractNum>
  <w:abstractNum w:abstractNumId="21" w15:restartNumberingAfterBreak="0">
    <w:nsid w:val="58A2B675"/>
    <w:multiLevelType w:val="singleLevel"/>
    <w:tmpl w:val="58A2B675"/>
    <w:lvl w:ilvl="0">
      <w:start w:val="1"/>
      <w:numFmt w:val="decimal"/>
      <w:suff w:val="nothing"/>
      <w:lvlText w:val="%1、"/>
      <w:lvlJc w:val="left"/>
    </w:lvl>
  </w:abstractNum>
  <w:abstractNum w:abstractNumId="22" w15:restartNumberingAfterBreak="0">
    <w:nsid w:val="58A2B760"/>
    <w:multiLevelType w:val="singleLevel"/>
    <w:tmpl w:val="58A2B760"/>
    <w:lvl w:ilvl="0">
      <w:start w:val="1"/>
      <w:numFmt w:val="decimal"/>
      <w:suff w:val="nothing"/>
      <w:lvlText w:val="%1、"/>
      <w:lvlJc w:val="left"/>
    </w:lvl>
  </w:abstractNum>
  <w:abstractNum w:abstractNumId="23" w15:restartNumberingAfterBreak="0">
    <w:nsid w:val="58A30B38"/>
    <w:multiLevelType w:val="singleLevel"/>
    <w:tmpl w:val="58A30B38"/>
    <w:lvl w:ilvl="0">
      <w:start w:val="1"/>
      <w:numFmt w:val="decimal"/>
      <w:suff w:val="nothing"/>
      <w:lvlText w:val="%1."/>
      <w:lvlJc w:val="left"/>
    </w:lvl>
  </w:abstractNum>
  <w:abstractNum w:abstractNumId="24" w15:restartNumberingAfterBreak="0">
    <w:nsid w:val="58C9BB4D"/>
    <w:multiLevelType w:val="singleLevel"/>
    <w:tmpl w:val="58C9BB4D"/>
    <w:lvl w:ilvl="0">
      <w:start w:val="1"/>
      <w:numFmt w:val="decimal"/>
      <w:suff w:val="nothing"/>
      <w:lvlText w:val="%1、"/>
      <w:lvlJc w:val="left"/>
    </w:lvl>
  </w:abstractNum>
  <w:abstractNum w:abstractNumId="25" w15:restartNumberingAfterBreak="0">
    <w:nsid w:val="5A016C0F"/>
    <w:multiLevelType w:val="singleLevel"/>
    <w:tmpl w:val="5A016C0F"/>
    <w:lvl w:ilvl="0">
      <w:start w:val="1"/>
      <w:numFmt w:val="decimal"/>
      <w:suff w:val="nothing"/>
      <w:lvlText w:val="%1、"/>
      <w:lvlJc w:val="left"/>
    </w:lvl>
  </w:abstractNum>
  <w:abstractNum w:abstractNumId="26" w15:restartNumberingAfterBreak="0">
    <w:nsid w:val="5A37C6EA"/>
    <w:multiLevelType w:val="singleLevel"/>
    <w:tmpl w:val="5A37C6EA"/>
    <w:lvl w:ilvl="0">
      <w:start w:val="1"/>
      <w:numFmt w:val="decimal"/>
      <w:suff w:val="nothing"/>
      <w:lvlText w:val="%1、"/>
      <w:lvlJc w:val="left"/>
    </w:lvl>
  </w:abstractNum>
  <w:abstractNum w:abstractNumId="27" w15:restartNumberingAfterBreak="0">
    <w:nsid w:val="5A3CE6C7"/>
    <w:multiLevelType w:val="singleLevel"/>
    <w:tmpl w:val="5A3CE6C7"/>
    <w:lvl w:ilvl="0">
      <w:start w:val="1"/>
      <w:numFmt w:val="decimal"/>
      <w:suff w:val="nothing"/>
      <w:lvlText w:val="%1、"/>
      <w:lvlJc w:val="left"/>
    </w:lvl>
  </w:abstractNum>
  <w:abstractNum w:abstractNumId="28" w15:restartNumberingAfterBreak="0">
    <w:nsid w:val="5A4C94B8"/>
    <w:multiLevelType w:val="singleLevel"/>
    <w:tmpl w:val="5A4C94B8"/>
    <w:lvl w:ilvl="0">
      <w:start w:val="1"/>
      <w:numFmt w:val="decimal"/>
      <w:suff w:val="nothing"/>
      <w:lvlText w:val="%1、"/>
      <w:lvlJc w:val="left"/>
    </w:lvl>
  </w:abstractNum>
  <w:abstractNum w:abstractNumId="29" w15:restartNumberingAfterBreak="0">
    <w:nsid w:val="5B8E0F1B"/>
    <w:multiLevelType w:val="hybridMultilevel"/>
    <w:tmpl w:val="0F801168"/>
    <w:lvl w:ilvl="0" w:tplc="42F89D9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7"/>
  </w:num>
  <w:num w:numId="2">
    <w:abstractNumId w:val="6"/>
  </w:num>
  <w:num w:numId="3">
    <w:abstractNumId w:val="3"/>
  </w:num>
  <w:num w:numId="4">
    <w:abstractNumId w:val="16"/>
  </w:num>
  <w:num w:numId="5">
    <w:abstractNumId w:val="8"/>
  </w:num>
  <w:num w:numId="6">
    <w:abstractNumId w:val="27"/>
  </w:num>
  <w:num w:numId="7">
    <w:abstractNumId w:val="0"/>
  </w:num>
  <w:num w:numId="8">
    <w:abstractNumId w:val="1"/>
  </w:num>
  <w:num w:numId="9">
    <w:abstractNumId w:val="24"/>
  </w:num>
  <w:num w:numId="10">
    <w:abstractNumId w:val="17"/>
  </w:num>
  <w:num w:numId="11">
    <w:abstractNumId w:val="18"/>
  </w:num>
  <w:num w:numId="12">
    <w:abstractNumId w:val="2"/>
  </w:num>
  <w:num w:numId="13">
    <w:abstractNumId w:val="19"/>
  </w:num>
  <w:num w:numId="14">
    <w:abstractNumId w:val="4"/>
  </w:num>
  <w:num w:numId="15">
    <w:abstractNumId w:val="20"/>
  </w:num>
  <w:num w:numId="16">
    <w:abstractNumId w:val="28"/>
  </w:num>
  <w:num w:numId="17">
    <w:abstractNumId w:val="21"/>
  </w:num>
  <w:num w:numId="18">
    <w:abstractNumId w:val="25"/>
  </w:num>
  <w:num w:numId="19">
    <w:abstractNumId w:val="22"/>
  </w:num>
  <w:num w:numId="20">
    <w:abstractNumId w:val="23"/>
  </w:num>
  <w:num w:numId="21">
    <w:abstractNumId w:val="26"/>
  </w:num>
  <w:num w:numId="22">
    <w:abstractNumId w:val="29"/>
  </w:num>
  <w:num w:numId="23">
    <w:abstractNumId w:val="5"/>
  </w:num>
  <w:num w:numId="24">
    <w:abstractNumId w:val="9"/>
  </w:num>
  <w:num w:numId="25">
    <w:abstractNumId w:val="10"/>
  </w:num>
  <w:num w:numId="26">
    <w:abstractNumId w:val="11"/>
  </w:num>
  <w:num w:numId="27">
    <w:abstractNumId w:val="12"/>
  </w:num>
  <w:num w:numId="28">
    <w:abstractNumId w:val="13"/>
  </w:num>
  <w:num w:numId="29">
    <w:abstractNumId w:val="14"/>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773"/>
    <w:rsid w:val="00033773"/>
    <w:rsid w:val="003E2607"/>
    <w:rsid w:val="0091728D"/>
    <w:rsid w:val="00FA7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BF2CF"/>
  <w15:chartTrackingRefBased/>
  <w15:docId w15:val="{1E817935-E063-46E9-B6CF-2EA074ED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7CC6"/>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FA7CC6"/>
    <w:pPr>
      <w:spacing w:beforeAutospacing="1"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FA7CC6"/>
    <w:pPr>
      <w:tabs>
        <w:tab w:val="center" w:pos="4153"/>
        <w:tab w:val="right" w:pos="8306"/>
      </w:tabs>
      <w:snapToGrid w:val="0"/>
      <w:jc w:val="left"/>
    </w:pPr>
    <w:rPr>
      <w:sz w:val="18"/>
      <w:szCs w:val="18"/>
    </w:rPr>
  </w:style>
  <w:style w:type="character" w:customStyle="1" w:styleId="a4">
    <w:name w:val="页脚 字符"/>
    <w:basedOn w:val="a0"/>
    <w:link w:val="a3"/>
    <w:uiPriority w:val="99"/>
    <w:qFormat/>
    <w:rsid w:val="00FA7CC6"/>
    <w:rPr>
      <w:rFonts w:ascii="Times New Roman" w:eastAsia="宋体" w:hAnsi="Times New Roman" w:cs="Times New Roman"/>
      <w:sz w:val="18"/>
      <w:szCs w:val="18"/>
    </w:rPr>
  </w:style>
  <w:style w:type="paragraph" w:styleId="a5">
    <w:name w:val="header"/>
    <w:basedOn w:val="a"/>
    <w:link w:val="a6"/>
    <w:uiPriority w:val="99"/>
    <w:unhideWhenUsed/>
    <w:qFormat/>
    <w:rsid w:val="00FA7CC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FA7CC6"/>
    <w:rPr>
      <w:rFonts w:ascii="Times New Roman" w:eastAsia="宋体" w:hAnsi="Times New Roman" w:cs="Times New Roman"/>
      <w:sz w:val="18"/>
      <w:szCs w:val="18"/>
    </w:rPr>
  </w:style>
  <w:style w:type="character" w:styleId="a7">
    <w:name w:val="Hyperlink"/>
    <w:basedOn w:val="a0"/>
    <w:uiPriority w:val="99"/>
    <w:unhideWhenUsed/>
    <w:qFormat/>
    <w:rsid w:val="00FA7CC6"/>
    <w:rPr>
      <w:color w:val="0000FF"/>
      <w:u w:val="single"/>
    </w:rPr>
  </w:style>
  <w:style w:type="table" w:customStyle="1" w:styleId="-">
    <w:name w:val="课程提纲表 - 带边框"/>
    <w:basedOn w:val="a1"/>
    <w:uiPriority w:val="99"/>
    <w:qFormat/>
    <w:rsid w:val="00FA7CC6"/>
    <w:pPr>
      <w:spacing w:before="80" w:after="80"/>
    </w:pPr>
    <w:rPr>
      <w:rFonts w:ascii="Calibri" w:eastAsia="宋体" w:hAnsi="Calibri" w:cs="Times New Roman"/>
      <w:color w:val="404040" w:themeColor="text1" w:themeTint="BF"/>
      <w:kern w:val="0"/>
      <w:sz w:val="18"/>
      <w:szCs w:val="20"/>
    </w:rPr>
    <w:tblPr>
      <w:tblBorders>
        <w:bottom w:val="single" w:sz="4" w:space="0" w:color="4472C4" w:themeColor="accent1"/>
        <w:insideH w:val="single" w:sz="4" w:space="0" w:color="BFBFBF" w:themeColor="background1" w:themeShade="BF"/>
      </w:tblBorders>
      <w:tblCellMar>
        <w:left w:w="0" w:type="dxa"/>
        <w:right w:w="0" w:type="dxa"/>
      </w:tblCellMar>
    </w:tblPr>
    <w:tblStylePr w:type="firstRow">
      <w:pPr>
        <w:wordWrap/>
        <w:spacing w:beforeLines="0" w:before="0" w:beforeAutospacing="0" w:afterLines="0" w:after="80" w:afterAutospacing="0"/>
      </w:pPr>
      <w:rPr>
        <w:rFonts w:asciiTheme="majorHAnsi" w:hAnsiTheme="majorHAnsi"/>
        <w:b/>
        <w:color w:val="4472C4" w:themeColor="accent1"/>
        <w:sz w:val="20"/>
      </w:rPr>
      <w:tblPr/>
      <w:tcPr>
        <w:tcBorders>
          <w:top w:val="nil"/>
          <w:left w:val="nil"/>
          <w:bottom w:val="single" w:sz="4" w:space="0" w:color="4472C4" w:themeColor="accent1"/>
          <w:right w:val="nil"/>
          <w:insideH w:val="nil"/>
          <w:insideV w:val="nil"/>
          <w:tl2br w:val="nil"/>
          <w:tr2bl w:val="nil"/>
        </w:tcBorders>
      </w:tcPr>
    </w:tblStylePr>
    <w:tblStylePr w:type="firstCol">
      <w:rPr>
        <w:b/>
        <w:color w:val="262626" w:themeColor="text1" w:themeTint="D9"/>
      </w:rPr>
    </w:tblStylePr>
  </w:style>
  <w:style w:type="character" w:customStyle="1" w:styleId="11">
    <w:name w:val="占位符文本1"/>
    <w:basedOn w:val="a0"/>
    <w:uiPriority w:val="99"/>
    <w:semiHidden/>
    <w:qFormat/>
    <w:rsid w:val="00FA7CC6"/>
    <w:rPr>
      <w:color w:val="808080"/>
    </w:rPr>
  </w:style>
  <w:style w:type="paragraph" w:customStyle="1" w:styleId="p0">
    <w:name w:val="p0"/>
    <w:basedOn w:val="a"/>
    <w:qFormat/>
    <w:rsid w:val="00FA7CC6"/>
    <w:pPr>
      <w:widowControl/>
    </w:pPr>
    <w:rPr>
      <w:kern w:val="0"/>
      <w:szCs w:val="21"/>
    </w:rPr>
  </w:style>
  <w:style w:type="character" w:customStyle="1" w:styleId="10">
    <w:name w:val="标题 1 字符"/>
    <w:basedOn w:val="a0"/>
    <w:link w:val="1"/>
    <w:uiPriority w:val="9"/>
    <w:qFormat/>
    <w:rsid w:val="00FA7CC6"/>
    <w:rPr>
      <w:rFonts w:ascii="宋体" w:eastAsia="宋体" w:hAnsi="宋体" w:cs="Times New Roman"/>
      <w:b/>
      <w:kern w:val="44"/>
      <w:sz w:val="48"/>
      <w:szCs w:val="48"/>
    </w:rPr>
  </w:style>
  <w:style w:type="table" w:styleId="a8">
    <w:name w:val="Table Grid"/>
    <w:basedOn w:val="a1"/>
    <w:uiPriority w:val="59"/>
    <w:qFormat/>
    <w:rsid w:val="00FA7CC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99"/>
    <w:qFormat/>
    <w:rsid w:val="00FA7CC6"/>
    <w:pPr>
      <w:ind w:firstLineChars="200" w:firstLine="420"/>
    </w:pPr>
  </w:style>
  <w:style w:type="table" w:customStyle="1" w:styleId="12">
    <w:name w:val="网格型1"/>
    <w:basedOn w:val="a1"/>
    <w:next w:val="a8"/>
    <w:uiPriority w:val="59"/>
    <w:qFormat/>
    <w:rsid w:val="00FA7CC6"/>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3E2607"/>
    <w:pPr>
      <w:keepNext/>
      <w:keepLines/>
      <w:widowControl/>
      <w:spacing w:before="240" w:beforeAutospacing="0" w:afterAutospacing="0" w:line="259" w:lineRule="auto"/>
      <w:outlineLvl w:val="9"/>
    </w:pPr>
    <w:rPr>
      <w:rFonts w:asciiTheme="majorHAnsi" w:eastAsiaTheme="majorEastAsia" w:hAnsiTheme="majorHAnsi" w:cstheme="majorBidi" w:hint="default"/>
      <w:b w:val="0"/>
      <w:color w:val="2F5496" w:themeColor="accent1" w:themeShade="BF"/>
      <w:kern w:val="0"/>
      <w:sz w:val="32"/>
      <w:szCs w:val="32"/>
    </w:rPr>
  </w:style>
  <w:style w:type="paragraph" w:styleId="TOC1">
    <w:name w:val="toc 1"/>
    <w:basedOn w:val="a"/>
    <w:next w:val="a"/>
    <w:autoRedefine/>
    <w:uiPriority w:val="39"/>
    <w:unhideWhenUsed/>
    <w:rsid w:val="003E2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ycd.com/search/star/%E9%83%91%E6%89%A3%E6%A0%B9" TargetMode="External"/><Relationship Id="rId13" Type="http://schemas.openxmlformats.org/officeDocument/2006/relationships/hyperlink" Target="http://www.xuetangx.com/courses/course-v1:TsinghuaX+30240243X+sp/about&#6530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38279689@qq.com" TargetMode="External"/><Relationship Id="rId12" Type="http://schemas.openxmlformats.org/officeDocument/2006/relationships/hyperlink" Target="http://www.icourse163.org/course/NJU-1001571004"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chuanke.com/5720526-154106.html" TargetMode="External"/><Relationship Id="rId11" Type="http://schemas.openxmlformats.org/officeDocument/2006/relationships/hyperlink" Target="http://www.icourses.cn/coursestatic/course_2583.html&#653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course163.org/course/NJU-1001571004" TargetMode="External"/><Relationship Id="rId4" Type="http://schemas.openxmlformats.org/officeDocument/2006/relationships/settings" Target="settings.xml"/><Relationship Id="rId9" Type="http://schemas.openxmlformats.org/officeDocument/2006/relationships/hyperlink" Target="http://www.icourses.cn/coursestatic/course_2583.html&#65307;"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F0B55BF53E0B4989B79101116B89B32D"/>
        <w:category>
          <w:name w:val="常规"/>
          <w:gallery w:val="placeholder"/>
        </w:category>
        <w:types>
          <w:type w:val="bbPlcHdr"/>
        </w:types>
        <w:behaviors>
          <w:behavior w:val="content"/>
        </w:behaviors>
        <w:guid w:val="{3A9495BA-B3D3-4093-8BA5-18F52B39E082}"/>
      </w:docPartPr>
      <w:docPartBody>
        <w:p w:rsidR="00000000" w:rsidRDefault="007C1FCD" w:rsidP="007C1FCD">
          <w:pPr>
            <w:pStyle w:val="F0B55BF53E0B4989B79101116B89B32D"/>
          </w:pPr>
          <w:r>
            <w:rPr>
              <w:rStyle w:val="1"/>
              <w:rFonts w:hint="eastAsia"/>
            </w:rPr>
            <w:t>选择一项。</w:t>
          </w:r>
        </w:p>
      </w:docPartBody>
    </w:docPart>
    <w:docPart>
      <w:docPartPr>
        <w:name w:val="642A11C95D344F80A7C95AA78372894B"/>
        <w:category>
          <w:name w:val="常规"/>
          <w:gallery w:val="placeholder"/>
        </w:category>
        <w:types>
          <w:type w:val="bbPlcHdr"/>
        </w:types>
        <w:behaviors>
          <w:behavior w:val="content"/>
        </w:behaviors>
        <w:guid w:val="{BF91C381-0121-4D34-A6A9-83B5462EC7D4}"/>
      </w:docPartPr>
      <w:docPartBody>
        <w:p w:rsidR="00000000" w:rsidRDefault="007C1FCD" w:rsidP="007C1FCD">
          <w:pPr>
            <w:pStyle w:val="642A11C95D344F80A7C95AA78372894B"/>
          </w:pPr>
          <w:r>
            <w:rPr>
              <w:rStyle w:val="1"/>
              <w:rFonts w:hint="eastAsia"/>
            </w:rPr>
            <w:t>单击此处输入日期。</w:t>
          </w:r>
        </w:p>
      </w:docPartBody>
    </w:docPart>
    <w:docPart>
      <w:docPartPr>
        <w:name w:val="62F401A9A7EF43D590ADBD9DEB200B21"/>
        <w:category>
          <w:name w:val="常规"/>
          <w:gallery w:val="placeholder"/>
        </w:category>
        <w:types>
          <w:type w:val="bbPlcHdr"/>
        </w:types>
        <w:behaviors>
          <w:behavior w:val="content"/>
        </w:behaviors>
        <w:guid w:val="{270CFDC9-8CAA-4CAD-B928-4AC3FB7803C1}"/>
      </w:docPartPr>
      <w:docPartBody>
        <w:p w:rsidR="00000000" w:rsidRDefault="007C1FCD" w:rsidP="007C1FCD">
          <w:pPr>
            <w:pStyle w:val="62F401A9A7EF43D590ADBD9DEB200B21"/>
          </w:pPr>
          <w:r>
            <w:rPr>
              <w:rStyle w:val="1"/>
              <w:rFonts w:hint="eastAsia"/>
            </w:rPr>
            <w:t>选择一项。</w:t>
          </w:r>
        </w:p>
      </w:docPartBody>
    </w:docPart>
    <w:docPart>
      <w:docPartPr>
        <w:name w:val="4F29EF20C00C47E2BCCA3A3AC2100012"/>
        <w:category>
          <w:name w:val="常规"/>
          <w:gallery w:val="placeholder"/>
        </w:category>
        <w:types>
          <w:type w:val="bbPlcHdr"/>
        </w:types>
        <w:behaviors>
          <w:behavior w:val="content"/>
        </w:behaviors>
        <w:guid w:val="{B99E7892-D19D-413E-9745-4FE3FB426E1B}"/>
      </w:docPartPr>
      <w:docPartBody>
        <w:p w:rsidR="00000000" w:rsidRDefault="007C1FCD" w:rsidP="007C1FCD">
          <w:pPr>
            <w:pStyle w:val="4F29EF20C00C47E2BCCA3A3AC2100012"/>
          </w:pPr>
          <w:r>
            <w:rPr>
              <w:rStyle w:val="1"/>
              <w:rFonts w:hint="eastAsia"/>
            </w:rPr>
            <w:t>单击此处输入日期。</w:t>
          </w:r>
        </w:p>
      </w:docPartBody>
    </w:docPart>
    <w:docPart>
      <w:docPartPr>
        <w:name w:val="E612BC5460654C66B8C570512BA56866"/>
        <w:category>
          <w:name w:val="常规"/>
          <w:gallery w:val="placeholder"/>
        </w:category>
        <w:types>
          <w:type w:val="bbPlcHdr"/>
        </w:types>
        <w:behaviors>
          <w:behavior w:val="content"/>
        </w:behaviors>
        <w:guid w:val="{F64E1711-F91B-46A2-B4B9-58E1E4B1F14A}"/>
      </w:docPartPr>
      <w:docPartBody>
        <w:p w:rsidR="00000000" w:rsidRDefault="007C1FCD" w:rsidP="007C1FCD">
          <w:pPr>
            <w:pStyle w:val="E612BC5460654C66B8C570512BA56866"/>
          </w:pPr>
          <w:r>
            <w:rPr>
              <w:rStyle w:val="1"/>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Franklin Gothic Book">
    <w:altName w:val="Segoe Print"/>
    <w:charset w:val="00"/>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FCD"/>
    <w:rsid w:val="007C1FCD"/>
    <w:rsid w:val="00F56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sid w:val="007C1FCD"/>
    <w:rPr>
      <w:color w:val="808080"/>
    </w:rPr>
  </w:style>
  <w:style w:type="paragraph" w:customStyle="1" w:styleId="F0B55BF53E0B4989B79101116B89B32D">
    <w:name w:val="F0B55BF53E0B4989B79101116B89B32D"/>
    <w:rsid w:val="007C1FCD"/>
    <w:pPr>
      <w:widowControl w:val="0"/>
      <w:jc w:val="both"/>
    </w:pPr>
  </w:style>
  <w:style w:type="paragraph" w:customStyle="1" w:styleId="642A11C95D344F80A7C95AA78372894B">
    <w:name w:val="642A11C95D344F80A7C95AA78372894B"/>
    <w:rsid w:val="007C1FCD"/>
    <w:pPr>
      <w:widowControl w:val="0"/>
      <w:jc w:val="both"/>
    </w:pPr>
  </w:style>
  <w:style w:type="paragraph" w:customStyle="1" w:styleId="62F401A9A7EF43D590ADBD9DEB200B21">
    <w:name w:val="62F401A9A7EF43D590ADBD9DEB200B21"/>
    <w:rsid w:val="007C1FCD"/>
    <w:pPr>
      <w:widowControl w:val="0"/>
      <w:jc w:val="both"/>
    </w:pPr>
  </w:style>
  <w:style w:type="paragraph" w:customStyle="1" w:styleId="4F29EF20C00C47E2BCCA3A3AC2100012">
    <w:name w:val="4F29EF20C00C47E2BCCA3A3AC2100012"/>
    <w:rsid w:val="007C1FCD"/>
    <w:pPr>
      <w:widowControl w:val="0"/>
      <w:jc w:val="both"/>
    </w:pPr>
  </w:style>
  <w:style w:type="paragraph" w:customStyle="1" w:styleId="E612BC5460654C66B8C570512BA56866">
    <w:name w:val="E612BC5460654C66B8C570512BA56866"/>
    <w:rsid w:val="007C1FC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1E856-CC21-4796-8C23-CC7255725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4308</Words>
  <Characters>24560</Characters>
  <Application>Microsoft Office Word</Application>
  <DocSecurity>0</DocSecurity>
  <Lines>204</Lines>
  <Paragraphs>57</Paragraphs>
  <ScaleCrop>false</ScaleCrop>
  <Company/>
  <LinksUpToDate>false</LinksUpToDate>
  <CharactersWithSpaces>28811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2021-06-05T08:44:00Z</dcterms:created>
  <dcterms:modified xsi:type="dcterms:W3CDTF">2021-06-05T08:48:00Z</dcterms:modified>
</cp:coreProperties>
</file>