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604243385"/>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6920FD6E" w14:textId="46DD9469" w:rsidR="00D34815" w:rsidRPr="00D34815" w:rsidRDefault="00D34815" w:rsidP="00D34815">
          <w:pPr>
            <w:pStyle w:val="TOC"/>
            <w:jc w:val="center"/>
            <w:rPr>
              <w:rFonts w:ascii="宋体" w:eastAsia="宋体" w:hAnsi="宋体"/>
              <w:color w:val="auto"/>
              <w:sz w:val="44"/>
              <w:szCs w:val="44"/>
            </w:rPr>
          </w:pPr>
          <w:r w:rsidRPr="00D34815">
            <w:rPr>
              <w:rFonts w:ascii="宋体" w:eastAsia="宋体" w:hAnsi="宋体"/>
              <w:color w:val="auto"/>
              <w:sz w:val="44"/>
              <w:szCs w:val="44"/>
              <w:lang w:val="zh-CN"/>
            </w:rPr>
            <w:t>目录</w:t>
          </w:r>
        </w:p>
        <w:p w14:paraId="14E7BB86" w14:textId="6648EA1B" w:rsidR="00D34815" w:rsidRPr="00D34815" w:rsidRDefault="00D34815">
          <w:pPr>
            <w:pStyle w:val="TOC1"/>
            <w:tabs>
              <w:tab w:val="right" w:leader="dot" w:pos="8302"/>
            </w:tabs>
            <w:rPr>
              <w:rFonts w:ascii="宋体" w:hAnsi="宋体"/>
              <w:noProof/>
              <w:sz w:val="30"/>
              <w:szCs w:val="30"/>
            </w:rPr>
          </w:pPr>
          <w:r w:rsidRPr="00D34815">
            <w:rPr>
              <w:rFonts w:ascii="宋体" w:hAnsi="宋体"/>
              <w:sz w:val="30"/>
              <w:szCs w:val="30"/>
            </w:rPr>
            <w:fldChar w:fldCharType="begin"/>
          </w:r>
          <w:r w:rsidRPr="00D34815">
            <w:rPr>
              <w:rFonts w:ascii="宋体" w:hAnsi="宋体"/>
              <w:sz w:val="30"/>
              <w:szCs w:val="30"/>
            </w:rPr>
            <w:instrText xml:space="preserve"> TOC \o "1-3" \h \z \u </w:instrText>
          </w:r>
          <w:r w:rsidRPr="00D34815">
            <w:rPr>
              <w:rFonts w:ascii="宋体" w:hAnsi="宋体"/>
              <w:sz w:val="30"/>
              <w:szCs w:val="30"/>
            </w:rPr>
            <w:fldChar w:fldCharType="separate"/>
          </w:r>
          <w:hyperlink w:anchor="_Toc73805679" w:history="1">
            <w:r w:rsidRPr="00D34815">
              <w:rPr>
                <w:rStyle w:val="a9"/>
                <w:rFonts w:ascii="宋体" w:hAnsi="宋体"/>
                <w:noProof/>
                <w:sz w:val="30"/>
                <w:szCs w:val="30"/>
              </w:rPr>
              <w:t>《计算机网络》课程大纲</w:t>
            </w:r>
            <w:r w:rsidRPr="00D34815">
              <w:rPr>
                <w:rFonts w:ascii="宋体" w:hAnsi="宋体"/>
                <w:noProof/>
                <w:webHidden/>
                <w:sz w:val="30"/>
                <w:szCs w:val="30"/>
              </w:rPr>
              <w:tab/>
            </w:r>
            <w:r w:rsidRPr="00D34815">
              <w:rPr>
                <w:rFonts w:ascii="宋体" w:hAnsi="宋体"/>
                <w:noProof/>
                <w:webHidden/>
                <w:sz w:val="30"/>
                <w:szCs w:val="30"/>
              </w:rPr>
              <w:fldChar w:fldCharType="begin"/>
            </w:r>
            <w:r w:rsidRPr="00D34815">
              <w:rPr>
                <w:rFonts w:ascii="宋体" w:hAnsi="宋体"/>
                <w:noProof/>
                <w:webHidden/>
                <w:sz w:val="30"/>
                <w:szCs w:val="30"/>
              </w:rPr>
              <w:instrText xml:space="preserve"> PAGEREF _Toc73805679 \h </w:instrText>
            </w:r>
            <w:r w:rsidRPr="00D34815">
              <w:rPr>
                <w:rFonts w:ascii="宋体" w:hAnsi="宋体"/>
                <w:noProof/>
                <w:webHidden/>
                <w:sz w:val="30"/>
                <w:szCs w:val="30"/>
              </w:rPr>
            </w:r>
            <w:r w:rsidRPr="00D34815">
              <w:rPr>
                <w:rFonts w:ascii="宋体" w:hAnsi="宋体"/>
                <w:noProof/>
                <w:webHidden/>
                <w:sz w:val="30"/>
                <w:szCs w:val="30"/>
              </w:rPr>
              <w:fldChar w:fldCharType="separate"/>
            </w:r>
            <w:r w:rsidRPr="00D34815">
              <w:rPr>
                <w:rFonts w:ascii="宋体" w:hAnsi="宋体"/>
                <w:noProof/>
                <w:webHidden/>
                <w:sz w:val="30"/>
                <w:szCs w:val="30"/>
              </w:rPr>
              <w:t>2</w:t>
            </w:r>
            <w:r w:rsidRPr="00D34815">
              <w:rPr>
                <w:rFonts w:ascii="宋体" w:hAnsi="宋体"/>
                <w:noProof/>
                <w:webHidden/>
                <w:sz w:val="30"/>
                <w:szCs w:val="30"/>
              </w:rPr>
              <w:fldChar w:fldCharType="end"/>
            </w:r>
          </w:hyperlink>
        </w:p>
        <w:p w14:paraId="31A75415" w14:textId="1911CE63" w:rsidR="00D34815" w:rsidRDefault="00D34815">
          <w:r w:rsidRPr="00D34815">
            <w:rPr>
              <w:rFonts w:ascii="宋体" w:hAnsi="宋体"/>
              <w:b/>
              <w:bCs/>
              <w:sz w:val="30"/>
              <w:szCs w:val="30"/>
              <w:lang w:val="zh-CN"/>
            </w:rPr>
            <w:fldChar w:fldCharType="end"/>
          </w:r>
        </w:p>
      </w:sdtContent>
    </w:sdt>
    <w:p w14:paraId="5A3B5BB3" w14:textId="72B44348" w:rsidR="00D34815" w:rsidRDefault="00D34815">
      <w:pPr>
        <w:widowControl/>
        <w:jc w:val="left"/>
        <w:rPr>
          <w:rFonts w:ascii="黑体" w:eastAsia="黑体"/>
          <w:b/>
          <w:bCs/>
          <w:sz w:val="32"/>
          <w:szCs w:val="32"/>
        </w:rPr>
      </w:pPr>
      <w:r>
        <w:rPr>
          <w:rFonts w:ascii="黑体" w:eastAsia="黑体"/>
          <w:b/>
          <w:bCs/>
          <w:sz w:val="32"/>
          <w:szCs w:val="32"/>
        </w:rPr>
        <w:br w:type="page"/>
      </w:r>
    </w:p>
    <w:p w14:paraId="08860544" w14:textId="77777777" w:rsidR="00D34815" w:rsidRDefault="00D34815" w:rsidP="00D34815">
      <w:pPr>
        <w:tabs>
          <w:tab w:val="left" w:pos="6120"/>
        </w:tabs>
        <w:spacing w:line="430" w:lineRule="exact"/>
        <w:rPr>
          <w:rFonts w:ascii="黑体" w:eastAsia="黑体"/>
          <w:b/>
          <w:bCs/>
          <w:sz w:val="32"/>
          <w:szCs w:val="32"/>
        </w:rPr>
      </w:pPr>
    </w:p>
    <w:p w14:paraId="3239D172" w14:textId="77777777" w:rsidR="00D34815" w:rsidRDefault="00D34815" w:rsidP="00D34815">
      <w:pPr>
        <w:tabs>
          <w:tab w:val="left" w:pos="6120"/>
        </w:tabs>
        <w:spacing w:line="430" w:lineRule="exact"/>
        <w:rPr>
          <w:rFonts w:ascii="黑体" w:eastAsia="黑体"/>
          <w:b/>
          <w:bCs/>
          <w:sz w:val="32"/>
          <w:szCs w:val="32"/>
        </w:rPr>
      </w:pPr>
    </w:p>
    <w:p w14:paraId="6F24E012" w14:textId="0CDC3F0C" w:rsidR="00D34815" w:rsidRDefault="00D34815" w:rsidP="00D34815">
      <w:pPr>
        <w:pStyle w:val="1"/>
        <w:jc w:val="center"/>
      </w:pPr>
      <w:bookmarkStart w:id="0" w:name="_Toc73805679"/>
      <w:r>
        <w:rPr>
          <w:rFonts w:hint="eastAsia"/>
        </w:rPr>
        <w:t>《计算机网络》</w:t>
      </w:r>
      <w:r>
        <w:rPr>
          <w:rFonts w:eastAsia="黑体" w:hint="eastAsia"/>
        </w:rPr>
        <w:t>课程大纲</w:t>
      </w:r>
      <w:bookmarkEnd w:id="0"/>
    </w:p>
    <w:p w14:paraId="74B514B0" w14:textId="77777777" w:rsidR="00D34815" w:rsidRPr="00AF2EB6" w:rsidRDefault="00D34815" w:rsidP="00D34815">
      <w:pPr>
        <w:tabs>
          <w:tab w:val="left" w:pos="6120"/>
        </w:tabs>
        <w:spacing w:line="430" w:lineRule="exact"/>
        <w:jc w:val="center"/>
        <w:rPr>
          <w:rFonts w:eastAsia="黑体"/>
        </w:rPr>
      </w:pPr>
      <w:r w:rsidRPr="00AF2EB6">
        <w:rPr>
          <w:rFonts w:hint="eastAsia"/>
        </w:rPr>
        <w:t>（</w:t>
      </w:r>
      <w:r>
        <w:rPr>
          <w:rFonts w:hint="eastAsia"/>
        </w:rPr>
        <w:t>Computer Network</w:t>
      </w:r>
      <w:r w:rsidRPr="00AF2EB6">
        <w:rPr>
          <w:rFonts w:hint="eastAsia"/>
        </w:rPr>
        <w:t>）</w:t>
      </w:r>
    </w:p>
    <w:p w14:paraId="61E79168" w14:textId="77777777" w:rsidR="00D34815" w:rsidRPr="00AF2EB6" w:rsidRDefault="00D34815" w:rsidP="00D34815">
      <w:pPr>
        <w:tabs>
          <w:tab w:val="left" w:pos="6120"/>
        </w:tabs>
        <w:spacing w:line="360" w:lineRule="auto"/>
        <w:ind w:firstLineChars="200" w:firstLine="420"/>
        <w:rPr>
          <w:rFonts w:eastAsia="微软雅黑"/>
          <w:b/>
          <w:szCs w:val="21"/>
        </w:rPr>
      </w:pPr>
    </w:p>
    <w:p w14:paraId="0BC22B29" w14:textId="77777777" w:rsidR="00D34815" w:rsidRDefault="00D34815" w:rsidP="00D34815">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474D905A55484A0A9AE9D304CAB777E9"/>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32FE7858" w14:textId="77777777" w:rsidR="00D34815" w:rsidRPr="00C04FD0" w:rsidRDefault="00D34815" w:rsidP="00D3481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3.5学分/60学时</w:t>
      </w:r>
    </w:p>
    <w:p w14:paraId="675BA780" w14:textId="77777777" w:rsidR="00D34815" w:rsidRPr="00C04FD0" w:rsidRDefault="00D34815" w:rsidP="00D34815">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上课时间/教室： </w:t>
      </w:r>
      <w:r w:rsidRPr="00C04FD0">
        <w:rPr>
          <w:rFonts w:ascii="宋体" w:hAnsi="宋体" w:hint="eastAsia"/>
          <w:bCs/>
          <w:sz w:val="24"/>
        </w:rPr>
        <w:t>待定</w:t>
      </w:r>
    </w:p>
    <w:p w14:paraId="4235CA0B" w14:textId="77777777" w:rsidR="00D34815" w:rsidRPr="00C04FD0" w:rsidRDefault="00D34815" w:rsidP="00D34815">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开课学院：</w:t>
      </w:r>
      <w:r w:rsidRPr="00C04FD0">
        <w:rPr>
          <w:rFonts w:ascii="宋体" w:hAnsi="宋体" w:hint="eastAsia"/>
          <w:bCs/>
          <w:sz w:val="24"/>
        </w:rPr>
        <w:t>信息与智能工程学院</w:t>
      </w:r>
    </w:p>
    <w:p w14:paraId="2494DB18" w14:textId="77777777" w:rsidR="00D34815" w:rsidRPr="00C04FD0" w:rsidRDefault="00D34815" w:rsidP="00D34815">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 xml:space="preserve">教师姓名/职称： </w:t>
      </w:r>
      <w:r>
        <w:rPr>
          <w:rFonts w:ascii="宋体" w:hAnsi="宋体" w:cs="宋体" w:hint="eastAsia"/>
          <w:bCs/>
          <w:sz w:val="24"/>
        </w:rPr>
        <w:t>谢光/副教授</w:t>
      </w:r>
      <w:r w:rsidRPr="00F524EC">
        <w:rPr>
          <w:rFonts w:ascii="宋体" w:hAnsi="宋体" w:cs="宋体" w:hint="eastAsia"/>
          <w:bCs/>
          <w:sz w:val="24"/>
        </w:rPr>
        <w:t>、郭亮/副教授、吴刚/博士</w:t>
      </w:r>
    </w:p>
    <w:p w14:paraId="7DA5EC0D" w14:textId="77777777" w:rsidR="00D34815" w:rsidRPr="00C04FD0" w:rsidRDefault="00D34815" w:rsidP="00D34815">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sidRPr="001C16F6">
        <w:rPr>
          <w:rFonts w:ascii="宋体" w:hAnsi="宋体" w:hint="eastAsia"/>
          <w:sz w:val="24"/>
        </w:rPr>
        <w:t>（</w:t>
      </w:r>
      <w:r>
        <w:rPr>
          <w:rFonts w:ascii="宋体" w:hAnsi="宋体" w:hint="eastAsia"/>
          <w:sz w:val="24"/>
        </w:rPr>
        <w:t>18620560595  907867295@qq.com</w:t>
      </w:r>
      <w:r w:rsidRPr="001C16F6">
        <w:rPr>
          <w:rFonts w:ascii="宋体" w:hAnsi="宋体" w:hint="eastAsia"/>
          <w:sz w:val="24"/>
        </w:rPr>
        <w:t>）</w:t>
      </w:r>
    </w:p>
    <w:p w14:paraId="615DA1BC" w14:textId="77777777" w:rsidR="00D34815" w:rsidRPr="00C04FD0" w:rsidRDefault="00D34815" w:rsidP="00D34815">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hint="eastAsia"/>
          <w:bCs/>
          <w:sz w:val="24"/>
        </w:rPr>
        <w:t>待定</w:t>
      </w:r>
    </w:p>
    <w:p w14:paraId="6012A29B"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45F4F112" w14:textId="77777777" w:rsidR="00D34815" w:rsidRDefault="00D34815" w:rsidP="00D34815">
      <w:pPr>
        <w:tabs>
          <w:tab w:val="left" w:pos="6120"/>
        </w:tabs>
        <w:spacing w:line="360" w:lineRule="auto"/>
        <w:ind w:firstLineChars="200" w:firstLine="420"/>
        <w:rPr>
          <w:rFonts w:ascii="宋体" w:hAnsi="宋体" w:cs="宋体"/>
        </w:rPr>
      </w:pPr>
      <w:r>
        <w:rPr>
          <w:rFonts w:ascii="宋体" w:hAnsi="宋体" w:cs="宋体" w:hint="eastAsia"/>
        </w:rPr>
        <w:t>本课程是计算机科学与技术专业、软件工程专业及电子、通信专业等相关专业重要的专业核心课，其所讲原理在计算机相关领域有着非常广泛的应用。课程主要分析计算机网络构成与实现的基本原理以及系统方法，完整地对计算机网络分层模型进行了讲授并结合动手实践加深理论理解。主要内容包括计算机网络采用的TCP/IP网络体系结构、数据通信基础知识、数据链路层基本问题、网络层的分组与路由、传输层提供的传输服务类别及具体实现、典型应用层协议的分析等方面。</w:t>
      </w:r>
    </w:p>
    <w:p w14:paraId="60D1146E" w14:textId="77777777" w:rsidR="00D34815" w:rsidRDefault="00D34815" w:rsidP="00D34815">
      <w:pPr>
        <w:tabs>
          <w:tab w:val="left" w:pos="6120"/>
        </w:tabs>
        <w:spacing w:line="360" w:lineRule="auto"/>
        <w:ind w:firstLineChars="200" w:firstLine="420"/>
        <w:rPr>
          <w:rFonts w:ascii="宋体" w:hAnsi="宋体" w:cs="宋体"/>
        </w:rPr>
      </w:pPr>
      <w:r>
        <w:rPr>
          <w:rFonts w:ascii="宋体" w:hAnsi="宋体" w:cs="宋体" w:hint="eastAsia"/>
        </w:rPr>
        <w:t>课程知识目标以数据链路层、网络层和传输层为主，重点讲授计算机网络涉及的核心问题并初步培养学生对典型网络设备的动手操作能力。它是后续路由与交换、计算机网络相关专业课程的重要理论基础。学生通过本课程的学习能够理解并掌握计算机网络的基本原理和实现方法，有助于系统分析能力得到训练，并为后续专业课程的学习奠定良好的基础。</w:t>
      </w:r>
    </w:p>
    <w:p w14:paraId="5009B872" w14:textId="77777777" w:rsidR="00D34815" w:rsidRDefault="00D34815" w:rsidP="00D34815">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1FF5CA41"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lastRenderedPageBreak/>
        <w:t>掌握计算机网络分层体系架构优势和特定以及每部分的具体功能。</w:t>
      </w:r>
    </w:p>
    <w:p w14:paraId="335CD51D"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掌握具体协议的相关标准和实现细节，通过实</w:t>
      </w:r>
      <w:proofErr w:type="gramStart"/>
      <w:r>
        <w:rPr>
          <w:rFonts w:ascii="宋体" w:hAnsi="宋体" w:cs="宋体" w:hint="eastAsia"/>
        </w:rPr>
        <w:t>训实践</w:t>
      </w:r>
      <w:proofErr w:type="gramEnd"/>
      <w:r>
        <w:rPr>
          <w:rFonts w:ascii="宋体" w:hAnsi="宋体" w:cs="宋体" w:hint="eastAsia"/>
        </w:rPr>
        <w:t>验证并加深理解其工作原理。</w:t>
      </w:r>
    </w:p>
    <w:p w14:paraId="0B68878A"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掌握多种网络设备并能够进行基本配置以实现网络需求。</w:t>
      </w:r>
    </w:p>
    <w:p w14:paraId="44246FFB"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掌握多种网络仿真软件及相关分析工具，能够进行协议测量及定性定量分析。</w:t>
      </w:r>
    </w:p>
    <w:p w14:paraId="44E8C886"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培养信息检索能力，能够检索协议相关标准和多种实现细节并进行分析。</w:t>
      </w:r>
    </w:p>
    <w:p w14:paraId="31619C70"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掌握应用层编程基本概念，为后续深入学习网络编程建立良好基础</w:t>
      </w:r>
    </w:p>
    <w:p w14:paraId="08BB53C6" w14:textId="77777777" w:rsidR="00D34815" w:rsidRDefault="00D34815" w:rsidP="00D34815">
      <w:pPr>
        <w:numPr>
          <w:ilvl w:val="0"/>
          <w:numId w:val="2"/>
        </w:numPr>
        <w:tabs>
          <w:tab w:val="left" w:pos="6120"/>
        </w:tabs>
        <w:spacing w:line="360" w:lineRule="auto"/>
        <w:ind w:firstLineChars="200" w:firstLine="420"/>
        <w:rPr>
          <w:rFonts w:ascii="宋体" w:hAnsi="宋体" w:cs="宋体"/>
        </w:rPr>
      </w:pPr>
      <w:r>
        <w:rPr>
          <w:rFonts w:ascii="宋体" w:hAnsi="宋体" w:cs="宋体" w:hint="eastAsia"/>
        </w:rPr>
        <w:t>通过系统学习并联系实际网络需求培训系统方法及工程实践能力</w:t>
      </w:r>
    </w:p>
    <w:p w14:paraId="158999AA"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5AD8D437" w14:textId="77777777" w:rsidR="00D34815" w:rsidRDefault="00D34815" w:rsidP="00D34815">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w:t>
      </w:r>
      <w:r w:rsidRPr="009B46F3">
        <w:rPr>
          <w:rFonts w:hint="eastAsia"/>
        </w:rPr>
        <w:t>计算机网络</w:t>
      </w:r>
      <w:r>
        <w:rPr>
          <w:rFonts w:ascii="宋体" w:hAnsi="宋体" w:cs="宋体" w:hint="eastAsia"/>
        </w:rPr>
        <w:t>》，</w:t>
      </w:r>
      <w:r w:rsidRPr="009B46F3">
        <w:rPr>
          <w:rFonts w:hint="eastAsia"/>
        </w:rPr>
        <w:t>谢希仁</w:t>
      </w:r>
      <w:r>
        <w:rPr>
          <w:rFonts w:ascii="宋体" w:hAnsi="宋体" w:cs="宋体" w:hint="eastAsia"/>
        </w:rPr>
        <w:t>著，</w:t>
      </w:r>
      <w:r w:rsidRPr="009B46F3">
        <w:rPr>
          <w:rFonts w:hint="eastAsia"/>
        </w:rPr>
        <w:t>电子工业出版社</w:t>
      </w:r>
      <w:r>
        <w:rPr>
          <w:rFonts w:ascii="宋体" w:hAnsi="宋体" w:cs="宋体" w:hint="eastAsia"/>
        </w:rPr>
        <w:t>，2017年第7版，45元，ISBN:</w:t>
      </w:r>
      <w:r w:rsidRPr="00450D99">
        <w:t xml:space="preserve"> </w:t>
      </w:r>
      <w:r w:rsidRPr="00450D99">
        <w:rPr>
          <w:rFonts w:ascii="宋体" w:hAnsi="宋体" w:cs="宋体"/>
        </w:rPr>
        <w:t>9787121302954</w:t>
      </w:r>
    </w:p>
    <w:p w14:paraId="4B522A6E" w14:textId="77777777" w:rsidR="00D34815" w:rsidRDefault="00D34815" w:rsidP="00D34815">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2A329FBE" w14:textId="77777777" w:rsidR="00D34815" w:rsidRPr="009207FE" w:rsidRDefault="00D34815" w:rsidP="00D34815">
      <w:pPr>
        <w:spacing w:line="360" w:lineRule="auto"/>
        <w:ind w:firstLineChars="200" w:firstLine="480"/>
        <w:rPr>
          <w:rFonts w:ascii="宋体" w:hAnsi="宋体" w:cs="宋体"/>
          <w:bCs/>
        </w:rPr>
      </w:pPr>
      <w:r w:rsidRPr="009207FE">
        <w:rPr>
          <w:rFonts w:ascii="微软雅黑" w:eastAsia="微软雅黑" w:hAnsi="微软雅黑" w:hint="eastAsia"/>
          <w:sz w:val="24"/>
        </w:rPr>
        <w:t>必读（全部阅读）：</w:t>
      </w:r>
    </w:p>
    <w:p w14:paraId="7327176F" w14:textId="77777777" w:rsidR="00D34815" w:rsidRDefault="00D34815" w:rsidP="00D34815">
      <w:pPr>
        <w:spacing w:line="360" w:lineRule="auto"/>
        <w:ind w:firstLine="420"/>
        <w:rPr>
          <w:rFonts w:ascii="宋体" w:hAnsi="宋体" w:cs="宋体"/>
          <w:bCs/>
        </w:rPr>
      </w:pPr>
      <w:r>
        <w:rPr>
          <w:rFonts w:ascii="宋体" w:hAnsi="宋体" w:cs="宋体" w:hint="eastAsia"/>
          <w:bCs/>
        </w:rPr>
        <w:t>1.《计算机网络自顶向下方法》，J</w:t>
      </w:r>
      <w:r w:rsidRPr="00F14F2F">
        <w:rPr>
          <w:rFonts w:ascii="宋体" w:hAnsi="宋体" w:cs="宋体" w:hint="eastAsia"/>
          <w:bCs/>
        </w:rPr>
        <w:t xml:space="preserve">ames </w:t>
      </w:r>
      <w:proofErr w:type="spellStart"/>
      <w:r w:rsidRPr="00F14F2F">
        <w:rPr>
          <w:rFonts w:ascii="宋体" w:hAnsi="宋体" w:cs="宋体" w:hint="eastAsia"/>
          <w:bCs/>
        </w:rPr>
        <w:t>F.Kurose</w:t>
      </w:r>
      <w:proofErr w:type="spellEnd"/>
      <w:r w:rsidRPr="00F14F2F">
        <w:rPr>
          <w:rFonts w:ascii="宋体" w:hAnsi="宋体" w:cs="宋体" w:hint="eastAsia"/>
          <w:bCs/>
        </w:rPr>
        <w:t xml:space="preserve">、Keith </w:t>
      </w:r>
      <w:proofErr w:type="spellStart"/>
      <w:r w:rsidRPr="00F14F2F">
        <w:rPr>
          <w:rFonts w:ascii="宋体" w:hAnsi="宋体" w:cs="宋体" w:hint="eastAsia"/>
          <w:bCs/>
        </w:rPr>
        <w:t>W.Ross</w:t>
      </w:r>
      <w:proofErr w:type="spellEnd"/>
      <w:r>
        <w:rPr>
          <w:rFonts w:ascii="宋体" w:hAnsi="宋体" w:cs="宋体" w:hint="eastAsia"/>
          <w:bCs/>
        </w:rPr>
        <w:t>著,</w:t>
      </w:r>
      <w:r w:rsidRPr="00F14F2F">
        <w:rPr>
          <w:rFonts w:hint="eastAsia"/>
        </w:rPr>
        <w:t xml:space="preserve"> </w:t>
      </w:r>
      <w:proofErr w:type="gramStart"/>
      <w:r w:rsidRPr="00F14F2F">
        <w:rPr>
          <w:rFonts w:ascii="宋体" w:hAnsi="宋体" w:cs="宋体" w:hint="eastAsia"/>
          <w:bCs/>
        </w:rPr>
        <w:t>陈鸣</w:t>
      </w:r>
      <w:r>
        <w:rPr>
          <w:rFonts w:ascii="宋体" w:hAnsi="宋体" w:cs="宋体" w:hint="eastAsia"/>
          <w:bCs/>
        </w:rPr>
        <w:t>译</w:t>
      </w:r>
      <w:proofErr w:type="gramEnd"/>
      <w:r>
        <w:rPr>
          <w:rFonts w:ascii="宋体" w:hAnsi="宋体" w:cs="宋体" w:hint="eastAsia"/>
          <w:bCs/>
        </w:rPr>
        <w:t>，</w:t>
      </w:r>
      <w:r w:rsidRPr="00301C25">
        <w:rPr>
          <w:rFonts w:ascii="宋体" w:hAnsi="宋体" w:cs="宋体" w:hint="eastAsia"/>
          <w:bCs/>
        </w:rPr>
        <w:t>机械工业出版社</w:t>
      </w:r>
      <w:r>
        <w:rPr>
          <w:rFonts w:ascii="宋体" w:hAnsi="宋体" w:cs="宋体" w:hint="eastAsia"/>
          <w:bCs/>
        </w:rPr>
        <w:t>，2009年，66元，ISBN：</w:t>
      </w:r>
      <w:r w:rsidRPr="00F14F2F">
        <w:rPr>
          <w:rFonts w:ascii="宋体" w:hAnsi="宋体" w:cs="宋体"/>
          <w:bCs/>
        </w:rPr>
        <w:t>978711116505</w:t>
      </w:r>
      <w:r>
        <w:rPr>
          <w:rFonts w:ascii="宋体" w:hAnsi="宋体" w:cs="宋体" w:hint="eastAsia"/>
          <w:bCs/>
        </w:rPr>
        <w:t>7</w:t>
      </w:r>
    </w:p>
    <w:p w14:paraId="3DBAEE3E" w14:textId="77777777" w:rsidR="00D34815" w:rsidRPr="009207FE" w:rsidRDefault="00D34815" w:rsidP="00D34815">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选读（选读相关章节）：</w:t>
      </w:r>
    </w:p>
    <w:p w14:paraId="4752902C" w14:textId="77777777" w:rsidR="00D34815" w:rsidRDefault="00D34815" w:rsidP="00D34815">
      <w:pPr>
        <w:spacing w:line="360" w:lineRule="auto"/>
        <w:ind w:firstLineChars="200" w:firstLine="420"/>
        <w:rPr>
          <w:rFonts w:ascii="宋体" w:hAnsi="宋体" w:cs="宋体"/>
          <w:bCs/>
        </w:rPr>
      </w:pPr>
      <w:r>
        <w:rPr>
          <w:rFonts w:ascii="宋体" w:hAnsi="宋体" w:cs="宋体" w:hint="eastAsia"/>
          <w:bCs/>
        </w:rPr>
        <w:t>2.《</w:t>
      </w:r>
      <w:r w:rsidRPr="0010785B">
        <w:rPr>
          <w:rFonts w:ascii="宋体" w:hAnsi="宋体" w:cs="宋体"/>
          <w:bCs/>
        </w:rPr>
        <w:t>TCP/IP protocol suite</w:t>
      </w:r>
      <w:r>
        <w:rPr>
          <w:rFonts w:ascii="宋体" w:hAnsi="宋体" w:cs="宋体" w:hint="eastAsia"/>
          <w:bCs/>
        </w:rPr>
        <w:t>》，</w:t>
      </w:r>
      <w:r w:rsidRPr="007320F5">
        <w:rPr>
          <w:rFonts w:ascii="宋体" w:hAnsi="宋体" w:cs="宋体" w:hint="eastAsia"/>
          <w:bCs/>
        </w:rPr>
        <w:t xml:space="preserve">(美) Behrouz A. </w:t>
      </w:r>
      <w:proofErr w:type="spellStart"/>
      <w:r w:rsidRPr="007320F5">
        <w:rPr>
          <w:rFonts w:ascii="宋体" w:hAnsi="宋体" w:cs="宋体" w:hint="eastAsia"/>
          <w:bCs/>
        </w:rPr>
        <w:t>Forouzan</w:t>
      </w:r>
      <w:proofErr w:type="spellEnd"/>
      <w:r>
        <w:rPr>
          <w:rFonts w:ascii="宋体" w:hAnsi="宋体" w:cs="宋体" w:hint="eastAsia"/>
          <w:bCs/>
        </w:rPr>
        <w:t>著，</w:t>
      </w:r>
      <w:r w:rsidRPr="007320F5">
        <w:rPr>
          <w:rFonts w:ascii="宋体" w:hAnsi="宋体" w:cs="宋体" w:hint="eastAsia"/>
          <w:bCs/>
        </w:rPr>
        <w:t>清华大学出版社</w:t>
      </w:r>
      <w:r>
        <w:rPr>
          <w:rFonts w:ascii="宋体" w:hAnsi="宋体" w:cs="宋体" w:hint="eastAsia"/>
          <w:bCs/>
        </w:rPr>
        <w:t>，2013年，128元，ISBN：</w:t>
      </w:r>
      <w:r w:rsidRPr="0010785B">
        <w:rPr>
          <w:rFonts w:ascii="宋体" w:hAnsi="宋体" w:cs="宋体"/>
          <w:bCs/>
        </w:rPr>
        <w:t>9787302336990</w:t>
      </w:r>
    </w:p>
    <w:p w14:paraId="4571C50C" w14:textId="77777777" w:rsidR="00D34815" w:rsidRPr="0036305B" w:rsidRDefault="00D34815" w:rsidP="00D34815">
      <w:pPr>
        <w:spacing w:line="360" w:lineRule="auto"/>
        <w:ind w:firstLineChars="200" w:firstLine="420"/>
        <w:rPr>
          <w:rFonts w:ascii="宋体" w:hAnsi="宋体" w:cs="宋体"/>
          <w:bCs/>
        </w:rPr>
      </w:pPr>
      <w:r>
        <w:rPr>
          <w:rFonts w:ascii="宋体" w:hAnsi="宋体" w:cs="宋体" w:hint="eastAsia"/>
          <w:bCs/>
        </w:rPr>
        <w:t>3.《</w:t>
      </w:r>
      <w:r w:rsidRPr="0036305B">
        <w:rPr>
          <w:rFonts w:ascii="宋体" w:hAnsi="宋体" w:cs="宋体"/>
          <w:bCs/>
        </w:rPr>
        <w:t>Computer networks</w:t>
      </w:r>
      <w:r>
        <w:rPr>
          <w:rFonts w:ascii="宋体" w:hAnsi="宋体" w:cs="宋体" w:hint="eastAsia"/>
          <w:bCs/>
        </w:rPr>
        <w:t>》，</w:t>
      </w:r>
      <w:r w:rsidRPr="0036305B">
        <w:rPr>
          <w:rFonts w:ascii="宋体" w:hAnsi="宋体" w:cs="宋体" w:hint="eastAsia"/>
          <w:bCs/>
        </w:rPr>
        <w:t xml:space="preserve">(荷) Andrew S. Tanenbaum, (美) David J. </w:t>
      </w:r>
      <w:proofErr w:type="spellStart"/>
      <w:r w:rsidRPr="0036305B">
        <w:rPr>
          <w:rFonts w:ascii="宋体" w:hAnsi="宋体" w:cs="宋体" w:hint="eastAsia"/>
          <w:bCs/>
        </w:rPr>
        <w:t>Wetherall</w:t>
      </w:r>
      <w:proofErr w:type="spellEnd"/>
      <w:r>
        <w:rPr>
          <w:rFonts w:ascii="宋体" w:hAnsi="宋体" w:cs="宋体" w:hint="eastAsia"/>
          <w:bCs/>
        </w:rPr>
        <w:t>著，</w:t>
      </w:r>
      <w:r w:rsidRPr="0036305B">
        <w:rPr>
          <w:rFonts w:ascii="宋体" w:hAnsi="宋体" w:cs="宋体" w:hint="eastAsia"/>
          <w:bCs/>
        </w:rPr>
        <w:t>机械工业出版社</w:t>
      </w:r>
      <w:r>
        <w:rPr>
          <w:rFonts w:ascii="宋体" w:hAnsi="宋体" w:cs="宋体" w:hint="eastAsia"/>
          <w:bCs/>
        </w:rPr>
        <w:t>，2011年，99元，ISBN:</w:t>
      </w:r>
      <w:r w:rsidRPr="0036305B">
        <w:t xml:space="preserve"> </w:t>
      </w:r>
      <w:r>
        <w:rPr>
          <w:rFonts w:ascii="宋体" w:hAnsi="宋体" w:cs="宋体"/>
          <w:bCs/>
        </w:rPr>
        <w:t>978711135925</w:t>
      </w:r>
      <w:r w:rsidRPr="0036305B">
        <w:rPr>
          <w:rFonts w:ascii="宋体" w:hAnsi="宋体" w:cs="宋体"/>
          <w:bCs/>
        </w:rPr>
        <w:t>8</w:t>
      </w:r>
    </w:p>
    <w:p w14:paraId="38A127C4" w14:textId="77777777" w:rsidR="00D34815" w:rsidRDefault="00D34815" w:rsidP="00D34815">
      <w:pPr>
        <w:spacing w:line="360" w:lineRule="auto"/>
        <w:ind w:firstLineChars="200" w:firstLine="420"/>
        <w:rPr>
          <w:rFonts w:ascii="宋体" w:hAnsi="宋体" w:cs="宋体"/>
          <w:bCs/>
        </w:rPr>
      </w:pPr>
      <w:r>
        <w:rPr>
          <w:rFonts w:ascii="宋体" w:hAnsi="宋体" w:cs="宋体" w:hint="eastAsia"/>
          <w:bCs/>
        </w:rPr>
        <w:t>4.《</w:t>
      </w:r>
      <w:r w:rsidRPr="007320F5">
        <w:rPr>
          <w:rFonts w:ascii="宋体" w:hAnsi="宋体" w:cs="宋体" w:hint="eastAsia"/>
          <w:bCs/>
        </w:rPr>
        <w:t>路由与交换技术</w:t>
      </w:r>
      <w:r>
        <w:rPr>
          <w:rFonts w:ascii="宋体" w:hAnsi="宋体" w:cs="宋体" w:hint="eastAsia"/>
          <w:bCs/>
        </w:rPr>
        <w:t>》，</w:t>
      </w:r>
      <w:r w:rsidRPr="0036305B">
        <w:rPr>
          <w:rFonts w:ascii="宋体" w:hAnsi="宋体" w:cs="宋体" w:hint="eastAsia"/>
          <w:bCs/>
        </w:rPr>
        <w:t>斯桃枝</w:t>
      </w:r>
      <w:r>
        <w:rPr>
          <w:rFonts w:ascii="宋体" w:hAnsi="宋体" w:cs="宋体" w:hint="eastAsia"/>
          <w:bCs/>
        </w:rPr>
        <w:t>著，清华大学出版社，2012年，32元，ISBN：</w:t>
      </w:r>
      <w:r w:rsidRPr="0036305B">
        <w:rPr>
          <w:rFonts w:ascii="宋体" w:hAnsi="宋体" w:cs="宋体"/>
          <w:bCs/>
        </w:rPr>
        <w:t>9787302286035</w:t>
      </w:r>
    </w:p>
    <w:p w14:paraId="197F4BD8" w14:textId="77777777" w:rsidR="00D34815" w:rsidRDefault="00D34815" w:rsidP="00D34815">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438D5571" w14:textId="77777777" w:rsidR="00D34815" w:rsidRDefault="00D34815" w:rsidP="00D34815">
      <w:pPr>
        <w:spacing w:line="360" w:lineRule="auto"/>
        <w:ind w:firstLineChars="200" w:firstLine="420"/>
        <w:rPr>
          <w:rFonts w:ascii="宋体" w:hAnsi="宋体" w:cs="宋体"/>
        </w:rPr>
      </w:pPr>
      <w:r>
        <w:rPr>
          <w:rFonts w:ascii="宋体" w:hAnsi="宋体" w:cs="宋体" w:hint="eastAsia"/>
        </w:rPr>
        <w:t>本课程作为本专业核心课程,重点讲授计算机网络原理及核心知识,培养系统观点。课程教学方法以讲授法、案例教学法和课外阅读为主，运用多种手段提升丰富讲解内容，重视教学的实践性环节，突出理论与实践的紧密配合。要求学生每次课前需1小时左右时间用来预习教材内容、阅读指定经典书目并撰写读书笔记，上网查阅资料等。课程结束后需要及时复习，建议实验相关内容需在课后重复试验最少1次。</w:t>
      </w:r>
    </w:p>
    <w:p w14:paraId="20139DD4" w14:textId="77777777" w:rsidR="00D34815" w:rsidRDefault="00D34815" w:rsidP="00D34815">
      <w:pPr>
        <w:spacing w:line="360" w:lineRule="auto"/>
        <w:ind w:firstLineChars="200" w:firstLine="560"/>
        <w:rPr>
          <w:rFonts w:ascii="微软雅黑" w:eastAsia="微软雅黑" w:hAnsi="微软雅黑"/>
          <w:b/>
          <w:sz w:val="28"/>
          <w:szCs w:val="28"/>
        </w:rPr>
      </w:pPr>
    </w:p>
    <w:p w14:paraId="2B9A9653" w14:textId="77777777" w:rsidR="00D34815" w:rsidRPr="005A6B28" w:rsidRDefault="00D34815" w:rsidP="00D34815">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878"/>
        <w:gridCol w:w="2002"/>
        <w:gridCol w:w="1770"/>
        <w:gridCol w:w="1425"/>
        <w:gridCol w:w="1923"/>
      </w:tblGrid>
      <w:tr w:rsidR="00D34815" w14:paraId="123117C6" w14:textId="77777777" w:rsidTr="00443EC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6485AC7E" w14:textId="77777777" w:rsidR="00D34815" w:rsidRDefault="00D34815" w:rsidP="00443EC6">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878" w:type="dxa"/>
            <w:tcBorders>
              <w:bottom w:val="single" w:sz="4" w:space="0" w:color="000000" w:themeColor="text1"/>
            </w:tcBorders>
            <w:vAlign w:val="center"/>
          </w:tcPr>
          <w:p w14:paraId="77373C68" w14:textId="77777777" w:rsidR="00D34815" w:rsidRDefault="00D34815" w:rsidP="00443E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002" w:type="dxa"/>
            <w:tcBorders>
              <w:bottom w:val="single" w:sz="4" w:space="0" w:color="000000" w:themeColor="text1"/>
            </w:tcBorders>
            <w:vAlign w:val="center"/>
          </w:tcPr>
          <w:p w14:paraId="1D154B6F" w14:textId="77777777" w:rsidR="00D34815" w:rsidRDefault="00D34815" w:rsidP="00443E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54FB994B" w14:textId="77777777" w:rsidR="00D34815" w:rsidRDefault="00D34815" w:rsidP="00443E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5334C662" w14:textId="77777777" w:rsidR="00D34815" w:rsidRDefault="00D34815" w:rsidP="00443EC6">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2AAB8C46" w14:textId="77777777" w:rsidR="00D34815" w:rsidRDefault="00D34815" w:rsidP="00443E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D34815" w14:paraId="66910DB9"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069BF34" w14:textId="77777777" w:rsidR="00D34815" w:rsidRPr="00A204EC" w:rsidRDefault="00D34815" w:rsidP="00443EC6">
            <w:pPr>
              <w:jc w:val="center"/>
              <w:rPr>
                <w:rFonts w:ascii="宋体" w:hAnsi="宋体"/>
                <w:b w:val="0"/>
                <w:color w:val="000000" w:themeColor="text1"/>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8F12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r>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9298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课程导入，计算机网络的作用，网络的基本构成，网络边缘和核心部分功能</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B3B12"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阅读书目1（1.1-1.2）</w:t>
            </w:r>
          </w:p>
          <w:p w14:paraId="6C05F44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阅读书目2（第1章）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8763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75B3D8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什么是分组交换</w:t>
            </w:r>
          </w:p>
          <w:p w14:paraId="2253091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与电路交换的区别是什么</w:t>
            </w:r>
          </w:p>
        </w:tc>
      </w:tr>
      <w:tr w:rsidR="00D34815" w14:paraId="2A9027F7"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5C865E5" w14:textId="77777777" w:rsidR="00D34815" w:rsidRPr="00A204EC" w:rsidRDefault="00D34815" w:rsidP="00443EC6">
            <w:pPr>
              <w:jc w:val="center"/>
              <w:rPr>
                <w:rFonts w:ascii="宋体" w:hAnsi="宋体"/>
                <w:b w:val="0"/>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9ED6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5D29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网络重要性能指标，速率、带宽、吞吐量、时延、时延带宽积、往返时间，利用率</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3C2DC9"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阅读书目1（1.3-1.4）</w:t>
            </w:r>
          </w:p>
          <w:p w14:paraId="65B576C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B56D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B5F2AB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时延等性能指标计算方法</w:t>
            </w:r>
          </w:p>
          <w:p w14:paraId="1CF6290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习题1-10，1-15，1-17</w:t>
            </w:r>
          </w:p>
        </w:tc>
      </w:tr>
      <w:tr w:rsidR="00D34815" w14:paraId="0C011AF0"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759FA54" w14:textId="77777777" w:rsidR="00D34815" w:rsidRPr="00A204EC" w:rsidRDefault="00D34815" w:rsidP="00443EC6">
            <w:pPr>
              <w:jc w:val="center"/>
              <w:rPr>
                <w:rFonts w:ascii="宋体" w:hAnsi="宋体"/>
                <w:b w:val="0"/>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5734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47A47"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OSI网络体系结构分析，TCP/IP网络体系结构分析，计算机网络的发展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3EFEC"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阅读书目1（1.5）</w:t>
            </w:r>
          </w:p>
          <w:p w14:paraId="6A2833C8"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阅读书目2（第2章）</w:t>
            </w:r>
          </w:p>
          <w:p w14:paraId="2357740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阅读书目3（1.3-1.4）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AC10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09C01E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分层协议模型及TCP/IP网络体系结构各层基本功用</w:t>
            </w:r>
          </w:p>
        </w:tc>
      </w:tr>
      <w:tr w:rsidR="00D34815" w14:paraId="339C8A36"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17328E1"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4025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AFC8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数据通信基本模型，奈</w:t>
            </w:r>
            <w:proofErr w:type="gramStart"/>
            <w:r w:rsidRPr="00A204EC">
              <w:rPr>
                <w:rFonts w:ascii="宋体" w:hAnsi="宋体" w:cs="宋体" w:hint="eastAsia"/>
                <w:bCs/>
                <w:szCs w:val="18"/>
              </w:rPr>
              <w:t>奎</w:t>
            </w:r>
            <w:proofErr w:type="gramEnd"/>
            <w:r w:rsidRPr="00A204EC">
              <w:rPr>
                <w:rFonts w:ascii="宋体" w:hAnsi="宋体" w:cs="宋体" w:hint="eastAsia"/>
                <w:bCs/>
                <w:szCs w:val="18"/>
              </w:rPr>
              <w:t>斯特定律，香农定律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6ABF9"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03CA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CA2FBA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数据通信系统的基本构成</w:t>
            </w:r>
          </w:p>
        </w:tc>
      </w:tr>
      <w:tr w:rsidR="00D34815" w14:paraId="178E7E50"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76F05F9"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4D87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0C06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引导型/非引导型传输媒体</w:t>
            </w:r>
          </w:p>
          <w:p w14:paraId="4652A06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物理层基本功能，机械特性，电气特性，功能特性和过程特性</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DFD5CC"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阅读书目2（3.1-3.3）</w:t>
            </w:r>
          </w:p>
          <w:p w14:paraId="2819E4A1"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阅读书目3（2.2-2.5）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4AF2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A073F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物理层需提供的功能和基本方法,理解信道复用</w:t>
            </w:r>
          </w:p>
        </w:tc>
      </w:tr>
      <w:tr w:rsidR="00D34815" w14:paraId="3948ADFF"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0908EE4"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693C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FEFB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信道复用概念，频分复用，时分复用，统计时分复用，波分复用，码分复用，ADSL和</w:t>
            </w:r>
            <w:proofErr w:type="spellStart"/>
            <w:r w:rsidRPr="00A204EC">
              <w:rPr>
                <w:rFonts w:ascii="宋体" w:hAnsi="宋体" w:cs="宋体" w:hint="eastAsia"/>
                <w:bCs/>
                <w:szCs w:val="18"/>
              </w:rPr>
              <w:t>FTTx</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B2E32"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8064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FC5FB5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检测对FDM,TDM,CDMA的掌握情况</w:t>
            </w:r>
          </w:p>
        </w:tc>
      </w:tr>
      <w:tr w:rsidR="00D34815" w14:paraId="2C5D9B2F"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447E49B"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9E76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F0CC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链路层基本功能，封装成帧，透明传输，差错检测技术和CRC算法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9BDC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阅读书目1(5.1-5.2)</w:t>
            </w:r>
          </w:p>
          <w:p w14:paraId="6B635250"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9B60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8A92B3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测试封装成帧和差错校验技术</w:t>
            </w:r>
          </w:p>
          <w:p w14:paraId="0CEAF24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习题3-02，3-04</w:t>
            </w:r>
          </w:p>
        </w:tc>
      </w:tr>
      <w:tr w:rsidR="00D34815" w14:paraId="6880C681"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E172A8D"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819D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945D4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点对点数据链路层协议分析，PPP协议特点，工作过程，鉴别协议和实验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AE5D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阅读书目1(5.7)</w:t>
            </w:r>
          </w:p>
          <w:p w14:paraId="2CDFAD9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阅读书目3（3.2）</w:t>
            </w:r>
          </w:p>
          <w:p w14:paraId="1C143156"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阅读书目4（第7章）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566C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3353637"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PPP协议工作过程理解</w:t>
            </w:r>
          </w:p>
          <w:p w14:paraId="6B6DA5D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PPP鉴别类型和机制</w:t>
            </w:r>
          </w:p>
        </w:tc>
      </w:tr>
      <w:tr w:rsidR="00D34815" w14:paraId="1D8D0B76"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F4C3E1F"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7FD6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0757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广播信道共享技术，CSMA/CD协议分析，以太网工作过程，MAC层功能，以太网的利用率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6258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阅读书目1(5.3-5.4)</w:t>
            </w:r>
          </w:p>
          <w:p w14:paraId="39BB6039"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阅读书目3（4.1，4.2）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747E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93EDAB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测试对广播信道介质访问控制技术的理解</w:t>
            </w:r>
          </w:p>
          <w:p w14:paraId="2B5957E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习题3-20，3-22，3-24</w:t>
            </w:r>
          </w:p>
        </w:tc>
      </w:tr>
      <w:tr w:rsidR="00D34815" w14:paraId="7C7FEADC"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6FD7499"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EFD6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FC40D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扩展的以太网技术，集线器和交换机的工作原理，交换机转发表自学习算法，虚拟局域网，防止环路算法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51666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阅读书目1(5.5)</w:t>
            </w:r>
          </w:p>
          <w:p w14:paraId="45D36560"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DE6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35F18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检测对扩展以太网所用设备的相关协议理解</w:t>
            </w:r>
          </w:p>
        </w:tc>
      </w:tr>
      <w:tr w:rsidR="00D34815" w14:paraId="2966BE78"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261EECF"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362D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31A8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网络层基本功能，</w:t>
            </w:r>
          </w:p>
          <w:p w14:paraId="33DCCF9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有连接和无连接服务区别，IP地址结构，地址解析协议工作原理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55A1B"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阅读书目1(4.1)</w:t>
            </w:r>
          </w:p>
          <w:p w14:paraId="032E8DC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阅读书目2（第5章）</w:t>
            </w:r>
          </w:p>
          <w:p w14:paraId="2C011E0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A92A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F089E1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检测对IP地址分类方法和可用主机数量的计算</w:t>
            </w:r>
          </w:p>
          <w:p w14:paraId="68A552C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习题4-01，4-03，4-10，4-19</w:t>
            </w:r>
          </w:p>
        </w:tc>
      </w:tr>
      <w:tr w:rsidR="00D34815" w14:paraId="2E1EFE45"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5A5D151"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BF47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DF2C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有类别子网的划分，无类别子网划分，路由聚合，ICMP协议报文分类及应用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7F165"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阅读书目1(4.2)</w:t>
            </w:r>
          </w:p>
          <w:p w14:paraId="66948A81"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阅读书目2（第7，9章）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2566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809513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检测对分段IP地址的子网划分方法的掌握</w:t>
            </w:r>
          </w:p>
          <w:p w14:paraId="487E3E0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 4-22，4-26，4-29,4-31</w:t>
            </w:r>
          </w:p>
        </w:tc>
      </w:tr>
      <w:tr w:rsidR="00D34815" w14:paraId="2EC9744C"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60D6179"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6158F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DE44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路由器构成及工作原理，路由协议基础，静态路由和默认路由的原理、作用及演示</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4C3437"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阅读书目1（4.3，4.4）</w:t>
            </w:r>
          </w:p>
          <w:p w14:paraId="157BFE72"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阅读书目2（第11章）</w:t>
            </w:r>
          </w:p>
          <w:p w14:paraId="50DD146F"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阅读书目3（5.2）</w:t>
            </w:r>
          </w:p>
          <w:p w14:paraId="4C65C8E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阅读书目4(第2，3章)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A2DC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81BD51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检测路由协议的基本概念和方法以及路由器的转发过程，检测静态路由和</w:t>
            </w:r>
            <w:proofErr w:type="gramStart"/>
            <w:r w:rsidRPr="00A204EC">
              <w:rPr>
                <w:rFonts w:ascii="宋体" w:hAnsi="宋体" w:cs="宋体" w:hint="eastAsia"/>
                <w:bCs/>
                <w:szCs w:val="18"/>
              </w:rPr>
              <w:t>默认路</w:t>
            </w:r>
            <w:proofErr w:type="gramEnd"/>
          </w:p>
        </w:tc>
      </w:tr>
      <w:tr w:rsidR="00D34815" w14:paraId="02AF8A24"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7F44E8"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831BB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B5ED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距离矢量路由协议RIP原理及演示，DV协议的算法分析, 链路状态路由协议OSPF原理分析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1A918"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阅读书目1（4.5）</w:t>
            </w:r>
          </w:p>
          <w:p w14:paraId="6DC0D72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1A0BFB45"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34DC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1BB783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检测对距离矢量路由协议的原理和RIP具体要点的掌握情况</w:t>
            </w:r>
          </w:p>
          <w:p w14:paraId="4001087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简答RIP基本原理</w:t>
            </w:r>
          </w:p>
        </w:tc>
      </w:tr>
      <w:tr w:rsidR="00D34815" w14:paraId="57F37CA4"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3533BAE"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25495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AA7B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w:t>
            </w:r>
            <w:proofErr w:type="gramStart"/>
            <w:r w:rsidRPr="00A204EC">
              <w:rPr>
                <w:rFonts w:ascii="宋体" w:hAnsi="宋体" w:cs="宋体" w:hint="eastAsia"/>
                <w:bCs/>
                <w:szCs w:val="18"/>
              </w:rPr>
              <w:t>一</w:t>
            </w:r>
            <w:proofErr w:type="gramEnd"/>
            <w:r w:rsidRPr="00A204EC">
              <w:rPr>
                <w:rFonts w:ascii="宋体" w:hAnsi="宋体" w:cs="宋体" w:hint="eastAsia"/>
                <w:bCs/>
                <w:szCs w:val="18"/>
              </w:rPr>
              <w:t>,认识实验环境并使用集线器构建局域网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17BB7"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3D9B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D754C0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7C8DC5A3"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3018B53"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AD0A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2BCC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LS协议的算法分析,IP多播基本概念，IGMP协议分析，多播路由协议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01327"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阅读书目1（4.6-4.7）</w:t>
            </w:r>
          </w:p>
          <w:p w14:paraId="776B8D3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741667B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538B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9AC78C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检测对距离矢量路由协议的原理和OSPF具体要点的掌握情况</w:t>
            </w:r>
          </w:p>
          <w:p w14:paraId="18A13C2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简答OSPF基本原理</w:t>
            </w:r>
          </w:p>
        </w:tc>
      </w:tr>
      <w:tr w:rsidR="00D34815" w14:paraId="745D0A46"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5E3E8C3"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5661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9833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实验二，交换机和路由器基本配置实验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FC1505"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F4F9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65C0C9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7CCC4158"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0600974"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781E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E6D4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w:t>
            </w:r>
            <w:proofErr w:type="gramStart"/>
            <w:r w:rsidRPr="00A204EC">
              <w:rPr>
                <w:rFonts w:ascii="宋体" w:hAnsi="宋体" w:cs="宋体" w:hint="eastAsia"/>
                <w:bCs/>
                <w:szCs w:val="18"/>
              </w:rPr>
              <w:t>层功能</w:t>
            </w:r>
            <w:proofErr w:type="gramEnd"/>
            <w:r w:rsidRPr="00A204EC">
              <w:rPr>
                <w:rFonts w:ascii="宋体" w:hAnsi="宋体" w:cs="宋体" w:hint="eastAsia"/>
                <w:bCs/>
                <w:szCs w:val="18"/>
              </w:rPr>
              <w:t>概述，端口号概念，Socket API及程序基本框架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417CA"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阅读书目1（3.1）</w:t>
            </w:r>
          </w:p>
          <w:p w14:paraId="1A215AA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084D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1474AA"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检测对传输层要提供的功能和服务划分方法</w:t>
            </w:r>
          </w:p>
        </w:tc>
      </w:tr>
      <w:tr w:rsidR="00D34815" w14:paraId="33DEF748"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2F3D7E3"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DF05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9068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实验三，链路</w:t>
            </w:r>
            <w:proofErr w:type="gramStart"/>
            <w:r w:rsidRPr="00A204EC">
              <w:rPr>
                <w:rFonts w:ascii="宋体" w:hAnsi="宋体" w:cs="宋体" w:hint="eastAsia"/>
                <w:bCs/>
                <w:szCs w:val="18"/>
              </w:rPr>
              <w:t>层协议</w:t>
            </w:r>
            <w:proofErr w:type="gramEnd"/>
            <w:r w:rsidRPr="00A204EC">
              <w:rPr>
                <w:rFonts w:ascii="宋体" w:hAnsi="宋体" w:cs="宋体" w:hint="eastAsia"/>
                <w:bCs/>
                <w:szCs w:val="18"/>
              </w:rPr>
              <w:t>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C3E3C"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C71D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09250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104E0D73"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BC1484C"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F4C8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6898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用户数据报协议UDP概述，UDP分组格式，计算校验和，UDP程序实现和分析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65D94"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阅读书目1（3.2-3.3）</w:t>
            </w:r>
          </w:p>
          <w:p w14:paraId="69F0BB5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F40B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2724CA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检测UDP校验和计算及协议运行过程的理解</w:t>
            </w:r>
          </w:p>
          <w:p w14:paraId="15F26D0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习题5-05，5-08，5-12</w:t>
            </w:r>
          </w:p>
        </w:tc>
      </w:tr>
      <w:tr w:rsidR="00D34815" w14:paraId="69B3ABA4"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D66AF13"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72B8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D48F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实验四，VLAN及STP实验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4CF5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2615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27D3DA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46599791"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CCC9E10"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8A82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6A512"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传输控制协议主要特点，TCP的连接过程，停等协议，连续ARQ协议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78E6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阅读书目1（3.4）</w:t>
            </w:r>
          </w:p>
          <w:p w14:paraId="254E468E"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58037"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344948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检测TCP实现可靠传输的原理</w:t>
            </w:r>
          </w:p>
          <w:p w14:paraId="0902AAA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习题5-16，5-17，5-18</w:t>
            </w:r>
          </w:p>
        </w:tc>
      </w:tr>
      <w:tr w:rsidR="00D34815" w14:paraId="1320D8AB"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61879C7"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04BAE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33A9C"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实验五，静态路由和缺省路由</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C54D5"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F20E7"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59E409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239D6BE9"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E24DC9A"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000E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9F424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传输控制协议首部格式，可靠传输的实现，超时重传时间的选择，选择确认SACK</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BB7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阅读书目1（3.5）</w:t>
            </w:r>
          </w:p>
          <w:p w14:paraId="40CE7843"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阅读书目2（15.1-15.5）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8719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F5B749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检测TCP实现的滑动窗口原理</w:t>
            </w:r>
          </w:p>
          <w:p w14:paraId="6295B068"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习题5-20，5-21</w:t>
            </w:r>
          </w:p>
        </w:tc>
      </w:tr>
      <w:tr w:rsidR="00D34815" w14:paraId="32EB9D95"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9419339"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9D9C9"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4B2F5"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实验六，动态路由协议实验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25105"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DB1BD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EC8A84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439EC72B"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4091A0C"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90BB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223C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流量控制技术，利用滑动窗口实现流量控制，流量控制中的效率考虑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4202D"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w:t>
            </w:r>
          </w:p>
          <w:p w14:paraId="4D733AE2"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阅读书目2（15.6-15.8）</w:t>
            </w:r>
          </w:p>
          <w:p w14:paraId="58A6D674"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DFEA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39E1BD6"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检测TCP实现流量控制采用的具体方法</w:t>
            </w:r>
          </w:p>
        </w:tc>
      </w:tr>
      <w:tr w:rsidR="00D34815" w14:paraId="4B52F1B6"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D4BA213"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58A7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EEEA9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实验七，TCP协议分析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9EB56"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6053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EF36AB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341B3BD9"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80FA22B"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D174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3A9FB"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拥塞控制基本原理，</w:t>
            </w:r>
            <w:proofErr w:type="gramStart"/>
            <w:r w:rsidRPr="00A204EC">
              <w:rPr>
                <w:rFonts w:ascii="宋体" w:hAnsi="宋体" w:cs="宋体" w:hint="eastAsia"/>
                <w:bCs/>
                <w:szCs w:val="18"/>
              </w:rPr>
              <w:t>满开始</w:t>
            </w:r>
            <w:proofErr w:type="gramEnd"/>
            <w:r w:rsidRPr="00A204EC">
              <w:rPr>
                <w:rFonts w:ascii="宋体" w:hAnsi="宋体" w:cs="宋体" w:hint="eastAsia"/>
                <w:bCs/>
                <w:szCs w:val="18"/>
              </w:rPr>
              <w:t>和拥塞避免，快重传和快恢复，随机早期检测RED</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CE730"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阅读书目1（3.6-3.7）</w:t>
            </w:r>
          </w:p>
          <w:p w14:paraId="1A5DF096"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阅读书目2（15.9-15.10）</w:t>
            </w:r>
          </w:p>
          <w:p w14:paraId="20E35D4C"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阅读书目3（6.3）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EE5E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847B394"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检测在传输层和网络层对拥塞进行控制的多种方法</w:t>
            </w:r>
          </w:p>
          <w:p w14:paraId="11C0FF9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习题5-37，5-39</w:t>
            </w:r>
          </w:p>
        </w:tc>
      </w:tr>
      <w:tr w:rsidR="00D34815" w14:paraId="4D173457"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3D3B972"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DF413"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95671"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实验八，网络编程基础</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60936"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C467E"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E891C80"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D34815" w14:paraId="390DF703" w14:textId="77777777" w:rsidTr="00443EC6">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E3FBF48" w14:textId="77777777" w:rsidR="00D34815" w:rsidRPr="00A204EC" w:rsidRDefault="00D34815" w:rsidP="00443EC6">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9E02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A394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应用层协议分析，包括DNS，FTP，HTTP，POP3，DHCP及SNMP</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50ABA"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阅读书目1(2.1-2.5)</w:t>
            </w:r>
          </w:p>
          <w:p w14:paraId="70694D8C" w14:textId="77777777" w:rsidR="00D34815" w:rsidRPr="00A204EC" w:rsidRDefault="00D34815" w:rsidP="00443EC6">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阅读书目2（第18-21章）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0D4BF"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07E519D" w14:textId="77777777" w:rsidR="00D34815" w:rsidRPr="00A204EC"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对HTTP,DNS等应用层协议运行过程的理解</w:t>
            </w:r>
          </w:p>
        </w:tc>
      </w:tr>
    </w:tbl>
    <w:p w14:paraId="67C9F50B"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49CAA7B9" w14:textId="77777777" w:rsidR="00D34815" w:rsidRDefault="00D34815" w:rsidP="00D34815">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7E91404A" w14:textId="77777777" w:rsidR="00D34815" w:rsidRPr="00CF1D12" w:rsidRDefault="00D34815" w:rsidP="00D34815">
      <w:pPr>
        <w:spacing w:line="360" w:lineRule="auto"/>
        <w:ind w:firstLineChars="200" w:firstLine="480"/>
        <w:rPr>
          <w:rFonts w:ascii="宋体" w:hAnsi="宋体"/>
          <w:sz w:val="24"/>
        </w:rPr>
      </w:pPr>
      <w:proofErr w:type="gramStart"/>
      <w:r>
        <w:rPr>
          <w:rFonts w:ascii="宋体" w:hAnsi="宋体" w:hint="eastAsia"/>
          <w:sz w:val="24"/>
        </w:rPr>
        <w:t>慕课成绩</w:t>
      </w:r>
      <w:proofErr w:type="gramEnd"/>
      <w:r>
        <w:rPr>
          <w:rFonts w:ascii="宋体" w:hAnsi="宋体" w:hint="eastAsia"/>
          <w:sz w:val="24"/>
        </w:rPr>
        <w:t xml:space="preserve"> </w:t>
      </w:r>
      <w:r>
        <w:rPr>
          <w:rFonts w:ascii="宋体" w:hAnsi="宋体"/>
          <w:sz w:val="24"/>
        </w:rPr>
        <w:t xml:space="preserve">            10</w:t>
      </w:r>
      <w:r>
        <w:rPr>
          <w:rFonts w:ascii="宋体" w:hAnsi="宋体" w:hint="eastAsia"/>
          <w:sz w:val="24"/>
        </w:rPr>
        <w:t>%</w:t>
      </w:r>
    </w:p>
    <w:p w14:paraId="255C6027" w14:textId="77777777" w:rsidR="00D34815" w:rsidRPr="00CF1D12" w:rsidRDefault="00D34815" w:rsidP="00D34815">
      <w:pPr>
        <w:spacing w:line="360" w:lineRule="auto"/>
        <w:ind w:firstLineChars="200" w:firstLine="480"/>
        <w:rPr>
          <w:rFonts w:ascii="宋体" w:hAnsi="宋体"/>
          <w:sz w:val="24"/>
        </w:rPr>
      </w:pPr>
      <w:r>
        <w:rPr>
          <w:rFonts w:ascii="宋体" w:hAnsi="宋体" w:hint="eastAsia"/>
          <w:sz w:val="24"/>
        </w:rPr>
        <w:t>课后作业</w:t>
      </w:r>
      <w:r w:rsidRPr="00CF1D12">
        <w:rPr>
          <w:rFonts w:ascii="宋体" w:hAnsi="宋体" w:hint="eastAsia"/>
          <w:sz w:val="24"/>
        </w:rPr>
        <w:t xml:space="preserve">           </w:t>
      </w:r>
      <w:r>
        <w:rPr>
          <w:rFonts w:ascii="宋体" w:hAnsi="宋体"/>
          <w:sz w:val="24"/>
        </w:rPr>
        <w:t xml:space="preserve">  10</w:t>
      </w:r>
      <w:r w:rsidRPr="00CF1D12">
        <w:rPr>
          <w:rFonts w:ascii="宋体" w:hAnsi="宋体" w:hint="eastAsia"/>
          <w:sz w:val="24"/>
        </w:rPr>
        <w:t>%</w:t>
      </w:r>
    </w:p>
    <w:p w14:paraId="63E18904" w14:textId="77777777" w:rsidR="00D34815" w:rsidRDefault="00D34815" w:rsidP="00D34815">
      <w:pPr>
        <w:spacing w:line="360" w:lineRule="auto"/>
        <w:ind w:firstLineChars="200" w:firstLine="480"/>
        <w:rPr>
          <w:rFonts w:ascii="宋体" w:hAnsi="宋体"/>
          <w:sz w:val="24"/>
        </w:rPr>
      </w:pPr>
      <w:r>
        <w:rPr>
          <w:rFonts w:ascii="宋体" w:hAnsi="宋体" w:hint="eastAsia"/>
          <w:sz w:val="24"/>
        </w:rPr>
        <w:t>课堂实验</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5E5237EA" w14:textId="77777777" w:rsidR="00D34815" w:rsidRPr="00CF1D12" w:rsidRDefault="00D34815" w:rsidP="00D34815">
      <w:pPr>
        <w:spacing w:line="360" w:lineRule="auto"/>
        <w:ind w:firstLineChars="200" w:firstLine="480"/>
        <w:rPr>
          <w:rFonts w:ascii="宋体" w:hAnsi="宋体"/>
          <w:sz w:val="24"/>
        </w:rPr>
      </w:pPr>
      <w:r>
        <w:rPr>
          <w:rFonts w:ascii="宋体" w:hAnsi="宋体" w:hint="eastAsia"/>
          <w:sz w:val="24"/>
        </w:rPr>
        <w:t xml:space="preserve">课堂参与度 </w:t>
      </w:r>
      <w:r>
        <w:rPr>
          <w:rFonts w:ascii="宋体" w:hAnsi="宋体"/>
          <w:sz w:val="24"/>
        </w:rPr>
        <w:t xml:space="preserve">          10</w:t>
      </w:r>
      <w:r>
        <w:rPr>
          <w:rFonts w:ascii="宋体" w:hAnsi="宋体" w:hint="eastAsia"/>
          <w:sz w:val="24"/>
        </w:rPr>
        <w:t>%</w:t>
      </w:r>
    </w:p>
    <w:p w14:paraId="13380791" w14:textId="77777777" w:rsidR="00D34815" w:rsidRPr="00B84FFB" w:rsidRDefault="00D34815" w:rsidP="00D34815">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59264" behindDoc="0" locked="0" layoutInCell="1" allowOverlap="1" wp14:anchorId="320C6B08" wp14:editId="2172DBDD">
                <wp:simplePos x="0" y="0"/>
                <wp:positionH relativeFrom="column">
                  <wp:posOffset>272415</wp:posOffset>
                </wp:positionH>
                <wp:positionV relativeFrom="paragraph">
                  <wp:posOffset>267970</wp:posOffset>
                </wp:positionV>
                <wp:extent cx="1771650" cy="0"/>
                <wp:effectExtent l="0" t="0" r="0" b="0"/>
                <wp:wrapNone/>
                <wp:docPr id="1" name="直接连接符 1"/>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1A0349"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Cg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7jZwoA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67870D4E" w14:textId="77777777" w:rsidR="00D34815" w:rsidRDefault="00D34815" w:rsidP="00D34815">
      <w:pPr>
        <w:spacing w:line="360" w:lineRule="auto"/>
        <w:ind w:firstLineChars="200" w:firstLine="480"/>
        <w:rPr>
          <w:rFonts w:ascii="宋体" w:hAnsi="宋体"/>
          <w:sz w:val="24"/>
        </w:rPr>
      </w:pPr>
      <w:r w:rsidRPr="00CF1D12">
        <w:rPr>
          <w:rFonts w:ascii="宋体" w:hAnsi="宋体" w:hint="eastAsia"/>
          <w:sz w:val="24"/>
        </w:rPr>
        <w:t>合计                100%</w:t>
      </w:r>
    </w:p>
    <w:p w14:paraId="43165C0D" w14:textId="77777777" w:rsidR="00D34815" w:rsidRDefault="00D34815" w:rsidP="00D34815">
      <w:pPr>
        <w:numPr>
          <w:ilvl w:val="0"/>
          <w:numId w:val="1"/>
        </w:numPr>
        <w:spacing w:line="360" w:lineRule="auto"/>
        <w:rPr>
          <w:sz w:val="24"/>
          <w:szCs w:val="32"/>
        </w:rPr>
      </w:pPr>
      <w:r>
        <w:rPr>
          <w:rFonts w:hint="eastAsia"/>
          <w:sz w:val="24"/>
          <w:szCs w:val="32"/>
        </w:rPr>
        <w:t>考核标准及要求：</w:t>
      </w:r>
    </w:p>
    <w:p w14:paraId="4BD63C15" w14:textId="77777777" w:rsidR="00D34815" w:rsidRPr="00437DC8" w:rsidRDefault="00D34815" w:rsidP="00D34815">
      <w:pPr>
        <w:numPr>
          <w:ilvl w:val="0"/>
          <w:numId w:val="3"/>
        </w:numPr>
        <w:spacing w:line="360" w:lineRule="auto"/>
        <w:ind w:left="0" w:firstLineChars="200" w:firstLine="480"/>
        <w:rPr>
          <w:rFonts w:ascii="宋体" w:hAnsi="宋体"/>
          <w:sz w:val="24"/>
        </w:rPr>
      </w:pPr>
      <w:r w:rsidRPr="00437DC8">
        <w:rPr>
          <w:rFonts w:ascii="宋体" w:hAnsi="宋体" w:hint="eastAsia"/>
          <w:sz w:val="24"/>
        </w:rPr>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D34815" w14:paraId="273F8FF2" w14:textId="77777777" w:rsidTr="00443EC6">
        <w:tc>
          <w:tcPr>
            <w:tcW w:w="4264" w:type="dxa"/>
            <w:vAlign w:val="center"/>
          </w:tcPr>
          <w:p w14:paraId="74CBD7E7"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4B26B6CC"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分值</w:t>
            </w:r>
          </w:p>
        </w:tc>
      </w:tr>
      <w:tr w:rsidR="00D34815" w14:paraId="5D52D591" w14:textId="77777777" w:rsidTr="00443EC6">
        <w:tc>
          <w:tcPr>
            <w:tcW w:w="4264" w:type="dxa"/>
            <w:vAlign w:val="center"/>
          </w:tcPr>
          <w:p w14:paraId="4C81F69A" w14:textId="77777777" w:rsidR="00D34815" w:rsidRDefault="00D34815" w:rsidP="00443EC6">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30DE5AEC" w14:textId="77777777" w:rsidR="00D34815" w:rsidRDefault="00D34815" w:rsidP="00443EC6">
            <w:pPr>
              <w:jc w:val="center"/>
              <w:rPr>
                <w:rFonts w:ascii="宋体"/>
                <w:color w:val="000000"/>
                <w:sz w:val="18"/>
                <w:szCs w:val="18"/>
              </w:rPr>
            </w:pPr>
            <w:r>
              <w:rPr>
                <w:rFonts w:ascii="宋体" w:hAnsi="宋体"/>
                <w:color w:val="000000"/>
                <w:sz w:val="18"/>
                <w:szCs w:val="18"/>
              </w:rPr>
              <w:t>100</w:t>
            </w:r>
          </w:p>
        </w:tc>
      </w:tr>
      <w:tr w:rsidR="00D34815" w14:paraId="66D7FD55" w14:textId="77777777" w:rsidTr="00443EC6">
        <w:tc>
          <w:tcPr>
            <w:tcW w:w="4264" w:type="dxa"/>
            <w:vAlign w:val="center"/>
          </w:tcPr>
          <w:p w14:paraId="4DD8009B" w14:textId="77777777" w:rsidR="00D34815" w:rsidRDefault="00D34815" w:rsidP="00443EC6">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729C077B" w14:textId="77777777" w:rsidR="00D34815" w:rsidRDefault="00D34815" w:rsidP="00443EC6">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D34815" w14:paraId="33B44841" w14:textId="77777777" w:rsidTr="00443EC6">
        <w:tc>
          <w:tcPr>
            <w:tcW w:w="4264" w:type="dxa"/>
            <w:vAlign w:val="center"/>
          </w:tcPr>
          <w:p w14:paraId="071E8544" w14:textId="77777777" w:rsidR="00D34815" w:rsidRDefault="00D34815" w:rsidP="00443EC6">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38EB3DF2" w14:textId="77777777" w:rsidR="00D34815" w:rsidRDefault="00D34815" w:rsidP="00443EC6">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D34815" w14:paraId="4F02A96D" w14:textId="77777777" w:rsidTr="00443EC6">
        <w:tc>
          <w:tcPr>
            <w:tcW w:w="4264" w:type="dxa"/>
            <w:vAlign w:val="center"/>
          </w:tcPr>
          <w:p w14:paraId="2644A933" w14:textId="77777777" w:rsidR="00D34815" w:rsidRDefault="00D34815" w:rsidP="00443EC6">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331BDD39" w14:textId="77777777" w:rsidR="00D34815" w:rsidRDefault="00D34815" w:rsidP="00443EC6">
            <w:pPr>
              <w:jc w:val="center"/>
              <w:rPr>
                <w:rFonts w:ascii="宋体"/>
                <w:color w:val="000000"/>
                <w:sz w:val="18"/>
                <w:szCs w:val="18"/>
              </w:rPr>
            </w:pPr>
            <w:r>
              <w:rPr>
                <w:rFonts w:ascii="宋体" w:hAnsi="宋体" w:hint="eastAsia"/>
                <w:color w:val="000000"/>
                <w:sz w:val="18"/>
                <w:szCs w:val="18"/>
              </w:rPr>
              <w:t>无成绩</w:t>
            </w:r>
          </w:p>
        </w:tc>
      </w:tr>
    </w:tbl>
    <w:p w14:paraId="342A8CA5" w14:textId="77777777" w:rsidR="00D34815" w:rsidRDefault="00D34815" w:rsidP="00D34815">
      <w:pPr>
        <w:pStyle w:val="a7"/>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5F626BCF" w14:textId="77777777" w:rsidR="00D34815" w:rsidRDefault="00D34815" w:rsidP="00D34815">
      <w:pPr>
        <w:numPr>
          <w:ilvl w:val="0"/>
          <w:numId w:val="3"/>
        </w:numPr>
        <w:spacing w:line="360" w:lineRule="auto"/>
        <w:ind w:left="0" w:firstLineChars="200" w:firstLine="480"/>
        <w:rPr>
          <w:rFonts w:ascii="宋体" w:hAnsi="宋体"/>
          <w:sz w:val="24"/>
        </w:rPr>
      </w:pPr>
      <w:r w:rsidRPr="00437DC8">
        <w:rPr>
          <w:rFonts w:ascii="宋体" w:hAnsi="宋体" w:hint="eastAsia"/>
          <w:sz w:val="24"/>
        </w:rPr>
        <w:t>课后作业</w:t>
      </w:r>
      <w:r>
        <w:rPr>
          <w:rFonts w:ascii="宋体" w:hAnsi="宋体" w:hint="eastAsia"/>
          <w:sz w:val="24"/>
        </w:rPr>
        <w:t>：</w:t>
      </w:r>
    </w:p>
    <w:p w14:paraId="5DCEC42E" w14:textId="77777777" w:rsidR="00D34815" w:rsidRDefault="00D34815" w:rsidP="00D34815">
      <w:pPr>
        <w:pStyle w:val="a7"/>
        <w:spacing w:line="360" w:lineRule="auto"/>
        <w:ind w:left="426" w:firstLineChars="0" w:firstLine="414"/>
        <w:jc w:val="left"/>
        <w:rPr>
          <w:sz w:val="24"/>
          <w:szCs w:val="32"/>
        </w:rPr>
      </w:pPr>
      <w:r w:rsidRPr="00A13350">
        <w:rPr>
          <w:rFonts w:hint="eastAsia"/>
          <w:sz w:val="24"/>
          <w:szCs w:val="32"/>
        </w:rPr>
        <w:t>在规定时间内完成课后作业，字迹清晰并独立完成，最多两次补交机会，否则按未交处理。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D34815" w14:paraId="585E726C" w14:textId="77777777" w:rsidTr="00443EC6">
        <w:tc>
          <w:tcPr>
            <w:tcW w:w="4264" w:type="dxa"/>
            <w:vAlign w:val="center"/>
          </w:tcPr>
          <w:p w14:paraId="60490CB3"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课后作业情况</w:t>
            </w:r>
          </w:p>
        </w:tc>
        <w:tc>
          <w:tcPr>
            <w:tcW w:w="4264" w:type="dxa"/>
            <w:vAlign w:val="center"/>
          </w:tcPr>
          <w:p w14:paraId="6D790FC2"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分值</w:t>
            </w:r>
          </w:p>
        </w:tc>
      </w:tr>
      <w:tr w:rsidR="00D34815" w14:paraId="4BD017AB" w14:textId="77777777" w:rsidTr="00443EC6">
        <w:tc>
          <w:tcPr>
            <w:tcW w:w="4264" w:type="dxa"/>
            <w:vAlign w:val="center"/>
          </w:tcPr>
          <w:p w14:paraId="3A587745" w14:textId="77777777" w:rsidR="00D34815" w:rsidRDefault="00D34815" w:rsidP="00443EC6">
            <w:pPr>
              <w:jc w:val="center"/>
              <w:rPr>
                <w:rFonts w:ascii="宋体"/>
                <w:color w:val="000000"/>
                <w:sz w:val="18"/>
                <w:szCs w:val="18"/>
              </w:rPr>
            </w:pPr>
            <w:r>
              <w:rPr>
                <w:rFonts w:ascii="宋体" w:hAnsi="宋体" w:hint="eastAsia"/>
                <w:color w:val="000000"/>
                <w:sz w:val="18"/>
                <w:szCs w:val="18"/>
              </w:rPr>
              <w:t>无未交和补交</w:t>
            </w:r>
          </w:p>
        </w:tc>
        <w:tc>
          <w:tcPr>
            <w:tcW w:w="4264" w:type="dxa"/>
            <w:vAlign w:val="center"/>
          </w:tcPr>
          <w:p w14:paraId="6EE46A54" w14:textId="77777777" w:rsidR="00D34815" w:rsidRDefault="00D34815" w:rsidP="00443EC6">
            <w:pPr>
              <w:jc w:val="center"/>
              <w:rPr>
                <w:rFonts w:ascii="宋体"/>
                <w:color w:val="000000"/>
                <w:sz w:val="18"/>
                <w:szCs w:val="18"/>
              </w:rPr>
            </w:pPr>
            <w:r>
              <w:rPr>
                <w:rFonts w:ascii="宋体" w:hAnsi="宋体"/>
                <w:color w:val="000000"/>
                <w:sz w:val="18"/>
                <w:szCs w:val="18"/>
              </w:rPr>
              <w:t>100</w:t>
            </w:r>
          </w:p>
        </w:tc>
      </w:tr>
      <w:tr w:rsidR="00D34815" w14:paraId="244F7E3F" w14:textId="77777777" w:rsidTr="00443EC6">
        <w:tc>
          <w:tcPr>
            <w:tcW w:w="4264" w:type="dxa"/>
            <w:vAlign w:val="center"/>
          </w:tcPr>
          <w:p w14:paraId="0928DE68" w14:textId="77777777" w:rsidR="00D34815" w:rsidRDefault="00D34815" w:rsidP="00443EC6">
            <w:pPr>
              <w:jc w:val="center"/>
              <w:rPr>
                <w:rFonts w:ascii="宋体" w:hAnsi="宋体"/>
                <w:color w:val="000000"/>
                <w:sz w:val="18"/>
                <w:szCs w:val="18"/>
              </w:rPr>
            </w:pPr>
            <w:r>
              <w:rPr>
                <w:rFonts w:ascii="宋体" w:hAnsi="宋体" w:hint="eastAsia"/>
                <w:color w:val="000000"/>
                <w:sz w:val="18"/>
                <w:szCs w:val="18"/>
              </w:rPr>
              <w:t>补交1-2次</w:t>
            </w:r>
          </w:p>
        </w:tc>
        <w:tc>
          <w:tcPr>
            <w:tcW w:w="4264" w:type="dxa"/>
            <w:vAlign w:val="center"/>
          </w:tcPr>
          <w:p w14:paraId="7FE8E2BE" w14:textId="77777777" w:rsidR="00D34815" w:rsidRDefault="00D34815" w:rsidP="00443EC6">
            <w:pPr>
              <w:jc w:val="center"/>
              <w:rPr>
                <w:rFonts w:ascii="宋体" w:hAnsi="宋体"/>
                <w:color w:val="000000"/>
                <w:sz w:val="18"/>
                <w:szCs w:val="18"/>
              </w:rPr>
            </w:pPr>
            <w:r>
              <w:rPr>
                <w:rFonts w:ascii="宋体" w:hAnsi="宋体" w:hint="eastAsia"/>
                <w:color w:val="000000"/>
                <w:sz w:val="18"/>
                <w:szCs w:val="18"/>
              </w:rPr>
              <w:t>90</w:t>
            </w:r>
          </w:p>
        </w:tc>
      </w:tr>
      <w:tr w:rsidR="00D34815" w14:paraId="1A5D1CDA" w14:textId="77777777" w:rsidTr="00443EC6">
        <w:tc>
          <w:tcPr>
            <w:tcW w:w="4264" w:type="dxa"/>
            <w:vAlign w:val="center"/>
          </w:tcPr>
          <w:p w14:paraId="18AB0E08" w14:textId="77777777" w:rsidR="00D34815" w:rsidRDefault="00D34815" w:rsidP="00443EC6">
            <w:pPr>
              <w:jc w:val="center"/>
              <w:rPr>
                <w:rFonts w:ascii="宋体"/>
                <w:color w:val="000000"/>
                <w:sz w:val="18"/>
                <w:szCs w:val="18"/>
              </w:rPr>
            </w:pPr>
            <w:r>
              <w:rPr>
                <w:rFonts w:ascii="宋体" w:hAnsi="宋体" w:hint="eastAsia"/>
                <w:color w:val="000000"/>
                <w:sz w:val="18"/>
                <w:szCs w:val="18"/>
              </w:rPr>
              <w:t>未交</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754605E5" w14:textId="77777777" w:rsidR="00D34815" w:rsidRDefault="00D34815" w:rsidP="00443EC6">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D34815" w14:paraId="2C540A76" w14:textId="77777777" w:rsidTr="00443EC6">
        <w:tc>
          <w:tcPr>
            <w:tcW w:w="4264" w:type="dxa"/>
            <w:vAlign w:val="center"/>
          </w:tcPr>
          <w:p w14:paraId="01289803" w14:textId="77777777" w:rsidR="00D34815" w:rsidRDefault="00D34815" w:rsidP="00443EC6">
            <w:pPr>
              <w:jc w:val="center"/>
              <w:rPr>
                <w:rFonts w:ascii="宋体"/>
                <w:color w:val="000000"/>
                <w:sz w:val="18"/>
                <w:szCs w:val="18"/>
              </w:rPr>
            </w:pPr>
            <w:r>
              <w:rPr>
                <w:rFonts w:ascii="宋体" w:hAnsi="宋体" w:hint="eastAsia"/>
                <w:color w:val="000000"/>
                <w:sz w:val="18"/>
                <w:szCs w:val="18"/>
              </w:rPr>
              <w:lastRenderedPageBreak/>
              <w:t>未交1-2次</w:t>
            </w:r>
          </w:p>
        </w:tc>
        <w:tc>
          <w:tcPr>
            <w:tcW w:w="4264" w:type="dxa"/>
            <w:vAlign w:val="center"/>
          </w:tcPr>
          <w:p w14:paraId="0D5C6324" w14:textId="77777777" w:rsidR="00D34815" w:rsidRDefault="00D34815" w:rsidP="00443EC6">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D34815" w14:paraId="18F5A9CE" w14:textId="77777777" w:rsidTr="00443EC6">
        <w:tc>
          <w:tcPr>
            <w:tcW w:w="4264" w:type="dxa"/>
            <w:vAlign w:val="center"/>
          </w:tcPr>
          <w:p w14:paraId="2F22208E" w14:textId="77777777" w:rsidR="00D34815" w:rsidRDefault="00D34815" w:rsidP="00443EC6">
            <w:pPr>
              <w:jc w:val="center"/>
              <w:rPr>
                <w:rFonts w:ascii="宋体"/>
                <w:color w:val="000000"/>
                <w:sz w:val="18"/>
                <w:szCs w:val="18"/>
              </w:rPr>
            </w:pPr>
            <w:r>
              <w:rPr>
                <w:rFonts w:ascii="宋体" w:hAnsi="宋体" w:hint="eastAsia"/>
                <w:color w:val="000000"/>
                <w:sz w:val="18"/>
                <w:szCs w:val="18"/>
              </w:rPr>
              <w:t>未交5次及以上</w:t>
            </w:r>
          </w:p>
        </w:tc>
        <w:tc>
          <w:tcPr>
            <w:tcW w:w="4264" w:type="dxa"/>
            <w:vAlign w:val="center"/>
          </w:tcPr>
          <w:p w14:paraId="4B47B4F3" w14:textId="77777777" w:rsidR="00D34815" w:rsidRDefault="00D34815" w:rsidP="00443EC6">
            <w:pPr>
              <w:jc w:val="center"/>
              <w:rPr>
                <w:rFonts w:ascii="宋体"/>
                <w:color w:val="000000"/>
                <w:sz w:val="18"/>
                <w:szCs w:val="18"/>
              </w:rPr>
            </w:pPr>
            <w:r>
              <w:rPr>
                <w:rFonts w:ascii="宋体" w:hAnsi="宋体" w:hint="eastAsia"/>
                <w:color w:val="000000"/>
                <w:sz w:val="18"/>
                <w:szCs w:val="18"/>
              </w:rPr>
              <w:t>无成绩</w:t>
            </w:r>
          </w:p>
        </w:tc>
      </w:tr>
    </w:tbl>
    <w:p w14:paraId="238005A0" w14:textId="77777777" w:rsidR="00D34815" w:rsidRDefault="00D34815" w:rsidP="00D34815">
      <w:pPr>
        <w:numPr>
          <w:ilvl w:val="0"/>
          <w:numId w:val="3"/>
        </w:numPr>
        <w:spacing w:line="360" w:lineRule="auto"/>
        <w:ind w:left="0" w:firstLineChars="200" w:firstLine="480"/>
        <w:rPr>
          <w:rFonts w:ascii="宋体" w:hAnsi="宋体"/>
          <w:sz w:val="24"/>
        </w:rPr>
      </w:pPr>
      <w:r>
        <w:rPr>
          <w:rFonts w:ascii="宋体" w:hAnsi="宋体" w:hint="eastAsia"/>
          <w:sz w:val="24"/>
        </w:rPr>
        <w:t>课堂实验：</w:t>
      </w:r>
    </w:p>
    <w:p w14:paraId="0164910A" w14:textId="77777777" w:rsidR="00D34815" w:rsidRDefault="00D34815" w:rsidP="00D34815">
      <w:pPr>
        <w:pStyle w:val="a7"/>
        <w:spacing w:line="360" w:lineRule="auto"/>
        <w:ind w:left="426" w:firstLineChars="0" w:firstLine="414"/>
        <w:jc w:val="left"/>
        <w:rPr>
          <w:sz w:val="24"/>
          <w:szCs w:val="32"/>
        </w:rPr>
      </w:pPr>
      <w:r w:rsidRPr="00A13350">
        <w:rPr>
          <w:rFonts w:hint="eastAsia"/>
          <w:sz w:val="24"/>
          <w:szCs w:val="32"/>
        </w:rPr>
        <w:t>每次上机实验均</w:t>
      </w:r>
      <w:r>
        <w:rPr>
          <w:rFonts w:hint="eastAsia"/>
          <w:sz w:val="24"/>
          <w:szCs w:val="32"/>
        </w:rPr>
        <w:t>有具体</w:t>
      </w:r>
      <w:r w:rsidRPr="00A13350">
        <w:rPr>
          <w:rFonts w:hint="eastAsia"/>
          <w:sz w:val="24"/>
          <w:szCs w:val="32"/>
        </w:rPr>
        <w:t>任务，根据</w:t>
      </w:r>
      <w:r>
        <w:rPr>
          <w:rFonts w:hint="eastAsia"/>
          <w:sz w:val="24"/>
          <w:szCs w:val="32"/>
        </w:rPr>
        <w:t>课堂学习及</w:t>
      </w:r>
      <w:r w:rsidRPr="00A13350">
        <w:rPr>
          <w:rFonts w:hint="eastAsia"/>
          <w:sz w:val="24"/>
          <w:szCs w:val="32"/>
        </w:rPr>
        <w:t>完成情况进行评分，实验内容建议在课后完整操作一次。</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D34815" w14:paraId="1C4F21FE" w14:textId="77777777" w:rsidTr="00443EC6">
        <w:tc>
          <w:tcPr>
            <w:tcW w:w="4264" w:type="dxa"/>
            <w:vAlign w:val="center"/>
          </w:tcPr>
          <w:p w14:paraId="0A1CCBCE"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课堂实验情况</w:t>
            </w:r>
          </w:p>
        </w:tc>
        <w:tc>
          <w:tcPr>
            <w:tcW w:w="4264" w:type="dxa"/>
            <w:vAlign w:val="center"/>
          </w:tcPr>
          <w:p w14:paraId="0DC366E5" w14:textId="77777777" w:rsidR="00D34815" w:rsidRDefault="00D34815" w:rsidP="00443EC6">
            <w:pPr>
              <w:jc w:val="center"/>
              <w:rPr>
                <w:rFonts w:ascii="宋体"/>
                <w:b/>
                <w:bCs/>
                <w:color w:val="000000"/>
                <w:sz w:val="18"/>
                <w:szCs w:val="18"/>
              </w:rPr>
            </w:pPr>
            <w:r>
              <w:rPr>
                <w:rFonts w:ascii="宋体" w:hAnsi="宋体" w:hint="eastAsia"/>
                <w:b/>
                <w:bCs/>
                <w:color w:val="000000"/>
                <w:sz w:val="18"/>
                <w:szCs w:val="18"/>
              </w:rPr>
              <w:t>分值</w:t>
            </w:r>
          </w:p>
        </w:tc>
      </w:tr>
      <w:tr w:rsidR="00D34815" w14:paraId="73B54267" w14:textId="77777777" w:rsidTr="00443EC6">
        <w:tc>
          <w:tcPr>
            <w:tcW w:w="4264" w:type="dxa"/>
            <w:vAlign w:val="center"/>
          </w:tcPr>
          <w:p w14:paraId="22D7D159" w14:textId="77777777" w:rsidR="00D34815" w:rsidRDefault="00D34815" w:rsidP="00443EC6">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4C870AC7" w14:textId="77777777" w:rsidR="00D34815" w:rsidRDefault="00D34815" w:rsidP="00443EC6">
            <w:pPr>
              <w:jc w:val="center"/>
              <w:rPr>
                <w:rFonts w:ascii="宋体"/>
                <w:color w:val="000000"/>
                <w:sz w:val="18"/>
                <w:szCs w:val="18"/>
              </w:rPr>
            </w:pPr>
            <w:r>
              <w:rPr>
                <w:rFonts w:ascii="宋体" w:hAnsi="宋体"/>
                <w:color w:val="000000"/>
                <w:sz w:val="18"/>
                <w:szCs w:val="18"/>
              </w:rPr>
              <w:t>100</w:t>
            </w:r>
          </w:p>
        </w:tc>
      </w:tr>
      <w:tr w:rsidR="00D34815" w14:paraId="2EC47F7A" w14:textId="77777777" w:rsidTr="00443EC6">
        <w:tc>
          <w:tcPr>
            <w:tcW w:w="4264" w:type="dxa"/>
            <w:vAlign w:val="center"/>
          </w:tcPr>
          <w:p w14:paraId="0BC1644E" w14:textId="77777777" w:rsidR="00D34815" w:rsidRDefault="00D34815" w:rsidP="00443EC6">
            <w:pPr>
              <w:jc w:val="center"/>
              <w:rPr>
                <w:rFonts w:ascii="宋体" w:hAnsi="宋体"/>
                <w:color w:val="000000"/>
                <w:sz w:val="18"/>
                <w:szCs w:val="18"/>
              </w:rPr>
            </w:pPr>
            <w:r>
              <w:rPr>
                <w:rFonts w:ascii="宋体" w:hAnsi="宋体" w:hint="eastAsia"/>
                <w:color w:val="000000"/>
                <w:sz w:val="18"/>
                <w:szCs w:val="18"/>
              </w:rPr>
              <w:t>旷课1次</w:t>
            </w:r>
          </w:p>
        </w:tc>
        <w:tc>
          <w:tcPr>
            <w:tcW w:w="4264" w:type="dxa"/>
            <w:vAlign w:val="center"/>
          </w:tcPr>
          <w:p w14:paraId="1531B39E" w14:textId="77777777" w:rsidR="00D34815" w:rsidRDefault="00D34815" w:rsidP="00443EC6">
            <w:pPr>
              <w:jc w:val="center"/>
              <w:rPr>
                <w:rFonts w:ascii="宋体" w:hAnsi="宋体"/>
                <w:color w:val="000000"/>
                <w:sz w:val="18"/>
                <w:szCs w:val="18"/>
              </w:rPr>
            </w:pPr>
            <w:r>
              <w:rPr>
                <w:rFonts w:ascii="宋体" w:hAnsi="宋体" w:hint="eastAsia"/>
                <w:color w:val="000000"/>
                <w:sz w:val="18"/>
                <w:szCs w:val="18"/>
              </w:rPr>
              <w:t>80</w:t>
            </w:r>
          </w:p>
        </w:tc>
      </w:tr>
      <w:tr w:rsidR="00D34815" w14:paraId="5DB0F2D8" w14:textId="77777777" w:rsidTr="00443EC6">
        <w:tc>
          <w:tcPr>
            <w:tcW w:w="4264" w:type="dxa"/>
            <w:vAlign w:val="center"/>
          </w:tcPr>
          <w:p w14:paraId="435B454F" w14:textId="77777777" w:rsidR="00D34815" w:rsidRDefault="00D34815" w:rsidP="00443EC6">
            <w:pPr>
              <w:jc w:val="center"/>
              <w:rPr>
                <w:rFonts w:ascii="宋体"/>
                <w:color w:val="000000"/>
                <w:sz w:val="18"/>
                <w:szCs w:val="18"/>
              </w:rPr>
            </w:pPr>
            <w:r>
              <w:rPr>
                <w:rFonts w:ascii="宋体" w:hAnsi="宋体" w:hint="eastAsia"/>
                <w:color w:val="000000"/>
                <w:sz w:val="18"/>
                <w:szCs w:val="18"/>
              </w:rPr>
              <w:t>旷课2次</w:t>
            </w:r>
          </w:p>
        </w:tc>
        <w:tc>
          <w:tcPr>
            <w:tcW w:w="4264" w:type="dxa"/>
            <w:vAlign w:val="center"/>
          </w:tcPr>
          <w:p w14:paraId="1F7EC74F" w14:textId="77777777" w:rsidR="00D34815" w:rsidRDefault="00D34815" w:rsidP="00443EC6">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D34815" w14:paraId="3B4F9DC6" w14:textId="77777777" w:rsidTr="00443EC6">
        <w:tc>
          <w:tcPr>
            <w:tcW w:w="4264" w:type="dxa"/>
            <w:vAlign w:val="center"/>
          </w:tcPr>
          <w:p w14:paraId="68613DCE" w14:textId="77777777" w:rsidR="00D34815" w:rsidRDefault="00D34815" w:rsidP="00443EC6">
            <w:pPr>
              <w:jc w:val="center"/>
              <w:rPr>
                <w:rFonts w:ascii="宋体"/>
                <w:color w:val="000000"/>
                <w:sz w:val="18"/>
                <w:szCs w:val="18"/>
              </w:rPr>
            </w:pPr>
            <w:r>
              <w:rPr>
                <w:rFonts w:ascii="宋体" w:hAnsi="宋体" w:hint="eastAsia"/>
                <w:color w:val="000000"/>
                <w:sz w:val="18"/>
                <w:szCs w:val="18"/>
              </w:rPr>
              <w:t>旷课3次及以上</w:t>
            </w:r>
          </w:p>
        </w:tc>
        <w:tc>
          <w:tcPr>
            <w:tcW w:w="4264" w:type="dxa"/>
            <w:vAlign w:val="center"/>
          </w:tcPr>
          <w:p w14:paraId="758CF2E8" w14:textId="77777777" w:rsidR="00D34815" w:rsidRDefault="00D34815" w:rsidP="00443EC6">
            <w:pPr>
              <w:jc w:val="center"/>
              <w:rPr>
                <w:rFonts w:ascii="宋体"/>
                <w:color w:val="000000"/>
                <w:sz w:val="18"/>
                <w:szCs w:val="18"/>
              </w:rPr>
            </w:pPr>
            <w:r>
              <w:rPr>
                <w:rFonts w:ascii="宋体" w:hAnsi="宋体" w:hint="eastAsia"/>
                <w:color w:val="000000"/>
                <w:sz w:val="18"/>
                <w:szCs w:val="18"/>
              </w:rPr>
              <w:t>无成绩</w:t>
            </w:r>
          </w:p>
        </w:tc>
      </w:tr>
    </w:tbl>
    <w:p w14:paraId="7864998E" w14:textId="77777777" w:rsidR="00D34815" w:rsidRPr="00C83186" w:rsidRDefault="00D34815" w:rsidP="00D34815">
      <w:pPr>
        <w:numPr>
          <w:ilvl w:val="0"/>
          <w:numId w:val="3"/>
        </w:numPr>
        <w:spacing w:line="360" w:lineRule="auto"/>
        <w:ind w:left="0" w:firstLineChars="200" w:firstLine="480"/>
        <w:rPr>
          <w:rFonts w:ascii="宋体" w:hAnsi="宋体"/>
          <w:sz w:val="24"/>
        </w:rPr>
      </w:pPr>
      <w:r w:rsidRPr="00A13350">
        <w:rPr>
          <w:rFonts w:ascii="宋体" w:hAnsi="宋体" w:hint="eastAsia"/>
          <w:sz w:val="24"/>
        </w:rPr>
        <w:t>期末考试（闭卷）（题型：单项选择题、判断题、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，满分</w:t>
      </w:r>
      <w:r>
        <w:rPr>
          <w:rFonts w:hint="eastAsia"/>
          <w:sz w:val="24"/>
          <w:szCs w:val="32"/>
        </w:rPr>
        <w:t>1</w:t>
      </w:r>
      <w:r>
        <w:rPr>
          <w:sz w:val="24"/>
          <w:szCs w:val="32"/>
        </w:rPr>
        <w:t>00</w:t>
      </w:r>
      <w:r>
        <w:rPr>
          <w:rFonts w:hint="eastAsia"/>
          <w:sz w:val="24"/>
          <w:szCs w:val="32"/>
        </w:rPr>
        <w:t>分，考试时间</w:t>
      </w:r>
      <w:r>
        <w:rPr>
          <w:rFonts w:hint="eastAsia"/>
          <w:sz w:val="24"/>
          <w:szCs w:val="32"/>
        </w:rPr>
        <w:t>9</w:t>
      </w:r>
      <w:r>
        <w:rPr>
          <w:sz w:val="24"/>
          <w:szCs w:val="32"/>
        </w:rPr>
        <w:t>0</w:t>
      </w:r>
      <w:r>
        <w:rPr>
          <w:rFonts w:hint="eastAsia"/>
          <w:sz w:val="24"/>
          <w:szCs w:val="32"/>
        </w:rPr>
        <w:t>分钟。</w:t>
      </w:r>
    </w:p>
    <w:p w14:paraId="4663DA9E" w14:textId="77777777" w:rsidR="00D34815" w:rsidRPr="00C83186" w:rsidRDefault="00D34815" w:rsidP="00D34815">
      <w:pPr>
        <w:spacing w:line="360" w:lineRule="auto"/>
        <w:ind w:firstLine="420"/>
        <w:rPr>
          <w:rFonts w:ascii="宋体" w:hAnsi="宋体"/>
          <w:sz w:val="24"/>
        </w:rPr>
      </w:pPr>
      <w:r w:rsidRPr="00C83186">
        <w:rPr>
          <w:rFonts w:ascii="宋体" w:hAnsi="宋体" w:hint="eastAsia"/>
          <w:sz w:val="24"/>
        </w:rPr>
        <w:t>课程教学环节与毕业要求的关系：</w:t>
      </w:r>
    </w:p>
    <w:tbl>
      <w:tblPr>
        <w:tblStyle w:val="11"/>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D34815" w:rsidRPr="006A6253" w14:paraId="2A041999" w14:textId="77777777" w:rsidTr="00443EC6">
        <w:tc>
          <w:tcPr>
            <w:tcW w:w="2336" w:type="dxa"/>
            <w:gridSpan w:val="4"/>
          </w:tcPr>
          <w:p w14:paraId="7FC6A6F4" w14:textId="77777777" w:rsidR="00D34815" w:rsidRPr="006A6253" w:rsidRDefault="00D34815" w:rsidP="00443EC6">
            <w:r w:rsidRPr="006A6253">
              <w:rPr>
                <w:rFonts w:hint="eastAsia"/>
              </w:rPr>
              <w:t>课程</w:t>
            </w:r>
          </w:p>
        </w:tc>
        <w:tc>
          <w:tcPr>
            <w:tcW w:w="5285" w:type="dxa"/>
            <w:gridSpan w:val="12"/>
          </w:tcPr>
          <w:p w14:paraId="02FFCA64" w14:textId="77777777" w:rsidR="00D34815" w:rsidRPr="006A6253" w:rsidRDefault="00D34815" w:rsidP="00443EC6">
            <w:pPr>
              <w:jc w:val="center"/>
            </w:pPr>
            <w:r w:rsidRPr="006A6253">
              <w:rPr>
                <w:rFonts w:hint="eastAsia"/>
              </w:rPr>
              <w:t>计算机网络</w:t>
            </w:r>
          </w:p>
        </w:tc>
      </w:tr>
      <w:tr w:rsidR="00D34815" w:rsidRPr="006A6253" w14:paraId="34044C8D" w14:textId="77777777" w:rsidTr="00443EC6">
        <w:tc>
          <w:tcPr>
            <w:tcW w:w="859" w:type="dxa"/>
            <w:vMerge w:val="restart"/>
          </w:tcPr>
          <w:p w14:paraId="7A56D00F" w14:textId="77777777" w:rsidR="00D34815" w:rsidRPr="006A6253" w:rsidRDefault="00D34815" w:rsidP="00443EC6"/>
          <w:p w14:paraId="6F78B93F" w14:textId="77777777" w:rsidR="00D34815" w:rsidRPr="006A6253" w:rsidRDefault="00D34815" w:rsidP="00443EC6">
            <w:r w:rsidRPr="006A6253">
              <w:rPr>
                <w:rFonts w:hint="eastAsia"/>
              </w:rPr>
              <w:t>毕业</w:t>
            </w:r>
          </w:p>
          <w:p w14:paraId="05679203" w14:textId="77777777" w:rsidR="00D34815" w:rsidRPr="006A6253" w:rsidRDefault="00D34815" w:rsidP="00443EC6">
            <w:r w:rsidRPr="006A6253">
              <w:rPr>
                <w:rFonts w:hint="eastAsia"/>
              </w:rPr>
              <w:t>要求</w:t>
            </w:r>
          </w:p>
        </w:tc>
        <w:tc>
          <w:tcPr>
            <w:tcW w:w="1477" w:type="dxa"/>
            <w:gridSpan w:val="3"/>
          </w:tcPr>
          <w:p w14:paraId="715934C2" w14:textId="77777777" w:rsidR="00D34815" w:rsidRPr="006A6253" w:rsidRDefault="00D34815" w:rsidP="00443EC6">
            <w:r w:rsidRPr="006A6253">
              <w:rPr>
                <w:rFonts w:hint="eastAsia"/>
              </w:rPr>
              <w:t>指标点</w:t>
            </w:r>
          </w:p>
        </w:tc>
        <w:tc>
          <w:tcPr>
            <w:tcW w:w="629" w:type="dxa"/>
          </w:tcPr>
          <w:p w14:paraId="0649F51C" w14:textId="77777777" w:rsidR="00D34815" w:rsidRPr="006A6253" w:rsidRDefault="00D34815" w:rsidP="00443EC6">
            <w:r w:rsidRPr="006A6253">
              <w:rPr>
                <w:rFonts w:hint="eastAsia"/>
              </w:rPr>
              <w:t>1.6</w:t>
            </w:r>
          </w:p>
        </w:tc>
        <w:tc>
          <w:tcPr>
            <w:tcW w:w="555" w:type="dxa"/>
            <w:gridSpan w:val="2"/>
          </w:tcPr>
          <w:p w14:paraId="5E4CE5BF" w14:textId="77777777" w:rsidR="00D34815" w:rsidRPr="006A6253" w:rsidRDefault="00D34815" w:rsidP="00443EC6">
            <w:r w:rsidRPr="006A6253">
              <w:rPr>
                <w:rFonts w:hint="eastAsia"/>
              </w:rPr>
              <w:t>2.4</w:t>
            </w:r>
          </w:p>
        </w:tc>
        <w:tc>
          <w:tcPr>
            <w:tcW w:w="633" w:type="dxa"/>
            <w:gridSpan w:val="2"/>
          </w:tcPr>
          <w:p w14:paraId="4716C187" w14:textId="77777777" w:rsidR="00D34815" w:rsidRPr="006A6253" w:rsidRDefault="00D34815" w:rsidP="00443EC6">
            <w:r w:rsidRPr="006A6253">
              <w:rPr>
                <w:rFonts w:hint="eastAsia"/>
              </w:rPr>
              <w:t>3.3</w:t>
            </w:r>
          </w:p>
        </w:tc>
        <w:tc>
          <w:tcPr>
            <w:tcW w:w="633" w:type="dxa"/>
            <w:gridSpan w:val="2"/>
          </w:tcPr>
          <w:p w14:paraId="4F0B3C85" w14:textId="77777777" w:rsidR="00D34815" w:rsidRPr="006A6253" w:rsidRDefault="00D34815" w:rsidP="00443EC6">
            <w:r w:rsidRPr="006A6253">
              <w:rPr>
                <w:rFonts w:hint="eastAsia"/>
              </w:rPr>
              <w:t>4.1</w:t>
            </w:r>
          </w:p>
        </w:tc>
        <w:tc>
          <w:tcPr>
            <w:tcW w:w="709" w:type="dxa"/>
            <w:gridSpan w:val="2"/>
          </w:tcPr>
          <w:p w14:paraId="7D1DAA68" w14:textId="77777777" w:rsidR="00D34815" w:rsidRPr="006A6253" w:rsidRDefault="00D34815" w:rsidP="00443EC6">
            <w:r w:rsidRPr="006A6253">
              <w:rPr>
                <w:rFonts w:hint="eastAsia"/>
              </w:rPr>
              <w:t>5.1</w:t>
            </w:r>
          </w:p>
        </w:tc>
        <w:tc>
          <w:tcPr>
            <w:tcW w:w="567" w:type="dxa"/>
          </w:tcPr>
          <w:p w14:paraId="761F4DCA" w14:textId="77777777" w:rsidR="00D34815" w:rsidRPr="006A6253" w:rsidRDefault="00D34815" w:rsidP="00443EC6">
            <w:r w:rsidRPr="006A6253">
              <w:rPr>
                <w:rFonts w:hint="eastAsia"/>
              </w:rPr>
              <w:t>5.2</w:t>
            </w:r>
          </w:p>
        </w:tc>
        <w:tc>
          <w:tcPr>
            <w:tcW w:w="1559" w:type="dxa"/>
            <w:gridSpan w:val="2"/>
          </w:tcPr>
          <w:p w14:paraId="29F841E2" w14:textId="77777777" w:rsidR="00D34815" w:rsidRPr="006A6253" w:rsidRDefault="00D34815" w:rsidP="00443EC6">
            <w:r w:rsidRPr="006A6253">
              <w:rPr>
                <w:rFonts w:hint="eastAsia"/>
              </w:rPr>
              <w:t>和</w:t>
            </w:r>
          </w:p>
        </w:tc>
      </w:tr>
      <w:tr w:rsidR="00D34815" w:rsidRPr="006A6253" w14:paraId="61F84433" w14:textId="77777777" w:rsidTr="00443EC6">
        <w:tc>
          <w:tcPr>
            <w:tcW w:w="859" w:type="dxa"/>
            <w:vMerge/>
          </w:tcPr>
          <w:p w14:paraId="23F981B6" w14:textId="77777777" w:rsidR="00D34815" w:rsidRPr="006A6253" w:rsidRDefault="00D34815" w:rsidP="00443EC6"/>
        </w:tc>
        <w:tc>
          <w:tcPr>
            <w:tcW w:w="1477" w:type="dxa"/>
            <w:gridSpan w:val="3"/>
          </w:tcPr>
          <w:p w14:paraId="35F1D758" w14:textId="77777777" w:rsidR="00D34815" w:rsidRPr="006A6253" w:rsidRDefault="00D34815" w:rsidP="00443EC6">
            <w:r w:rsidRPr="006A6253">
              <w:rPr>
                <w:rFonts w:hint="eastAsia"/>
              </w:rPr>
              <w:t>课程权重系数</w:t>
            </w:r>
          </w:p>
        </w:tc>
        <w:tc>
          <w:tcPr>
            <w:tcW w:w="629" w:type="dxa"/>
          </w:tcPr>
          <w:p w14:paraId="19DF159A" w14:textId="77777777" w:rsidR="00D34815" w:rsidRPr="006A6253" w:rsidRDefault="00D34815" w:rsidP="00443EC6">
            <w:r w:rsidRPr="006A6253">
              <w:rPr>
                <w:rFonts w:hint="eastAsia"/>
              </w:rPr>
              <w:t>0.5</w:t>
            </w:r>
          </w:p>
        </w:tc>
        <w:tc>
          <w:tcPr>
            <w:tcW w:w="555" w:type="dxa"/>
            <w:gridSpan w:val="2"/>
          </w:tcPr>
          <w:p w14:paraId="1E4C6520" w14:textId="77777777" w:rsidR="00D34815" w:rsidRPr="006A6253" w:rsidRDefault="00D34815" w:rsidP="00443EC6">
            <w:r w:rsidRPr="006A6253">
              <w:rPr>
                <w:rFonts w:hint="eastAsia"/>
              </w:rPr>
              <w:t>0.1</w:t>
            </w:r>
          </w:p>
        </w:tc>
        <w:tc>
          <w:tcPr>
            <w:tcW w:w="633" w:type="dxa"/>
            <w:gridSpan w:val="2"/>
          </w:tcPr>
          <w:p w14:paraId="73D04E98" w14:textId="77777777" w:rsidR="00D34815" w:rsidRPr="006A6253" w:rsidRDefault="00D34815" w:rsidP="00443EC6">
            <w:r w:rsidRPr="006A6253">
              <w:rPr>
                <w:rFonts w:hint="eastAsia"/>
              </w:rPr>
              <w:t>0.3</w:t>
            </w:r>
          </w:p>
        </w:tc>
        <w:tc>
          <w:tcPr>
            <w:tcW w:w="633" w:type="dxa"/>
            <w:gridSpan w:val="2"/>
          </w:tcPr>
          <w:p w14:paraId="1964127C" w14:textId="77777777" w:rsidR="00D34815" w:rsidRPr="006A6253" w:rsidRDefault="00D34815" w:rsidP="00443EC6">
            <w:r w:rsidRPr="006A6253">
              <w:rPr>
                <w:rFonts w:hint="eastAsia"/>
              </w:rPr>
              <w:t>0.1</w:t>
            </w:r>
          </w:p>
        </w:tc>
        <w:tc>
          <w:tcPr>
            <w:tcW w:w="709" w:type="dxa"/>
            <w:gridSpan w:val="2"/>
          </w:tcPr>
          <w:p w14:paraId="2F25DCDD" w14:textId="77777777" w:rsidR="00D34815" w:rsidRPr="006A6253" w:rsidRDefault="00D34815" w:rsidP="00443EC6">
            <w:r w:rsidRPr="006A6253">
              <w:rPr>
                <w:rFonts w:hint="eastAsia"/>
              </w:rPr>
              <w:t>0.1</w:t>
            </w:r>
          </w:p>
        </w:tc>
        <w:tc>
          <w:tcPr>
            <w:tcW w:w="567" w:type="dxa"/>
          </w:tcPr>
          <w:p w14:paraId="5A96DE81" w14:textId="77777777" w:rsidR="00D34815" w:rsidRPr="006A6253" w:rsidRDefault="00D34815" w:rsidP="00443EC6">
            <w:r w:rsidRPr="006A6253">
              <w:rPr>
                <w:rFonts w:hint="eastAsia"/>
              </w:rPr>
              <w:t>0.1</w:t>
            </w:r>
          </w:p>
        </w:tc>
        <w:tc>
          <w:tcPr>
            <w:tcW w:w="1559" w:type="dxa"/>
            <w:gridSpan w:val="2"/>
          </w:tcPr>
          <w:p w14:paraId="68E2DAFE" w14:textId="77777777" w:rsidR="00D34815" w:rsidRPr="006A6253" w:rsidRDefault="00D34815" w:rsidP="00443EC6">
            <w:r w:rsidRPr="006A6253">
              <w:rPr>
                <w:rFonts w:hint="eastAsia"/>
              </w:rPr>
              <w:t>1.2</w:t>
            </w:r>
          </w:p>
        </w:tc>
      </w:tr>
      <w:tr w:rsidR="00D34815" w:rsidRPr="006A6253" w14:paraId="0B21FAAD" w14:textId="77777777" w:rsidTr="00443EC6">
        <w:tc>
          <w:tcPr>
            <w:tcW w:w="2336" w:type="dxa"/>
            <w:gridSpan w:val="4"/>
          </w:tcPr>
          <w:p w14:paraId="0C5D3105" w14:textId="77777777" w:rsidR="00D34815" w:rsidRPr="006A6253" w:rsidRDefault="00D34815" w:rsidP="00443EC6">
            <w:r w:rsidRPr="006A6253">
              <w:rPr>
                <w:rFonts w:hint="eastAsia"/>
              </w:rPr>
              <w:t>教学及考核环节</w:t>
            </w:r>
          </w:p>
        </w:tc>
        <w:tc>
          <w:tcPr>
            <w:tcW w:w="3726" w:type="dxa"/>
            <w:gridSpan w:val="10"/>
            <w:vMerge w:val="restart"/>
          </w:tcPr>
          <w:p w14:paraId="6E2E5425" w14:textId="77777777" w:rsidR="00D34815" w:rsidRPr="006A6253" w:rsidRDefault="00D34815" w:rsidP="00443EC6">
            <w:pPr>
              <w:jc w:val="center"/>
            </w:pPr>
            <w:r w:rsidRPr="006A6253">
              <w:rPr>
                <w:rFonts w:hint="eastAsia"/>
              </w:rPr>
              <w:t>教学及考核环节对指标点的权重系数</w:t>
            </w:r>
          </w:p>
        </w:tc>
        <w:tc>
          <w:tcPr>
            <w:tcW w:w="709" w:type="dxa"/>
          </w:tcPr>
          <w:p w14:paraId="025F0CA7" w14:textId="77777777" w:rsidR="00D34815" w:rsidRPr="006A6253" w:rsidRDefault="00D34815" w:rsidP="00443EC6">
            <w:r w:rsidRPr="006A6253">
              <w:rPr>
                <w:rFonts w:hint="eastAsia"/>
              </w:rPr>
              <w:t>和</w:t>
            </w:r>
          </w:p>
        </w:tc>
        <w:tc>
          <w:tcPr>
            <w:tcW w:w="850" w:type="dxa"/>
          </w:tcPr>
          <w:p w14:paraId="137503DD" w14:textId="77777777" w:rsidR="00D34815" w:rsidRPr="006A6253" w:rsidRDefault="00D34815" w:rsidP="00443EC6">
            <w:r w:rsidRPr="006A6253">
              <w:rPr>
                <w:rFonts w:hint="eastAsia"/>
              </w:rPr>
              <w:t>成绩</w:t>
            </w:r>
          </w:p>
        </w:tc>
      </w:tr>
      <w:tr w:rsidR="00D34815" w:rsidRPr="006A6253" w14:paraId="5B91D47B" w14:textId="77777777" w:rsidTr="00443EC6">
        <w:trPr>
          <w:trHeight w:val="439"/>
        </w:trPr>
        <w:tc>
          <w:tcPr>
            <w:tcW w:w="1104" w:type="dxa"/>
            <w:gridSpan w:val="2"/>
          </w:tcPr>
          <w:p w14:paraId="319A6A9B" w14:textId="77777777" w:rsidR="00D34815" w:rsidRPr="006A6253" w:rsidRDefault="00D34815" w:rsidP="00443EC6">
            <w:r w:rsidRPr="006A6253">
              <w:rPr>
                <w:rFonts w:hint="eastAsia"/>
              </w:rPr>
              <w:t>方式</w:t>
            </w:r>
          </w:p>
        </w:tc>
        <w:tc>
          <w:tcPr>
            <w:tcW w:w="1232" w:type="dxa"/>
            <w:gridSpan w:val="2"/>
          </w:tcPr>
          <w:p w14:paraId="0BF89926" w14:textId="77777777" w:rsidR="00D34815" w:rsidRPr="006A6253" w:rsidRDefault="00D34815" w:rsidP="00443EC6">
            <w:r w:rsidRPr="006A6253">
              <w:rPr>
                <w:rFonts w:hint="eastAsia"/>
              </w:rPr>
              <w:t>权重</w:t>
            </w:r>
          </w:p>
        </w:tc>
        <w:tc>
          <w:tcPr>
            <w:tcW w:w="3726" w:type="dxa"/>
            <w:gridSpan w:val="10"/>
            <w:vMerge/>
          </w:tcPr>
          <w:p w14:paraId="5B17FC4D" w14:textId="77777777" w:rsidR="00D34815" w:rsidRPr="006A6253" w:rsidRDefault="00D34815" w:rsidP="00443EC6"/>
        </w:tc>
        <w:tc>
          <w:tcPr>
            <w:tcW w:w="709" w:type="dxa"/>
          </w:tcPr>
          <w:p w14:paraId="42370A56" w14:textId="77777777" w:rsidR="00D34815" w:rsidRPr="006A6253" w:rsidRDefault="00D34815" w:rsidP="00443EC6"/>
        </w:tc>
        <w:tc>
          <w:tcPr>
            <w:tcW w:w="850" w:type="dxa"/>
          </w:tcPr>
          <w:p w14:paraId="54946274" w14:textId="77777777" w:rsidR="00D34815" w:rsidRPr="006A6253" w:rsidRDefault="00D34815" w:rsidP="00443EC6"/>
        </w:tc>
      </w:tr>
      <w:tr w:rsidR="00D34815" w:rsidRPr="006A6253" w14:paraId="45DEB618" w14:textId="77777777" w:rsidTr="00443EC6">
        <w:tc>
          <w:tcPr>
            <w:tcW w:w="2336" w:type="dxa"/>
            <w:gridSpan w:val="4"/>
          </w:tcPr>
          <w:p w14:paraId="04915272" w14:textId="77777777" w:rsidR="00D34815" w:rsidRPr="006A6253" w:rsidRDefault="00D34815" w:rsidP="00443EC6">
            <w:pPr>
              <w:jc w:val="center"/>
            </w:pPr>
            <w:r w:rsidRPr="006A6253">
              <w:rPr>
                <w:rFonts w:hint="eastAsia"/>
              </w:rPr>
              <w:t>课堂讲授</w:t>
            </w:r>
          </w:p>
        </w:tc>
        <w:tc>
          <w:tcPr>
            <w:tcW w:w="749" w:type="dxa"/>
            <w:gridSpan w:val="2"/>
          </w:tcPr>
          <w:p w14:paraId="56149822" w14:textId="77777777" w:rsidR="00D34815" w:rsidRPr="006A6253" w:rsidRDefault="00D34815" w:rsidP="00443EC6">
            <w:r w:rsidRPr="006A6253">
              <w:rPr>
                <w:rFonts w:hint="eastAsia"/>
              </w:rPr>
              <w:t>√</w:t>
            </w:r>
          </w:p>
        </w:tc>
        <w:tc>
          <w:tcPr>
            <w:tcW w:w="709" w:type="dxa"/>
            <w:gridSpan w:val="2"/>
          </w:tcPr>
          <w:p w14:paraId="6F1D3D72" w14:textId="77777777" w:rsidR="00D34815" w:rsidRPr="006A6253" w:rsidRDefault="00D34815" w:rsidP="00443EC6">
            <w:r w:rsidRPr="006A6253">
              <w:rPr>
                <w:rFonts w:hint="eastAsia"/>
              </w:rPr>
              <w:t>√</w:t>
            </w:r>
          </w:p>
        </w:tc>
        <w:tc>
          <w:tcPr>
            <w:tcW w:w="709" w:type="dxa"/>
            <w:gridSpan w:val="2"/>
          </w:tcPr>
          <w:p w14:paraId="4FCB2A3C" w14:textId="77777777" w:rsidR="00D34815" w:rsidRPr="006A6253" w:rsidRDefault="00D34815" w:rsidP="00443EC6">
            <w:r w:rsidRPr="006A6253">
              <w:rPr>
                <w:rFonts w:hint="eastAsia"/>
              </w:rPr>
              <w:t>√</w:t>
            </w:r>
          </w:p>
        </w:tc>
        <w:tc>
          <w:tcPr>
            <w:tcW w:w="850" w:type="dxa"/>
            <w:gridSpan w:val="2"/>
          </w:tcPr>
          <w:p w14:paraId="40202852" w14:textId="77777777" w:rsidR="00D34815" w:rsidRPr="006A6253" w:rsidRDefault="00D34815" w:rsidP="00443EC6">
            <w:r w:rsidRPr="006A6253">
              <w:rPr>
                <w:rFonts w:hint="eastAsia"/>
              </w:rPr>
              <w:t>√</w:t>
            </w:r>
          </w:p>
        </w:tc>
        <w:tc>
          <w:tcPr>
            <w:tcW w:w="709" w:type="dxa"/>
            <w:gridSpan w:val="2"/>
          </w:tcPr>
          <w:p w14:paraId="2CB7BA8A" w14:textId="77777777" w:rsidR="00D34815" w:rsidRPr="006A6253" w:rsidRDefault="00D34815" w:rsidP="00443EC6">
            <w:r w:rsidRPr="006A6253">
              <w:rPr>
                <w:rFonts w:hint="eastAsia"/>
              </w:rPr>
              <w:t>√</w:t>
            </w:r>
          </w:p>
        </w:tc>
        <w:tc>
          <w:tcPr>
            <w:tcW w:w="709" w:type="dxa"/>
          </w:tcPr>
          <w:p w14:paraId="1F7C176D" w14:textId="77777777" w:rsidR="00D34815" w:rsidRPr="006A6253" w:rsidRDefault="00D34815" w:rsidP="00443EC6"/>
        </w:tc>
        <w:tc>
          <w:tcPr>
            <w:tcW w:w="850" w:type="dxa"/>
          </w:tcPr>
          <w:p w14:paraId="769B7B86" w14:textId="77777777" w:rsidR="00D34815" w:rsidRPr="006A6253" w:rsidRDefault="00D34815" w:rsidP="00443EC6"/>
        </w:tc>
      </w:tr>
      <w:tr w:rsidR="00D34815" w:rsidRPr="006A6253" w14:paraId="51305B42" w14:textId="77777777" w:rsidTr="00443EC6">
        <w:tc>
          <w:tcPr>
            <w:tcW w:w="2336" w:type="dxa"/>
            <w:gridSpan w:val="4"/>
          </w:tcPr>
          <w:p w14:paraId="0BFC9EA6" w14:textId="77777777" w:rsidR="00D34815" w:rsidRPr="006A6253" w:rsidRDefault="00D34815" w:rsidP="00443EC6">
            <w:pPr>
              <w:jc w:val="center"/>
            </w:pPr>
            <w:r w:rsidRPr="006A6253">
              <w:rPr>
                <w:rFonts w:hint="eastAsia"/>
              </w:rPr>
              <w:t>实验操作</w:t>
            </w:r>
          </w:p>
        </w:tc>
        <w:tc>
          <w:tcPr>
            <w:tcW w:w="749" w:type="dxa"/>
            <w:gridSpan w:val="2"/>
          </w:tcPr>
          <w:p w14:paraId="755EF74E" w14:textId="77777777" w:rsidR="00D34815" w:rsidRPr="006A6253" w:rsidRDefault="00D34815" w:rsidP="00443EC6">
            <w:r w:rsidRPr="006A6253">
              <w:rPr>
                <w:rFonts w:hint="eastAsia"/>
              </w:rPr>
              <w:t>√</w:t>
            </w:r>
          </w:p>
        </w:tc>
        <w:tc>
          <w:tcPr>
            <w:tcW w:w="709" w:type="dxa"/>
            <w:gridSpan w:val="2"/>
          </w:tcPr>
          <w:p w14:paraId="57426398" w14:textId="77777777" w:rsidR="00D34815" w:rsidRPr="006A6253" w:rsidRDefault="00D34815" w:rsidP="00443EC6">
            <w:r w:rsidRPr="006A6253">
              <w:rPr>
                <w:rFonts w:hint="eastAsia"/>
              </w:rPr>
              <w:t>√</w:t>
            </w:r>
          </w:p>
        </w:tc>
        <w:tc>
          <w:tcPr>
            <w:tcW w:w="709" w:type="dxa"/>
            <w:gridSpan w:val="2"/>
          </w:tcPr>
          <w:p w14:paraId="28F3AC97" w14:textId="77777777" w:rsidR="00D34815" w:rsidRPr="006A6253" w:rsidRDefault="00D34815" w:rsidP="00443EC6">
            <w:r w:rsidRPr="006A6253">
              <w:rPr>
                <w:rFonts w:hint="eastAsia"/>
              </w:rPr>
              <w:t>√</w:t>
            </w:r>
          </w:p>
        </w:tc>
        <w:tc>
          <w:tcPr>
            <w:tcW w:w="850" w:type="dxa"/>
            <w:gridSpan w:val="2"/>
          </w:tcPr>
          <w:p w14:paraId="2730E5B0" w14:textId="77777777" w:rsidR="00D34815" w:rsidRPr="006A6253" w:rsidRDefault="00D34815" w:rsidP="00443EC6">
            <w:r w:rsidRPr="006A6253">
              <w:rPr>
                <w:rFonts w:hint="eastAsia"/>
              </w:rPr>
              <w:t>√</w:t>
            </w:r>
          </w:p>
        </w:tc>
        <w:tc>
          <w:tcPr>
            <w:tcW w:w="709" w:type="dxa"/>
            <w:gridSpan w:val="2"/>
          </w:tcPr>
          <w:p w14:paraId="19E859B2" w14:textId="77777777" w:rsidR="00D34815" w:rsidRPr="006A6253" w:rsidRDefault="00D34815" w:rsidP="00443EC6">
            <w:r w:rsidRPr="006A6253">
              <w:rPr>
                <w:rFonts w:hint="eastAsia"/>
              </w:rPr>
              <w:t>√</w:t>
            </w:r>
          </w:p>
        </w:tc>
        <w:tc>
          <w:tcPr>
            <w:tcW w:w="709" w:type="dxa"/>
          </w:tcPr>
          <w:p w14:paraId="01C5C375" w14:textId="77777777" w:rsidR="00D34815" w:rsidRPr="006A6253" w:rsidRDefault="00D34815" w:rsidP="00443EC6"/>
        </w:tc>
        <w:tc>
          <w:tcPr>
            <w:tcW w:w="850" w:type="dxa"/>
          </w:tcPr>
          <w:p w14:paraId="1AE7FF0D" w14:textId="77777777" w:rsidR="00D34815" w:rsidRPr="006A6253" w:rsidRDefault="00D34815" w:rsidP="00443EC6"/>
        </w:tc>
      </w:tr>
      <w:tr w:rsidR="00D34815" w:rsidRPr="006A6253" w14:paraId="52249A0E" w14:textId="77777777" w:rsidTr="00443EC6">
        <w:tc>
          <w:tcPr>
            <w:tcW w:w="1168" w:type="dxa"/>
            <w:gridSpan w:val="3"/>
          </w:tcPr>
          <w:p w14:paraId="4729D309" w14:textId="77777777" w:rsidR="00D34815" w:rsidRPr="006A6253" w:rsidRDefault="00D34815" w:rsidP="00443EC6">
            <w:r w:rsidRPr="006A6253">
              <w:rPr>
                <w:rFonts w:hint="eastAsia"/>
              </w:rPr>
              <w:t>平时成绩</w:t>
            </w:r>
          </w:p>
        </w:tc>
        <w:tc>
          <w:tcPr>
            <w:tcW w:w="1168" w:type="dxa"/>
          </w:tcPr>
          <w:p w14:paraId="2A91D4DD" w14:textId="77777777" w:rsidR="00D34815" w:rsidRPr="006A6253" w:rsidRDefault="00D34815" w:rsidP="00443EC6">
            <w:r w:rsidRPr="006A6253">
              <w:rPr>
                <w:rFonts w:hint="eastAsia"/>
              </w:rPr>
              <w:t>0</w:t>
            </w:r>
            <w:r>
              <w:rPr>
                <w:rFonts w:hint="eastAsia"/>
              </w:rPr>
              <w:t>.</w:t>
            </w:r>
            <w:r>
              <w:t>4</w:t>
            </w:r>
          </w:p>
        </w:tc>
        <w:tc>
          <w:tcPr>
            <w:tcW w:w="749" w:type="dxa"/>
            <w:gridSpan w:val="2"/>
          </w:tcPr>
          <w:p w14:paraId="379FFEE6" w14:textId="77777777" w:rsidR="00D34815" w:rsidRPr="006A6253" w:rsidRDefault="00D34815" w:rsidP="00443EC6">
            <w:r w:rsidRPr="006A6253">
              <w:rPr>
                <w:rFonts w:hint="eastAsia"/>
              </w:rPr>
              <w:t>0.2</w:t>
            </w:r>
          </w:p>
        </w:tc>
        <w:tc>
          <w:tcPr>
            <w:tcW w:w="709" w:type="dxa"/>
            <w:gridSpan w:val="2"/>
          </w:tcPr>
          <w:p w14:paraId="10028484" w14:textId="77777777" w:rsidR="00D34815" w:rsidRPr="006A6253" w:rsidRDefault="00D34815" w:rsidP="00443EC6">
            <w:r w:rsidRPr="006A6253">
              <w:rPr>
                <w:rFonts w:hint="eastAsia"/>
              </w:rPr>
              <w:t>0.2</w:t>
            </w:r>
          </w:p>
        </w:tc>
        <w:tc>
          <w:tcPr>
            <w:tcW w:w="709" w:type="dxa"/>
            <w:gridSpan w:val="2"/>
          </w:tcPr>
          <w:p w14:paraId="4BA26FF4" w14:textId="77777777" w:rsidR="00D34815" w:rsidRPr="006A6253" w:rsidRDefault="00D34815" w:rsidP="00443EC6">
            <w:r w:rsidRPr="006A6253">
              <w:rPr>
                <w:rFonts w:hint="eastAsia"/>
              </w:rPr>
              <w:t>0.2</w:t>
            </w:r>
          </w:p>
        </w:tc>
        <w:tc>
          <w:tcPr>
            <w:tcW w:w="850" w:type="dxa"/>
            <w:gridSpan w:val="2"/>
          </w:tcPr>
          <w:p w14:paraId="31ADBFBB" w14:textId="77777777" w:rsidR="00D34815" w:rsidRPr="006A6253" w:rsidRDefault="00D34815" w:rsidP="00443EC6">
            <w:r w:rsidRPr="006A6253">
              <w:rPr>
                <w:rFonts w:hint="eastAsia"/>
              </w:rPr>
              <w:t>0.2</w:t>
            </w:r>
          </w:p>
        </w:tc>
        <w:tc>
          <w:tcPr>
            <w:tcW w:w="709" w:type="dxa"/>
            <w:gridSpan w:val="2"/>
          </w:tcPr>
          <w:p w14:paraId="71A12579" w14:textId="77777777" w:rsidR="00D34815" w:rsidRPr="006A6253" w:rsidRDefault="00D34815" w:rsidP="00443EC6">
            <w:r w:rsidRPr="006A6253">
              <w:rPr>
                <w:rFonts w:hint="eastAsia"/>
              </w:rPr>
              <w:t>0.2</w:t>
            </w:r>
          </w:p>
        </w:tc>
        <w:tc>
          <w:tcPr>
            <w:tcW w:w="709" w:type="dxa"/>
          </w:tcPr>
          <w:p w14:paraId="4E278A2B" w14:textId="77777777" w:rsidR="00D34815" w:rsidRPr="006A6253" w:rsidRDefault="00D34815" w:rsidP="00443EC6">
            <w:r w:rsidRPr="006A6253">
              <w:rPr>
                <w:rFonts w:hint="eastAsia"/>
              </w:rPr>
              <w:t>1</w:t>
            </w:r>
          </w:p>
        </w:tc>
        <w:tc>
          <w:tcPr>
            <w:tcW w:w="850" w:type="dxa"/>
          </w:tcPr>
          <w:p w14:paraId="5DEC6D29" w14:textId="77777777" w:rsidR="00D34815" w:rsidRPr="006A6253" w:rsidRDefault="00D34815" w:rsidP="00443EC6"/>
        </w:tc>
      </w:tr>
      <w:tr w:rsidR="00D34815" w:rsidRPr="006A6253" w14:paraId="72CE0BF8" w14:textId="77777777" w:rsidTr="00443EC6">
        <w:tc>
          <w:tcPr>
            <w:tcW w:w="1168" w:type="dxa"/>
            <w:gridSpan w:val="3"/>
          </w:tcPr>
          <w:p w14:paraId="6136F4F5" w14:textId="77777777" w:rsidR="00D34815" w:rsidRPr="006A6253" w:rsidRDefault="00D34815" w:rsidP="00443EC6">
            <w:r w:rsidRPr="006A6253">
              <w:rPr>
                <w:rFonts w:hint="eastAsia"/>
              </w:rPr>
              <w:t>实验考核</w:t>
            </w:r>
          </w:p>
        </w:tc>
        <w:tc>
          <w:tcPr>
            <w:tcW w:w="1168" w:type="dxa"/>
          </w:tcPr>
          <w:p w14:paraId="14604E19" w14:textId="77777777" w:rsidR="00D34815" w:rsidRPr="006A6253" w:rsidRDefault="00D34815" w:rsidP="00443EC6">
            <w:r w:rsidRPr="006A6253">
              <w:rPr>
                <w:rFonts w:hint="eastAsia"/>
              </w:rPr>
              <w:t>0.</w:t>
            </w:r>
            <w:r>
              <w:t>1</w:t>
            </w:r>
          </w:p>
        </w:tc>
        <w:tc>
          <w:tcPr>
            <w:tcW w:w="749" w:type="dxa"/>
            <w:gridSpan w:val="2"/>
          </w:tcPr>
          <w:p w14:paraId="4DA0C88F" w14:textId="77777777" w:rsidR="00D34815" w:rsidRPr="006A6253" w:rsidRDefault="00D34815" w:rsidP="00443EC6">
            <w:r w:rsidRPr="006A6253">
              <w:rPr>
                <w:rFonts w:hint="eastAsia"/>
              </w:rPr>
              <w:t>0.2</w:t>
            </w:r>
          </w:p>
        </w:tc>
        <w:tc>
          <w:tcPr>
            <w:tcW w:w="709" w:type="dxa"/>
            <w:gridSpan w:val="2"/>
          </w:tcPr>
          <w:p w14:paraId="2C3AE79F" w14:textId="77777777" w:rsidR="00D34815" w:rsidRPr="006A6253" w:rsidRDefault="00D34815" w:rsidP="00443EC6">
            <w:r w:rsidRPr="006A6253">
              <w:rPr>
                <w:rFonts w:hint="eastAsia"/>
              </w:rPr>
              <w:t>0.2</w:t>
            </w:r>
          </w:p>
        </w:tc>
        <w:tc>
          <w:tcPr>
            <w:tcW w:w="709" w:type="dxa"/>
            <w:gridSpan w:val="2"/>
          </w:tcPr>
          <w:p w14:paraId="6AD49826" w14:textId="77777777" w:rsidR="00D34815" w:rsidRPr="006A6253" w:rsidRDefault="00D34815" w:rsidP="00443EC6">
            <w:r w:rsidRPr="006A6253">
              <w:rPr>
                <w:rFonts w:hint="eastAsia"/>
              </w:rPr>
              <w:t>0.2</w:t>
            </w:r>
          </w:p>
        </w:tc>
        <w:tc>
          <w:tcPr>
            <w:tcW w:w="850" w:type="dxa"/>
            <w:gridSpan w:val="2"/>
          </w:tcPr>
          <w:p w14:paraId="78DDDE64" w14:textId="77777777" w:rsidR="00D34815" w:rsidRPr="006A6253" w:rsidRDefault="00D34815" w:rsidP="00443EC6">
            <w:r w:rsidRPr="006A6253">
              <w:rPr>
                <w:rFonts w:hint="eastAsia"/>
              </w:rPr>
              <w:t>0.2</w:t>
            </w:r>
          </w:p>
        </w:tc>
        <w:tc>
          <w:tcPr>
            <w:tcW w:w="709" w:type="dxa"/>
            <w:gridSpan w:val="2"/>
          </w:tcPr>
          <w:p w14:paraId="72A99471" w14:textId="77777777" w:rsidR="00D34815" w:rsidRPr="006A6253" w:rsidRDefault="00D34815" w:rsidP="00443EC6">
            <w:r w:rsidRPr="006A6253">
              <w:rPr>
                <w:rFonts w:hint="eastAsia"/>
              </w:rPr>
              <w:t>0.2</w:t>
            </w:r>
          </w:p>
        </w:tc>
        <w:tc>
          <w:tcPr>
            <w:tcW w:w="709" w:type="dxa"/>
          </w:tcPr>
          <w:p w14:paraId="6EB0A577" w14:textId="77777777" w:rsidR="00D34815" w:rsidRPr="006A6253" w:rsidRDefault="00D34815" w:rsidP="00443EC6">
            <w:r w:rsidRPr="006A6253">
              <w:rPr>
                <w:rFonts w:hint="eastAsia"/>
              </w:rPr>
              <w:t>1</w:t>
            </w:r>
          </w:p>
        </w:tc>
        <w:tc>
          <w:tcPr>
            <w:tcW w:w="850" w:type="dxa"/>
          </w:tcPr>
          <w:p w14:paraId="09C8AE29" w14:textId="77777777" w:rsidR="00D34815" w:rsidRPr="006A6253" w:rsidRDefault="00D34815" w:rsidP="00443EC6"/>
        </w:tc>
      </w:tr>
      <w:tr w:rsidR="00D34815" w:rsidRPr="006A6253" w14:paraId="0EE84B2F" w14:textId="77777777" w:rsidTr="00443EC6">
        <w:tc>
          <w:tcPr>
            <w:tcW w:w="1168" w:type="dxa"/>
            <w:gridSpan w:val="3"/>
          </w:tcPr>
          <w:p w14:paraId="65AE2852" w14:textId="77777777" w:rsidR="00D34815" w:rsidRPr="006A6253" w:rsidRDefault="00D34815" w:rsidP="00443EC6">
            <w:r w:rsidRPr="006A6253">
              <w:rPr>
                <w:rFonts w:hint="eastAsia"/>
              </w:rPr>
              <w:t>期末考试</w:t>
            </w:r>
          </w:p>
        </w:tc>
        <w:tc>
          <w:tcPr>
            <w:tcW w:w="1168" w:type="dxa"/>
          </w:tcPr>
          <w:p w14:paraId="654DBC1C" w14:textId="77777777" w:rsidR="00D34815" w:rsidRPr="006A6253" w:rsidRDefault="00D34815" w:rsidP="00443EC6">
            <w:r>
              <w:rPr>
                <w:rFonts w:hint="eastAsia"/>
              </w:rPr>
              <w:t>0.</w:t>
            </w:r>
            <w:r>
              <w:t>5</w:t>
            </w:r>
          </w:p>
        </w:tc>
        <w:tc>
          <w:tcPr>
            <w:tcW w:w="749" w:type="dxa"/>
            <w:gridSpan w:val="2"/>
          </w:tcPr>
          <w:p w14:paraId="723674B5" w14:textId="77777777" w:rsidR="00D34815" w:rsidRPr="006A6253" w:rsidRDefault="00D34815" w:rsidP="00443EC6">
            <w:r w:rsidRPr="006A6253">
              <w:rPr>
                <w:rFonts w:hint="eastAsia"/>
              </w:rPr>
              <w:t>0.2</w:t>
            </w:r>
          </w:p>
        </w:tc>
        <w:tc>
          <w:tcPr>
            <w:tcW w:w="709" w:type="dxa"/>
            <w:gridSpan w:val="2"/>
          </w:tcPr>
          <w:p w14:paraId="2E282B3B" w14:textId="77777777" w:rsidR="00D34815" w:rsidRPr="006A6253" w:rsidRDefault="00D34815" w:rsidP="00443EC6">
            <w:r w:rsidRPr="006A6253">
              <w:rPr>
                <w:rFonts w:hint="eastAsia"/>
              </w:rPr>
              <w:t>0.2</w:t>
            </w:r>
          </w:p>
        </w:tc>
        <w:tc>
          <w:tcPr>
            <w:tcW w:w="709" w:type="dxa"/>
            <w:gridSpan w:val="2"/>
          </w:tcPr>
          <w:p w14:paraId="560F4A6D" w14:textId="77777777" w:rsidR="00D34815" w:rsidRPr="006A6253" w:rsidRDefault="00D34815" w:rsidP="00443EC6">
            <w:r w:rsidRPr="006A6253">
              <w:rPr>
                <w:rFonts w:hint="eastAsia"/>
              </w:rPr>
              <w:t>0.2</w:t>
            </w:r>
          </w:p>
        </w:tc>
        <w:tc>
          <w:tcPr>
            <w:tcW w:w="850" w:type="dxa"/>
            <w:gridSpan w:val="2"/>
          </w:tcPr>
          <w:p w14:paraId="23A72931" w14:textId="77777777" w:rsidR="00D34815" w:rsidRPr="006A6253" w:rsidRDefault="00D34815" w:rsidP="00443EC6">
            <w:r w:rsidRPr="006A6253">
              <w:rPr>
                <w:rFonts w:hint="eastAsia"/>
              </w:rPr>
              <w:t>0.2</w:t>
            </w:r>
          </w:p>
        </w:tc>
        <w:tc>
          <w:tcPr>
            <w:tcW w:w="709" w:type="dxa"/>
            <w:gridSpan w:val="2"/>
          </w:tcPr>
          <w:p w14:paraId="5EE3FE5D" w14:textId="77777777" w:rsidR="00D34815" w:rsidRPr="006A6253" w:rsidRDefault="00D34815" w:rsidP="00443EC6">
            <w:r w:rsidRPr="006A6253">
              <w:rPr>
                <w:rFonts w:hint="eastAsia"/>
              </w:rPr>
              <w:t>0.2</w:t>
            </w:r>
          </w:p>
        </w:tc>
        <w:tc>
          <w:tcPr>
            <w:tcW w:w="709" w:type="dxa"/>
          </w:tcPr>
          <w:p w14:paraId="6BA20D26" w14:textId="77777777" w:rsidR="00D34815" w:rsidRPr="006A6253" w:rsidRDefault="00D34815" w:rsidP="00443EC6">
            <w:r w:rsidRPr="006A6253">
              <w:rPr>
                <w:rFonts w:hint="eastAsia"/>
              </w:rPr>
              <w:t>1</w:t>
            </w:r>
          </w:p>
        </w:tc>
        <w:tc>
          <w:tcPr>
            <w:tcW w:w="850" w:type="dxa"/>
          </w:tcPr>
          <w:p w14:paraId="42DF6311" w14:textId="77777777" w:rsidR="00D34815" w:rsidRPr="006A6253" w:rsidRDefault="00D34815" w:rsidP="00443EC6"/>
        </w:tc>
      </w:tr>
      <w:tr w:rsidR="00D34815" w:rsidRPr="006A6253" w14:paraId="686A1A15" w14:textId="77777777" w:rsidTr="00443EC6">
        <w:tc>
          <w:tcPr>
            <w:tcW w:w="1168" w:type="dxa"/>
            <w:gridSpan w:val="3"/>
          </w:tcPr>
          <w:p w14:paraId="009912E9" w14:textId="77777777" w:rsidR="00D34815" w:rsidRPr="006A6253" w:rsidRDefault="00D34815" w:rsidP="00443EC6">
            <w:r w:rsidRPr="006A6253">
              <w:rPr>
                <w:rFonts w:hint="eastAsia"/>
              </w:rPr>
              <w:t>和</w:t>
            </w:r>
          </w:p>
        </w:tc>
        <w:tc>
          <w:tcPr>
            <w:tcW w:w="1168" w:type="dxa"/>
          </w:tcPr>
          <w:p w14:paraId="0B77170A" w14:textId="77777777" w:rsidR="00D34815" w:rsidRPr="006A6253" w:rsidRDefault="00D34815" w:rsidP="00443EC6">
            <w:r w:rsidRPr="006A6253">
              <w:rPr>
                <w:rFonts w:hint="eastAsia"/>
              </w:rPr>
              <w:t>1</w:t>
            </w:r>
          </w:p>
        </w:tc>
        <w:tc>
          <w:tcPr>
            <w:tcW w:w="749" w:type="dxa"/>
            <w:gridSpan w:val="2"/>
          </w:tcPr>
          <w:p w14:paraId="72BB9C6B" w14:textId="77777777" w:rsidR="00D34815" w:rsidRPr="006A6253" w:rsidRDefault="00D34815" w:rsidP="00443EC6">
            <w:r w:rsidRPr="006A6253">
              <w:rPr>
                <w:rFonts w:hint="eastAsia"/>
              </w:rPr>
              <w:t>0.6</w:t>
            </w:r>
          </w:p>
        </w:tc>
        <w:tc>
          <w:tcPr>
            <w:tcW w:w="709" w:type="dxa"/>
            <w:gridSpan w:val="2"/>
          </w:tcPr>
          <w:p w14:paraId="226CACA5" w14:textId="77777777" w:rsidR="00D34815" w:rsidRPr="006A6253" w:rsidRDefault="00D34815" w:rsidP="00443EC6">
            <w:r w:rsidRPr="006A6253">
              <w:rPr>
                <w:rFonts w:hint="eastAsia"/>
              </w:rPr>
              <w:t>0.6</w:t>
            </w:r>
          </w:p>
        </w:tc>
        <w:tc>
          <w:tcPr>
            <w:tcW w:w="709" w:type="dxa"/>
            <w:gridSpan w:val="2"/>
          </w:tcPr>
          <w:p w14:paraId="3E280A3C" w14:textId="77777777" w:rsidR="00D34815" w:rsidRPr="006A6253" w:rsidRDefault="00D34815" w:rsidP="00443EC6">
            <w:r w:rsidRPr="006A6253">
              <w:rPr>
                <w:rFonts w:hint="eastAsia"/>
              </w:rPr>
              <w:t>0.6</w:t>
            </w:r>
          </w:p>
        </w:tc>
        <w:tc>
          <w:tcPr>
            <w:tcW w:w="850" w:type="dxa"/>
            <w:gridSpan w:val="2"/>
          </w:tcPr>
          <w:p w14:paraId="211D86E7" w14:textId="77777777" w:rsidR="00D34815" w:rsidRPr="006A6253" w:rsidRDefault="00D34815" w:rsidP="00443EC6">
            <w:r w:rsidRPr="006A6253">
              <w:rPr>
                <w:rFonts w:hint="eastAsia"/>
              </w:rPr>
              <w:t>0.6</w:t>
            </w:r>
          </w:p>
        </w:tc>
        <w:tc>
          <w:tcPr>
            <w:tcW w:w="709" w:type="dxa"/>
            <w:gridSpan w:val="2"/>
          </w:tcPr>
          <w:p w14:paraId="04CCFD00" w14:textId="77777777" w:rsidR="00D34815" w:rsidRPr="006A6253" w:rsidRDefault="00D34815" w:rsidP="00443EC6">
            <w:r w:rsidRPr="006A6253">
              <w:rPr>
                <w:rFonts w:hint="eastAsia"/>
              </w:rPr>
              <w:t>0.6</w:t>
            </w:r>
          </w:p>
        </w:tc>
        <w:tc>
          <w:tcPr>
            <w:tcW w:w="709" w:type="dxa"/>
          </w:tcPr>
          <w:p w14:paraId="47129B80" w14:textId="77777777" w:rsidR="00D34815" w:rsidRPr="006A6253" w:rsidRDefault="00D34815" w:rsidP="00443EC6">
            <w:r w:rsidRPr="006A6253">
              <w:rPr>
                <w:rFonts w:hint="eastAsia"/>
              </w:rPr>
              <w:t>3</w:t>
            </w:r>
          </w:p>
        </w:tc>
        <w:tc>
          <w:tcPr>
            <w:tcW w:w="850" w:type="dxa"/>
          </w:tcPr>
          <w:p w14:paraId="2FE467AD" w14:textId="77777777" w:rsidR="00D34815" w:rsidRPr="006A6253" w:rsidRDefault="00D34815" w:rsidP="00443EC6"/>
        </w:tc>
      </w:tr>
    </w:tbl>
    <w:p w14:paraId="49778759" w14:textId="77777777" w:rsidR="00D34815" w:rsidRDefault="00D34815" w:rsidP="00D34815">
      <w:pPr>
        <w:spacing w:line="360" w:lineRule="auto"/>
        <w:ind w:left="480"/>
        <w:rPr>
          <w:rFonts w:ascii="宋体" w:hAnsi="宋体"/>
          <w:sz w:val="24"/>
        </w:rPr>
      </w:pPr>
    </w:p>
    <w:p w14:paraId="09903482"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D34815" w14:paraId="63F4E169" w14:textId="77777777" w:rsidTr="00443EC6">
        <w:trPr>
          <w:cnfStyle w:val="100000000000" w:firstRow="1" w:lastRow="0" w:firstColumn="0" w:lastColumn="0" w:oddVBand="0" w:evenVBand="0" w:oddHBand="0" w:evenHBand="0" w:firstRowFirstColumn="0" w:firstRowLastColumn="0" w:lastRowFirstColumn="0" w:lastRowLastColumn="0"/>
          <w:trHeight w:val="657"/>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nil"/>
            </w:tcBorders>
            <w:vAlign w:val="center"/>
          </w:tcPr>
          <w:p w14:paraId="7C3B042A" w14:textId="77777777" w:rsidR="00D34815" w:rsidRDefault="00D34815" w:rsidP="00443EC6">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00" w:type="dxa"/>
            <w:tcBorders>
              <w:bottom w:val="nil"/>
            </w:tcBorders>
            <w:vAlign w:val="center"/>
          </w:tcPr>
          <w:p w14:paraId="7F1BAE26" w14:textId="77777777" w:rsidR="00D34815" w:rsidRDefault="00D34815" w:rsidP="00443EC6">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D34815" w14:paraId="3CE82BB0" w14:textId="77777777" w:rsidTr="00443EC6">
        <w:trPr>
          <w:trHeight w:val="654"/>
          <w:jc w:val="center"/>
        </w:trPr>
        <w:sdt>
          <w:sdtPr>
            <w:rPr>
              <w:rFonts w:ascii="微软雅黑" w:eastAsia="微软雅黑" w:hAnsi="微软雅黑"/>
              <w:szCs w:val="20"/>
            </w:rPr>
            <w:id w:val="386383183"/>
            <w:showingPlcHdr/>
            <w:date w:fullDate="2020-01-01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199" w:type="dxa"/>
                <w:vAlign w:val="center"/>
              </w:tcPr>
              <w:p w14:paraId="447871DB" w14:textId="77777777" w:rsidR="00D34815" w:rsidRDefault="00D34815" w:rsidP="00443EC6">
                <w:pPr>
                  <w:jc w:val="center"/>
                  <w:rPr>
                    <w:rFonts w:ascii="微软雅黑" w:eastAsia="微软雅黑" w:hAnsi="微软雅黑"/>
                    <w:b w:val="0"/>
                  </w:rPr>
                </w:pPr>
                <w:r>
                  <w:rPr>
                    <w:rFonts w:ascii="微软雅黑" w:eastAsia="微软雅黑" w:hAnsi="微软雅黑"/>
                    <w:szCs w:val="20"/>
                  </w:rPr>
                  <w:t xml:space="preserve">     </w:t>
                </w:r>
              </w:p>
            </w:tc>
          </w:sdtContent>
        </w:sdt>
        <w:tc>
          <w:tcPr>
            <w:tcW w:w="6000" w:type="dxa"/>
            <w:vAlign w:val="center"/>
          </w:tcPr>
          <w:p w14:paraId="5BB4A9EF" w14:textId="77777777" w:rsidR="00D34815" w:rsidRDefault="00D34815" w:rsidP="00443EC6">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宋体" w:hAnsi="宋体" w:cs="宋体" w:hint="eastAsia"/>
              </w:rPr>
              <w:t>按照学校统一安排进行期末考试（闭卷）</w:t>
            </w:r>
          </w:p>
        </w:tc>
      </w:tr>
    </w:tbl>
    <w:p w14:paraId="31E0CE10"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184E0E76" w14:textId="77777777" w:rsidR="00D34815" w:rsidRDefault="00D34815" w:rsidP="00D34815">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w:t>
      </w:r>
      <w:r>
        <w:rPr>
          <w:rFonts w:hint="eastAsia"/>
          <w:sz w:val="24"/>
        </w:rPr>
        <w:lastRenderedPageBreak/>
        <w:t>课程记零分、直接重修；取消当年一切评奖、评优资格；学生干部免去其任职资格；进入诚信考试教育学习班学习。</w:t>
      </w:r>
    </w:p>
    <w:p w14:paraId="058D85C2" w14:textId="77777777" w:rsidR="00D34815" w:rsidRDefault="00D34815" w:rsidP="00D34815">
      <w:pPr>
        <w:spacing w:line="360" w:lineRule="auto"/>
        <w:ind w:firstLineChars="200" w:firstLine="422"/>
        <w:rPr>
          <w:rFonts w:ascii="黑体" w:eastAsia="黑体"/>
          <w:b/>
          <w:color w:val="000000"/>
        </w:rPr>
      </w:pPr>
      <w:r>
        <w:rPr>
          <w:rFonts w:ascii="黑体" w:eastAsia="黑体" w:hint="eastAsia"/>
          <w:b/>
          <w:color w:val="000000"/>
        </w:rPr>
        <w:t>友情提示：</w:t>
      </w:r>
    </w:p>
    <w:p w14:paraId="2151227E" w14:textId="77777777" w:rsidR="00D34815" w:rsidRDefault="00D34815" w:rsidP="00D34815">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40A50C66" w14:textId="77777777" w:rsidR="00D34815" w:rsidRDefault="00D34815" w:rsidP="00D34815">
      <w:pPr>
        <w:spacing w:line="360" w:lineRule="auto"/>
        <w:ind w:firstLine="480"/>
        <w:rPr>
          <w:rFonts w:ascii="宋体" w:hAnsi="宋体"/>
          <w:color w:val="000000"/>
        </w:rPr>
      </w:pPr>
      <w:r>
        <w:rPr>
          <w:rFonts w:ascii="宋体" w:hAnsi="宋体" w:hint="eastAsia"/>
          <w:color w:val="000000"/>
        </w:rPr>
        <w:t>2.属下列情况之一者，课程需重修：</w:t>
      </w:r>
    </w:p>
    <w:p w14:paraId="16D9699E" w14:textId="77777777" w:rsidR="00D34815" w:rsidRDefault="00D34815" w:rsidP="00D34815">
      <w:pPr>
        <w:spacing w:line="360" w:lineRule="auto"/>
        <w:ind w:firstLine="480"/>
        <w:rPr>
          <w:rFonts w:ascii="宋体" w:hAnsi="宋体"/>
          <w:color w:val="000000"/>
        </w:rPr>
      </w:pPr>
      <w:r>
        <w:rPr>
          <w:rFonts w:ascii="宋体" w:hAnsi="宋体" w:hint="eastAsia"/>
          <w:color w:val="000000"/>
        </w:rPr>
        <w:t>（1）课程考核不及格者；</w:t>
      </w:r>
    </w:p>
    <w:p w14:paraId="2DB58D98" w14:textId="77777777" w:rsidR="00D34815" w:rsidRDefault="00D34815" w:rsidP="00D34815">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2905C6BA" w14:textId="77777777" w:rsidR="00D34815" w:rsidRDefault="00D34815" w:rsidP="00D34815">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5DA5A47C" w14:textId="77777777" w:rsidR="00D34815" w:rsidRDefault="00D34815" w:rsidP="00D3481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36A41DDC" w14:textId="77777777" w:rsidR="00D34815" w:rsidRDefault="00D34815" w:rsidP="00D34815">
      <w:pPr>
        <w:spacing w:line="360" w:lineRule="auto"/>
        <w:ind w:firstLineChars="200" w:firstLine="420"/>
        <w:rPr>
          <w:rFonts w:ascii="宋体" w:hAnsi="宋体" w:cs="宋体"/>
          <w:bCs/>
        </w:rPr>
      </w:pPr>
      <w:r>
        <w:rPr>
          <w:rFonts w:ascii="宋体" w:hAnsi="宋体" w:cs="宋体" w:hint="eastAsia"/>
          <w:bCs/>
        </w:rPr>
        <w:t>RFC中文文档：</w:t>
      </w:r>
      <w:r w:rsidRPr="00D61BF5">
        <w:rPr>
          <w:rFonts w:ascii="宋体" w:hAnsi="宋体" w:cs="宋体"/>
          <w:bCs/>
        </w:rPr>
        <w:t>http://man.chinaunix.net/develop/rfc/default.htm</w:t>
      </w:r>
    </w:p>
    <w:p w14:paraId="511A6194" w14:textId="77777777" w:rsidR="00D34815" w:rsidRDefault="00D34815" w:rsidP="00D34815">
      <w:pPr>
        <w:spacing w:line="360" w:lineRule="auto"/>
        <w:ind w:firstLineChars="200" w:firstLine="420"/>
        <w:rPr>
          <w:rFonts w:ascii="宋体" w:hAnsi="宋体" w:cs="宋体"/>
          <w:bCs/>
        </w:rPr>
      </w:pPr>
      <w:r>
        <w:rPr>
          <w:rFonts w:ascii="宋体" w:hAnsi="宋体" w:cs="宋体" w:hint="eastAsia"/>
          <w:bCs/>
        </w:rPr>
        <w:t>学堂在线：</w:t>
      </w:r>
      <w:r w:rsidRPr="00D25BAA">
        <w:t>http://www.xuetangx.com/</w:t>
      </w:r>
      <w:r>
        <w:rPr>
          <w:rFonts w:ascii="宋体" w:hAnsi="宋体" w:cs="宋体" w:hint="eastAsia"/>
          <w:bCs/>
        </w:rPr>
        <w:t xml:space="preserve">   </w:t>
      </w:r>
    </w:p>
    <w:p w14:paraId="7C1E50BD" w14:textId="77777777" w:rsidR="00D34815" w:rsidRPr="009E4AEB" w:rsidRDefault="00D34815" w:rsidP="00D34815">
      <w:pPr>
        <w:spacing w:line="360" w:lineRule="auto"/>
        <w:rPr>
          <w:rFonts w:ascii="宋体" w:hAnsi="宋体"/>
          <w:sz w:val="24"/>
        </w:rPr>
      </w:pPr>
    </w:p>
    <w:p w14:paraId="70B5AD73" w14:textId="77777777" w:rsidR="0004499E" w:rsidRPr="00D34815" w:rsidRDefault="0004499E"/>
    <w:sectPr w:rsidR="0004499E" w:rsidRPr="00D34815" w:rsidSect="00A7720B">
      <w:headerReference w:type="default" r:id="rId6"/>
      <w:footerReference w:type="default" r:id="rId7"/>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4CD3A358" w14:textId="77777777" w:rsidR="004F27EF" w:rsidRDefault="00D34815">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14:paraId="6E2E4467" w14:textId="77777777" w:rsidR="004F27EF" w:rsidRDefault="00D34815">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96B7A" w14:textId="77777777" w:rsidR="004F27EF" w:rsidRDefault="00D34815">
    <w:pPr>
      <w:pStyle w:val="a5"/>
      <w:jc w:val="left"/>
    </w:pPr>
    <w:r>
      <w:rPr>
        <w:noProof/>
      </w:rPr>
      <w:drawing>
        <wp:inline distT="0" distB="0" distL="0" distR="0" wp14:anchorId="10A31D4E" wp14:editId="5CA8011E">
          <wp:extent cx="1504950" cy="46705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校徽+中文蓝字（左右结构）.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 w15:restartNumberingAfterBreak="0">
    <w:nsid w:val="5A37C6EA"/>
    <w:multiLevelType w:val="singleLevel"/>
    <w:tmpl w:val="5A37C6EA"/>
    <w:lvl w:ilvl="0">
      <w:start w:val="1"/>
      <w:numFmt w:val="decimal"/>
      <w:suff w:val="nothing"/>
      <w:lvlText w:val="%1、"/>
      <w:lvlJc w:val="left"/>
    </w:lvl>
  </w:abstractNum>
  <w:abstractNum w:abstractNumId="2" w15:restartNumberingAfterBreak="0">
    <w:nsid w:val="5B8E0F1B"/>
    <w:multiLevelType w:val="hybridMultilevel"/>
    <w:tmpl w:val="0F801168"/>
    <w:lvl w:ilvl="0" w:tplc="42F89D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20E"/>
    <w:rsid w:val="0004499E"/>
    <w:rsid w:val="00CB220E"/>
    <w:rsid w:val="00D34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8DD93"/>
  <w15:chartTrackingRefBased/>
  <w15:docId w15:val="{E1F44F2D-F31A-4E8E-A431-7C521AD9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81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D3481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D34815"/>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D34815"/>
    <w:rPr>
      <w:rFonts w:ascii="Times New Roman" w:eastAsia="宋体" w:hAnsi="Times New Roman" w:cs="Times New Roman"/>
      <w:sz w:val="18"/>
      <w:szCs w:val="18"/>
    </w:rPr>
  </w:style>
  <w:style w:type="paragraph" w:styleId="a5">
    <w:name w:val="header"/>
    <w:basedOn w:val="a"/>
    <w:link w:val="a6"/>
    <w:uiPriority w:val="99"/>
    <w:unhideWhenUsed/>
    <w:qFormat/>
    <w:rsid w:val="00D348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D34815"/>
    <w:rPr>
      <w:rFonts w:ascii="Times New Roman" w:eastAsia="宋体" w:hAnsi="Times New Roman" w:cs="Times New Roman"/>
      <w:sz w:val="18"/>
      <w:szCs w:val="18"/>
    </w:rPr>
  </w:style>
  <w:style w:type="table" w:customStyle="1" w:styleId="-">
    <w:name w:val="课程提纲表 - 带边框"/>
    <w:basedOn w:val="a1"/>
    <w:uiPriority w:val="99"/>
    <w:qFormat/>
    <w:rsid w:val="00D34815"/>
    <w:pPr>
      <w:spacing w:before="80" w:after="80"/>
    </w:pPr>
    <w:rPr>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paragraph" w:styleId="a7">
    <w:name w:val="List Paragraph"/>
    <w:basedOn w:val="a"/>
    <w:uiPriority w:val="99"/>
    <w:qFormat/>
    <w:rsid w:val="00D34815"/>
    <w:pPr>
      <w:ind w:firstLineChars="200" w:firstLine="420"/>
    </w:pPr>
  </w:style>
  <w:style w:type="table" w:customStyle="1" w:styleId="11">
    <w:name w:val="网格型1"/>
    <w:basedOn w:val="a1"/>
    <w:next w:val="a8"/>
    <w:uiPriority w:val="59"/>
    <w:qFormat/>
    <w:rsid w:val="00D3481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D3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D34815"/>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D34815"/>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D34815"/>
  </w:style>
  <w:style w:type="character" w:styleId="a9">
    <w:name w:val="Hyperlink"/>
    <w:basedOn w:val="a0"/>
    <w:uiPriority w:val="99"/>
    <w:unhideWhenUsed/>
    <w:rsid w:val="00D348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74D905A55484A0A9AE9D304CAB777E9"/>
        <w:category>
          <w:name w:val="常规"/>
          <w:gallery w:val="placeholder"/>
        </w:category>
        <w:types>
          <w:type w:val="bbPlcHdr"/>
        </w:types>
        <w:behaviors>
          <w:behavior w:val="content"/>
        </w:behaviors>
        <w:guid w:val="{FC7DC799-ED69-4ECC-9FD0-E191C574A334}"/>
      </w:docPartPr>
      <w:docPartBody>
        <w:p w:rsidR="00000000" w:rsidRDefault="000B03A4" w:rsidP="000B03A4">
          <w:pPr>
            <w:pStyle w:val="474D905A55484A0A9AE9D304CAB777E9"/>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3A4"/>
    <w:rsid w:val="000B03A4"/>
    <w:rsid w:val="00DE4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0B03A4"/>
    <w:rPr>
      <w:color w:val="808080"/>
    </w:rPr>
  </w:style>
  <w:style w:type="paragraph" w:customStyle="1" w:styleId="474D905A55484A0A9AE9D304CAB777E9">
    <w:name w:val="474D905A55484A0A9AE9D304CAB777E9"/>
    <w:rsid w:val="000B03A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7498E-5528-466B-AFBF-E2017CF9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2021-06-05T09:13:00Z</dcterms:created>
  <dcterms:modified xsi:type="dcterms:W3CDTF">2021-06-05T09:14:00Z</dcterms:modified>
</cp:coreProperties>
</file>